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E3862" w14:textId="77777777" w:rsidR="00C478C5" w:rsidRPr="00B304DD" w:rsidRDefault="008045E9" w:rsidP="00C478C5">
      <w:pPr>
        <w:spacing w:after="120" w:line="240" w:lineRule="auto"/>
        <w:jc w:val="center"/>
        <w:rPr>
          <w:rFonts w:ascii="Times New Roman" w:hAnsi="Times New Roman" w:cs="Times New Roman"/>
          <w:b/>
          <w:i/>
          <w:sz w:val="20"/>
          <w:szCs w:val="20"/>
        </w:rPr>
      </w:pPr>
      <w:r w:rsidRPr="00B304DD">
        <w:rPr>
          <w:rFonts w:ascii="Times New Roman" w:hAnsi="Times New Roman" w:cs="Times New Roman"/>
          <w:b/>
          <w:i/>
          <w:sz w:val="20"/>
          <w:szCs w:val="20"/>
        </w:rPr>
        <w:t>THE INFLUENCE OF INTE</w:t>
      </w:r>
      <w:r w:rsidR="00CD4750" w:rsidRPr="00B304DD">
        <w:rPr>
          <w:rFonts w:ascii="Times New Roman" w:hAnsi="Times New Roman" w:cs="Times New Roman"/>
          <w:b/>
          <w:i/>
          <w:sz w:val="20"/>
          <w:szCs w:val="20"/>
        </w:rPr>
        <w:t>L</w:t>
      </w:r>
      <w:r w:rsidRPr="00B304DD">
        <w:rPr>
          <w:rFonts w:ascii="Times New Roman" w:hAnsi="Times New Roman" w:cs="Times New Roman"/>
          <w:b/>
          <w:i/>
          <w:sz w:val="20"/>
          <w:szCs w:val="20"/>
        </w:rPr>
        <w:t xml:space="preserve">LECTUAL CAPITAL AND INVESTMENT DECISIONS ON COMPANY </w:t>
      </w:r>
    </w:p>
    <w:p w14:paraId="66CB11F4" w14:textId="1695CEF0" w:rsidR="00C478C5" w:rsidRPr="00B304DD" w:rsidRDefault="008045E9" w:rsidP="00C478C5">
      <w:pPr>
        <w:spacing w:after="120" w:line="240" w:lineRule="auto"/>
        <w:jc w:val="center"/>
        <w:rPr>
          <w:rFonts w:ascii="Times New Roman" w:hAnsi="Times New Roman" w:cs="Times New Roman"/>
          <w:b/>
          <w:i/>
          <w:sz w:val="20"/>
          <w:szCs w:val="20"/>
        </w:rPr>
      </w:pPr>
      <w:r w:rsidRPr="00B304DD">
        <w:rPr>
          <w:rFonts w:ascii="Times New Roman" w:hAnsi="Times New Roman" w:cs="Times New Roman"/>
          <w:b/>
          <w:i/>
          <w:sz w:val="20"/>
          <w:szCs w:val="20"/>
        </w:rPr>
        <w:t xml:space="preserve">VALUE WITH PROFITABILITY AS INTERVENING VARIABLES IN TEXTILE AND </w:t>
      </w:r>
    </w:p>
    <w:p w14:paraId="0C307DAB" w14:textId="77777777" w:rsidR="00C478C5" w:rsidRPr="00B304DD" w:rsidRDefault="008045E9" w:rsidP="00C478C5">
      <w:pPr>
        <w:spacing w:after="120" w:line="240" w:lineRule="auto"/>
        <w:jc w:val="center"/>
        <w:rPr>
          <w:rFonts w:ascii="Times New Roman" w:hAnsi="Times New Roman" w:cs="Times New Roman"/>
          <w:b/>
          <w:i/>
          <w:sz w:val="20"/>
          <w:szCs w:val="20"/>
        </w:rPr>
      </w:pPr>
      <w:r w:rsidRPr="00B304DD">
        <w:rPr>
          <w:rFonts w:ascii="Times New Roman" w:hAnsi="Times New Roman" w:cs="Times New Roman"/>
          <w:b/>
          <w:i/>
          <w:sz w:val="20"/>
          <w:szCs w:val="20"/>
        </w:rPr>
        <w:t xml:space="preserve">GARMENT INDUSTRY SUBSECTOR COMPANIES AVAILABLE ON INDONESIA </w:t>
      </w:r>
    </w:p>
    <w:p w14:paraId="36205904" w14:textId="4CBC88B9" w:rsidR="00A44A90" w:rsidRPr="00B304DD" w:rsidRDefault="008045E9" w:rsidP="00C478C5">
      <w:pPr>
        <w:spacing w:after="120" w:line="240" w:lineRule="auto"/>
        <w:jc w:val="center"/>
        <w:rPr>
          <w:rFonts w:ascii="Times New Roman" w:hAnsi="Times New Roman" w:cs="Times New Roman"/>
          <w:b/>
          <w:i/>
          <w:sz w:val="20"/>
          <w:szCs w:val="20"/>
        </w:rPr>
      </w:pPr>
      <w:r w:rsidRPr="00B304DD">
        <w:rPr>
          <w:rFonts w:ascii="Times New Roman" w:hAnsi="Times New Roman" w:cs="Times New Roman"/>
          <w:b/>
          <w:i/>
          <w:sz w:val="20"/>
          <w:szCs w:val="20"/>
        </w:rPr>
        <w:t>STOCK EXCHANGE YEAR 2018-2020</w:t>
      </w:r>
      <w:r w:rsidR="00A44A90" w:rsidRPr="00B304DD">
        <w:rPr>
          <w:rFonts w:ascii="Times New Roman" w:hAnsi="Times New Roman" w:cs="Times New Roman"/>
          <w:b/>
          <w:i/>
          <w:sz w:val="20"/>
          <w:szCs w:val="20"/>
        </w:rPr>
        <w:t xml:space="preserve"> </w:t>
      </w:r>
    </w:p>
    <w:p w14:paraId="6235A4F1" w14:textId="77777777" w:rsidR="00FE25E9" w:rsidRPr="00B304DD" w:rsidRDefault="00FE25E9" w:rsidP="00C478C5">
      <w:pPr>
        <w:autoSpaceDE w:val="0"/>
        <w:autoSpaceDN w:val="0"/>
        <w:adjustRightInd w:val="0"/>
        <w:spacing w:after="120" w:line="240" w:lineRule="auto"/>
        <w:jc w:val="center"/>
        <w:rPr>
          <w:rFonts w:ascii="Times New Roman" w:hAnsi="Times New Roman" w:cs="Times New Roman"/>
          <w:b/>
          <w:sz w:val="20"/>
          <w:szCs w:val="20"/>
        </w:rPr>
      </w:pPr>
    </w:p>
    <w:p w14:paraId="77D606CF" w14:textId="77777777" w:rsidR="00C478C5" w:rsidRPr="00B304DD" w:rsidRDefault="008045E9" w:rsidP="00C478C5">
      <w:pPr>
        <w:autoSpaceDE w:val="0"/>
        <w:autoSpaceDN w:val="0"/>
        <w:adjustRightInd w:val="0"/>
        <w:spacing w:after="120" w:line="240" w:lineRule="auto"/>
        <w:jc w:val="center"/>
        <w:rPr>
          <w:rFonts w:ascii="Times New Roman" w:hAnsi="Times New Roman" w:cs="Times New Roman"/>
          <w:b/>
          <w:sz w:val="20"/>
          <w:szCs w:val="20"/>
        </w:rPr>
      </w:pPr>
      <w:r w:rsidRPr="00B304DD">
        <w:rPr>
          <w:rFonts w:ascii="Times New Roman" w:hAnsi="Times New Roman" w:cs="Times New Roman"/>
          <w:b/>
          <w:sz w:val="20"/>
          <w:szCs w:val="20"/>
        </w:rPr>
        <w:t xml:space="preserve">PENGARUH </w:t>
      </w:r>
      <w:r w:rsidRPr="00B304DD">
        <w:rPr>
          <w:rFonts w:ascii="Times New Roman" w:hAnsi="Times New Roman" w:cs="Times New Roman"/>
          <w:b/>
          <w:i/>
          <w:sz w:val="20"/>
          <w:szCs w:val="20"/>
        </w:rPr>
        <w:t>INTEL</w:t>
      </w:r>
      <w:r w:rsidR="00CD4750" w:rsidRPr="00B304DD">
        <w:rPr>
          <w:rFonts w:ascii="Times New Roman" w:hAnsi="Times New Roman" w:cs="Times New Roman"/>
          <w:b/>
          <w:i/>
          <w:sz w:val="20"/>
          <w:szCs w:val="20"/>
        </w:rPr>
        <w:t>L</w:t>
      </w:r>
      <w:r w:rsidRPr="00B304DD">
        <w:rPr>
          <w:rFonts w:ascii="Times New Roman" w:hAnsi="Times New Roman" w:cs="Times New Roman"/>
          <w:b/>
          <w:i/>
          <w:sz w:val="20"/>
          <w:szCs w:val="20"/>
        </w:rPr>
        <w:t>ECTUAL CAPITAL</w:t>
      </w:r>
      <w:r w:rsidRPr="00B304DD">
        <w:rPr>
          <w:rFonts w:ascii="Times New Roman" w:hAnsi="Times New Roman" w:cs="Times New Roman"/>
          <w:b/>
          <w:sz w:val="20"/>
          <w:szCs w:val="20"/>
        </w:rPr>
        <w:t xml:space="preserve"> DAN KEPUTUSAN INVESTASI TERHADAP NILAI </w:t>
      </w:r>
    </w:p>
    <w:p w14:paraId="12517635" w14:textId="77777777" w:rsidR="00C478C5" w:rsidRPr="00B304DD" w:rsidRDefault="008045E9" w:rsidP="00C478C5">
      <w:pPr>
        <w:autoSpaceDE w:val="0"/>
        <w:autoSpaceDN w:val="0"/>
        <w:adjustRightInd w:val="0"/>
        <w:spacing w:after="120" w:line="240" w:lineRule="auto"/>
        <w:jc w:val="center"/>
        <w:rPr>
          <w:rFonts w:ascii="Times New Roman" w:hAnsi="Times New Roman" w:cs="Times New Roman"/>
          <w:b/>
          <w:sz w:val="20"/>
          <w:szCs w:val="20"/>
        </w:rPr>
      </w:pPr>
      <w:r w:rsidRPr="00B304DD">
        <w:rPr>
          <w:rFonts w:ascii="Times New Roman" w:hAnsi="Times New Roman" w:cs="Times New Roman"/>
          <w:b/>
          <w:sz w:val="20"/>
          <w:szCs w:val="20"/>
        </w:rPr>
        <w:t xml:space="preserve">PERUSAHAAN DENGAN PROFITABILITAS SEBAGAI VARIABEL </w:t>
      </w:r>
      <w:r w:rsidRPr="00B304DD">
        <w:rPr>
          <w:rFonts w:ascii="Times New Roman" w:hAnsi="Times New Roman" w:cs="Times New Roman"/>
          <w:b/>
          <w:i/>
          <w:sz w:val="20"/>
          <w:szCs w:val="20"/>
        </w:rPr>
        <w:t>INTERVENING</w:t>
      </w:r>
      <w:r w:rsidRPr="00B304DD">
        <w:rPr>
          <w:rFonts w:ascii="Times New Roman" w:hAnsi="Times New Roman" w:cs="Times New Roman"/>
          <w:b/>
          <w:sz w:val="20"/>
          <w:szCs w:val="20"/>
        </w:rPr>
        <w:t xml:space="preserve"> PADA </w:t>
      </w:r>
    </w:p>
    <w:p w14:paraId="63238D98" w14:textId="5A30928A" w:rsidR="008045E9" w:rsidRPr="00B304DD" w:rsidRDefault="008045E9" w:rsidP="00C478C5">
      <w:pPr>
        <w:autoSpaceDE w:val="0"/>
        <w:autoSpaceDN w:val="0"/>
        <w:adjustRightInd w:val="0"/>
        <w:spacing w:after="120" w:line="240" w:lineRule="auto"/>
        <w:jc w:val="center"/>
        <w:rPr>
          <w:rFonts w:ascii="Times New Roman" w:hAnsi="Times New Roman" w:cs="Times New Roman"/>
          <w:b/>
          <w:sz w:val="20"/>
          <w:szCs w:val="20"/>
        </w:rPr>
      </w:pPr>
      <w:r w:rsidRPr="00B304DD">
        <w:rPr>
          <w:rFonts w:ascii="Times New Roman" w:hAnsi="Times New Roman" w:cs="Times New Roman"/>
          <w:b/>
          <w:sz w:val="20"/>
          <w:szCs w:val="20"/>
        </w:rPr>
        <w:t xml:space="preserve">PERUSAHAAN SUBSEKTOR INDUSTRI TEKSTIL DAN GARMEN YANG </w:t>
      </w:r>
    </w:p>
    <w:p w14:paraId="09DDC3A4" w14:textId="14729652" w:rsidR="008045E9" w:rsidRPr="00B304DD" w:rsidRDefault="008045E9" w:rsidP="00C478C5">
      <w:pPr>
        <w:autoSpaceDE w:val="0"/>
        <w:autoSpaceDN w:val="0"/>
        <w:adjustRightInd w:val="0"/>
        <w:spacing w:after="120" w:line="240" w:lineRule="auto"/>
        <w:jc w:val="center"/>
        <w:rPr>
          <w:rFonts w:ascii="Times New Roman" w:hAnsi="Times New Roman" w:cs="Times New Roman"/>
          <w:b/>
          <w:sz w:val="20"/>
          <w:szCs w:val="20"/>
        </w:rPr>
      </w:pPr>
      <w:r w:rsidRPr="00B304DD">
        <w:rPr>
          <w:rFonts w:ascii="Times New Roman" w:hAnsi="Times New Roman" w:cs="Times New Roman"/>
          <w:b/>
          <w:sz w:val="20"/>
          <w:szCs w:val="20"/>
        </w:rPr>
        <w:t>TERDAPAT DI BURSA EFEK INDONESIA TAHUN 2018-2020</w:t>
      </w:r>
    </w:p>
    <w:p w14:paraId="3724AB8A" w14:textId="77777777" w:rsidR="005F1544" w:rsidRPr="00B304DD" w:rsidRDefault="005F1544" w:rsidP="00C478C5">
      <w:pPr>
        <w:autoSpaceDE w:val="0"/>
        <w:autoSpaceDN w:val="0"/>
        <w:adjustRightInd w:val="0"/>
        <w:spacing w:after="120" w:line="240" w:lineRule="auto"/>
        <w:jc w:val="center"/>
        <w:rPr>
          <w:rFonts w:ascii="Times New Roman" w:hAnsi="Times New Roman" w:cs="Times New Roman"/>
          <w:b/>
          <w:sz w:val="20"/>
          <w:szCs w:val="20"/>
        </w:rPr>
      </w:pPr>
    </w:p>
    <w:p w14:paraId="14D59524" w14:textId="77777777" w:rsidR="00FC30D3" w:rsidRPr="00B304DD" w:rsidRDefault="005F1544" w:rsidP="00C478C5">
      <w:pPr>
        <w:autoSpaceDE w:val="0"/>
        <w:autoSpaceDN w:val="0"/>
        <w:adjustRightInd w:val="0"/>
        <w:spacing w:after="120" w:line="240" w:lineRule="auto"/>
        <w:jc w:val="center"/>
        <w:rPr>
          <w:rFonts w:ascii="Times New Roman" w:hAnsi="Times New Roman" w:cs="Times New Roman"/>
          <w:b/>
          <w:sz w:val="20"/>
          <w:szCs w:val="20"/>
        </w:rPr>
      </w:pPr>
      <w:r w:rsidRPr="00B304DD">
        <w:rPr>
          <w:rFonts w:ascii="Times New Roman" w:hAnsi="Times New Roman" w:cs="Times New Roman"/>
          <w:b/>
          <w:sz w:val="20"/>
          <w:szCs w:val="20"/>
        </w:rPr>
        <w:t>Oleh:</w:t>
      </w:r>
    </w:p>
    <w:p w14:paraId="60C74EE8" w14:textId="0D99F7FB" w:rsidR="00A44A90" w:rsidRPr="00B304DD" w:rsidRDefault="008045E9" w:rsidP="00C478C5">
      <w:pPr>
        <w:spacing w:after="120" w:line="240" w:lineRule="auto"/>
        <w:jc w:val="center"/>
        <w:rPr>
          <w:rFonts w:ascii="Times New Roman" w:hAnsi="Times New Roman" w:cs="Times New Roman"/>
          <w:b/>
          <w:sz w:val="20"/>
          <w:szCs w:val="20"/>
        </w:rPr>
      </w:pPr>
      <w:r w:rsidRPr="00B304DD">
        <w:rPr>
          <w:rFonts w:ascii="Times New Roman" w:hAnsi="Times New Roman" w:cs="Times New Roman"/>
          <w:b/>
          <w:sz w:val="20"/>
          <w:szCs w:val="20"/>
        </w:rPr>
        <w:t>Nany Anggriany</w:t>
      </w:r>
      <w:r w:rsidR="00A44A90" w:rsidRPr="00B304DD">
        <w:rPr>
          <w:rFonts w:ascii="Times New Roman" w:hAnsi="Times New Roman" w:cs="Times New Roman"/>
          <w:b/>
          <w:sz w:val="20"/>
          <w:szCs w:val="20"/>
          <w:vertAlign w:val="superscript"/>
        </w:rPr>
        <w:t xml:space="preserve">1) </w:t>
      </w:r>
      <w:r w:rsidRPr="00B304DD">
        <w:rPr>
          <w:rFonts w:ascii="Times New Roman" w:hAnsi="Times New Roman" w:cs="Times New Roman"/>
          <w:b/>
          <w:sz w:val="20"/>
          <w:szCs w:val="20"/>
        </w:rPr>
        <w:t xml:space="preserve">Enggar Diah </w:t>
      </w:r>
      <w:r w:rsidR="00C478C5" w:rsidRPr="00B304DD">
        <w:rPr>
          <w:rFonts w:ascii="Times New Roman" w:hAnsi="Times New Roman" w:cs="Times New Roman"/>
          <w:b/>
          <w:sz w:val="20"/>
          <w:szCs w:val="20"/>
        </w:rPr>
        <w:t>PA</w:t>
      </w:r>
      <w:r w:rsidR="00A44A90" w:rsidRPr="00B304DD">
        <w:rPr>
          <w:rFonts w:ascii="Times New Roman" w:hAnsi="Times New Roman" w:cs="Times New Roman"/>
          <w:b/>
          <w:sz w:val="20"/>
          <w:szCs w:val="20"/>
          <w:vertAlign w:val="superscript"/>
        </w:rPr>
        <w:t xml:space="preserve">) </w:t>
      </w:r>
      <w:r w:rsidRPr="00B304DD">
        <w:rPr>
          <w:rFonts w:ascii="Times New Roman" w:hAnsi="Times New Roman" w:cs="Times New Roman"/>
          <w:b/>
          <w:sz w:val="20"/>
          <w:szCs w:val="20"/>
        </w:rPr>
        <w:t>Ratih Kusumastuti</w:t>
      </w:r>
      <w:r w:rsidRPr="00B304DD">
        <w:rPr>
          <w:rFonts w:ascii="Times New Roman" w:hAnsi="Times New Roman" w:cs="Times New Roman"/>
          <w:b/>
          <w:sz w:val="20"/>
          <w:szCs w:val="20"/>
          <w:vertAlign w:val="superscript"/>
        </w:rPr>
        <w:t xml:space="preserve"> </w:t>
      </w:r>
      <w:r w:rsidR="00A44A90" w:rsidRPr="00B304DD">
        <w:rPr>
          <w:rFonts w:ascii="Times New Roman" w:hAnsi="Times New Roman" w:cs="Times New Roman"/>
          <w:b/>
          <w:sz w:val="20"/>
          <w:szCs w:val="20"/>
          <w:vertAlign w:val="superscript"/>
        </w:rPr>
        <w:t>3)</w:t>
      </w:r>
    </w:p>
    <w:p w14:paraId="592B0966" w14:textId="218DF2BF" w:rsidR="00FC30D3" w:rsidRPr="00B304DD" w:rsidRDefault="00FC30D3" w:rsidP="00C478C5">
      <w:pPr>
        <w:autoSpaceDE w:val="0"/>
        <w:autoSpaceDN w:val="0"/>
        <w:adjustRightInd w:val="0"/>
        <w:spacing w:after="120" w:line="240" w:lineRule="auto"/>
        <w:jc w:val="center"/>
        <w:rPr>
          <w:rFonts w:ascii="Times New Roman" w:hAnsi="Times New Roman" w:cs="Times New Roman"/>
          <w:i/>
          <w:iCs/>
          <w:sz w:val="20"/>
          <w:szCs w:val="20"/>
        </w:rPr>
      </w:pPr>
      <w:r w:rsidRPr="00B304DD">
        <w:rPr>
          <w:rFonts w:ascii="Times New Roman" w:hAnsi="Times New Roman" w:cs="Times New Roman"/>
          <w:i/>
          <w:iCs/>
          <w:sz w:val="20"/>
          <w:szCs w:val="20"/>
          <w:vertAlign w:val="superscript"/>
        </w:rPr>
        <w:t>1)</w:t>
      </w:r>
      <w:r w:rsidR="005F1544" w:rsidRPr="00B304DD">
        <w:rPr>
          <w:rFonts w:ascii="Times New Roman" w:hAnsi="Times New Roman" w:cs="Times New Roman"/>
          <w:i/>
          <w:iCs/>
          <w:sz w:val="20"/>
          <w:szCs w:val="20"/>
        </w:rPr>
        <w:t>Alumni M</w:t>
      </w:r>
      <w:r w:rsidRPr="00B304DD">
        <w:rPr>
          <w:rFonts w:ascii="Times New Roman" w:hAnsi="Times New Roman" w:cs="Times New Roman"/>
          <w:i/>
          <w:iCs/>
          <w:sz w:val="20"/>
          <w:szCs w:val="20"/>
        </w:rPr>
        <w:t xml:space="preserve">agister Ilmu Akuntansi Pascasarjana Universitas Jambi </w:t>
      </w:r>
      <w:r w:rsidR="00956B78" w:rsidRPr="00B304DD">
        <w:rPr>
          <w:rFonts w:ascii="Times New Roman" w:hAnsi="Times New Roman" w:cs="Times New Roman"/>
          <w:i/>
          <w:iCs/>
          <w:sz w:val="20"/>
          <w:szCs w:val="20"/>
        </w:rPr>
        <w:t xml:space="preserve">Tahun 2022, Jambi – Indonesia </w:t>
      </w:r>
    </w:p>
    <w:p w14:paraId="63147634" w14:textId="600D31E4" w:rsidR="00FC30D3" w:rsidRPr="00B304DD" w:rsidRDefault="00FC30D3" w:rsidP="00C478C5">
      <w:pPr>
        <w:spacing w:after="120" w:line="240" w:lineRule="auto"/>
        <w:jc w:val="center"/>
        <w:rPr>
          <w:rFonts w:ascii="Times New Roman" w:hAnsi="Times New Roman" w:cs="Times New Roman"/>
          <w:i/>
          <w:iCs/>
          <w:sz w:val="20"/>
          <w:szCs w:val="20"/>
        </w:rPr>
      </w:pPr>
      <w:r w:rsidRPr="00B304DD">
        <w:rPr>
          <w:rFonts w:ascii="Times New Roman" w:hAnsi="Times New Roman" w:cs="Times New Roman"/>
          <w:i/>
          <w:iCs/>
          <w:sz w:val="20"/>
          <w:szCs w:val="20"/>
          <w:vertAlign w:val="superscript"/>
        </w:rPr>
        <w:t>2&amp;3)</w:t>
      </w:r>
      <w:r w:rsidR="00367A80" w:rsidRPr="00B304DD">
        <w:rPr>
          <w:rFonts w:ascii="Times New Roman" w:hAnsi="Times New Roman" w:cs="Times New Roman"/>
          <w:i/>
          <w:iCs/>
          <w:sz w:val="20"/>
          <w:szCs w:val="20"/>
        </w:rPr>
        <w:t xml:space="preserve">Fakultas Ekonomi dan Bisnis Universitas Jambi </w:t>
      </w:r>
      <w:r w:rsidR="00E120FF">
        <w:rPr>
          <w:rFonts w:ascii="Times New Roman" w:hAnsi="Times New Roman" w:cs="Times New Roman"/>
          <w:i/>
          <w:iCs/>
          <w:sz w:val="20"/>
          <w:szCs w:val="20"/>
        </w:rPr>
        <w:t xml:space="preserve">– Indonesia </w:t>
      </w:r>
      <w:bookmarkStart w:id="0" w:name="_GoBack"/>
      <w:bookmarkEnd w:id="0"/>
    </w:p>
    <w:p w14:paraId="2307952A" w14:textId="47E92995" w:rsidR="00A44A90" w:rsidRPr="00B304DD" w:rsidRDefault="00A44A90" w:rsidP="00C478C5">
      <w:pPr>
        <w:shd w:val="clear" w:color="auto" w:fill="FFFFFF"/>
        <w:spacing w:after="120" w:line="240" w:lineRule="auto"/>
        <w:jc w:val="center"/>
        <w:rPr>
          <w:rFonts w:ascii="Times New Roman" w:eastAsia="Times New Roman" w:hAnsi="Times New Roman" w:cs="Times New Roman"/>
          <w:sz w:val="20"/>
          <w:szCs w:val="20"/>
          <w:vertAlign w:val="superscript"/>
        </w:rPr>
      </w:pPr>
      <w:r w:rsidRPr="00B304DD">
        <w:rPr>
          <w:rFonts w:ascii="Times New Roman" w:eastAsia="Times New Roman" w:hAnsi="Times New Roman" w:cs="Times New Roman"/>
          <w:sz w:val="20"/>
          <w:szCs w:val="20"/>
        </w:rPr>
        <w:t xml:space="preserve">Email : </w:t>
      </w:r>
      <w:hyperlink r:id="rId9" w:history="1">
        <w:r w:rsidR="00EE4C3B" w:rsidRPr="00B304DD">
          <w:rPr>
            <w:rStyle w:val="Hyperlink"/>
            <w:rFonts w:ascii="Times New Roman" w:eastAsia="Times New Roman" w:hAnsi="Times New Roman" w:cs="Times New Roman"/>
            <w:color w:val="auto"/>
            <w:sz w:val="20"/>
            <w:szCs w:val="20"/>
            <w:u w:val="none"/>
          </w:rPr>
          <w:t>nanyanggriany240@gmail.com</w:t>
        </w:r>
        <w:r w:rsidR="00EE4C3B" w:rsidRPr="00B304DD">
          <w:rPr>
            <w:rStyle w:val="Hyperlink"/>
            <w:rFonts w:ascii="Times New Roman" w:eastAsia="Times New Roman" w:hAnsi="Times New Roman" w:cs="Times New Roman"/>
            <w:color w:val="auto"/>
            <w:sz w:val="20"/>
            <w:szCs w:val="20"/>
            <w:u w:val="none"/>
            <w:vertAlign w:val="superscript"/>
          </w:rPr>
          <w:t>1</w:t>
        </w:r>
      </w:hyperlink>
      <w:r w:rsidRPr="00B304DD">
        <w:rPr>
          <w:rFonts w:ascii="Times New Roman" w:eastAsia="Times New Roman" w:hAnsi="Times New Roman" w:cs="Times New Roman"/>
          <w:sz w:val="20"/>
          <w:szCs w:val="20"/>
          <w:vertAlign w:val="superscript"/>
        </w:rPr>
        <w:t>)</w:t>
      </w:r>
      <w:r w:rsidRPr="00B304DD">
        <w:rPr>
          <w:rFonts w:ascii="Times New Roman" w:eastAsia="Times New Roman" w:hAnsi="Times New Roman" w:cs="Times New Roman"/>
          <w:sz w:val="20"/>
          <w:szCs w:val="20"/>
        </w:rPr>
        <w:t xml:space="preserve">, </w:t>
      </w:r>
      <w:r w:rsidR="00F1619A" w:rsidRPr="00B304DD">
        <w:rPr>
          <w:rFonts w:ascii="Times New Roman" w:eastAsia="Times New Roman" w:hAnsi="Times New Roman" w:cs="Times New Roman"/>
          <w:sz w:val="20"/>
          <w:szCs w:val="20"/>
        </w:rPr>
        <w:t>enggar_diah</w:t>
      </w:r>
      <w:r w:rsidRPr="00B304DD">
        <w:rPr>
          <w:rFonts w:ascii="Times New Roman" w:eastAsia="Times New Roman" w:hAnsi="Times New Roman" w:cs="Times New Roman"/>
          <w:sz w:val="20"/>
          <w:szCs w:val="20"/>
        </w:rPr>
        <w:t>@unja.ac.id</w:t>
      </w:r>
      <w:r w:rsidRPr="00B304DD">
        <w:rPr>
          <w:rFonts w:ascii="Times New Roman" w:eastAsia="Times New Roman" w:hAnsi="Times New Roman" w:cs="Times New Roman"/>
          <w:sz w:val="20"/>
          <w:szCs w:val="20"/>
          <w:vertAlign w:val="superscript"/>
        </w:rPr>
        <w:t>2)</w:t>
      </w:r>
      <w:r w:rsidRPr="00B304DD">
        <w:rPr>
          <w:rFonts w:ascii="Times New Roman" w:eastAsia="Times New Roman" w:hAnsi="Times New Roman" w:cs="Times New Roman"/>
          <w:sz w:val="20"/>
          <w:szCs w:val="20"/>
        </w:rPr>
        <w:t xml:space="preserve">, </w:t>
      </w:r>
      <w:r w:rsidR="00F1619A" w:rsidRPr="00B304DD">
        <w:rPr>
          <w:rFonts w:ascii="Times New Roman" w:hAnsi="Times New Roman" w:cs="Times New Roman"/>
          <w:color w:val="222222"/>
          <w:sz w:val="20"/>
          <w:szCs w:val="20"/>
          <w:shd w:val="clear" w:color="auto" w:fill="FFFFFF"/>
        </w:rPr>
        <w:t>ratihkusumastuti</w:t>
      </w:r>
      <w:r w:rsidRPr="00B304DD">
        <w:rPr>
          <w:rFonts w:ascii="Times New Roman" w:eastAsia="Times New Roman" w:hAnsi="Times New Roman" w:cs="Times New Roman"/>
          <w:sz w:val="20"/>
          <w:szCs w:val="20"/>
        </w:rPr>
        <w:t>@unja.ac.id</w:t>
      </w:r>
      <w:r w:rsidRPr="00B304DD">
        <w:rPr>
          <w:rFonts w:ascii="Times New Roman" w:eastAsia="Times New Roman" w:hAnsi="Times New Roman" w:cs="Times New Roman"/>
          <w:sz w:val="20"/>
          <w:szCs w:val="20"/>
          <w:vertAlign w:val="superscript"/>
        </w:rPr>
        <w:t>3)</w:t>
      </w:r>
    </w:p>
    <w:p w14:paraId="74F231CA" w14:textId="77777777" w:rsidR="00BF1956" w:rsidRPr="00B304DD" w:rsidRDefault="00BF1956" w:rsidP="00C478C5">
      <w:pPr>
        <w:spacing w:after="120" w:line="240" w:lineRule="auto"/>
        <w:jc w:val="center"/>
        <w:rPr>
          <w:rFonts w:ascii="Times New Roman" w:hAnsi="Times New Roman" w:cs="Times New Roman"/>
          <w:sz w:val="20"/>
          <w:szCs w:val="20"/>
        </w:rPr>
      </w:pPr>
    </w:p>
    <w:p w14:paraId="0A6D01CE" w14:textId="77777777" w:rsidR="00A44A90" w:rsidRPr="00B304DD" w:rsidRDefault="00A44A90" w:rsidP="00C478C5">
      <w:pPr>
        <w:shd w:val="clear" w:color="auto" w:fill="FFFFFF"/>
        <w:spacing w:after="120" w:line="240" w:lineRule="auto"/>
        <w:jc w:val="center"/>
        <w:rPr>
          <w:rFonts w:ascii="Times New Roman" w:eastAsia="Times New Roman" w:hAnsi="Times New Roman" w:cs="Times New Roman"/>
          <w:b/>
          <w:i/>
          <w:sz w:val="20"/>
          <w:szCs w:val="20"/>
        </w:rPr>
      </w:pPr>
      <w:r w:rsidRPr="00B304DD">
        <w:rPr>
          <w:rFonts w:ascii="Times New Roman" w:eastAsia="Times New Roman" w:hAnsi="Times New Roman" w:cs="Times New Roman"/>
          <w:b/>
          <w:i/>
          <w:sz w:val="20"/>
          <w:szCs w:val="20"/>
        </w:rPr>
        <w:t>ABSTRACK</w:t>
      </w:r>
    </w:p>
    <w:p w14:paraId="14950390" w14:textId="2B0123E7" w:rsidR="00FA6DB1" w:rsidRPr="00B304DD" w:rsidRDefault="00FA6DB1" w:rsidP="00C478C5">
      <w:pPr>
        <w:spacing w:after="120" w:line="240" w:lineRule="auto"/>
        <w:jc w:val="both"/>
        <w:rPr>
          <w:rFonts w:ascii="Times New Roman" w:hAnsi="Times New Roman" w:cs="Times New Roman"/>
          <w:i/>
          <w:sz w:val="20"/>
          <w:szCs w:val="20"/>
        </w:rPr>
      </w:pPr>
      <w:r w:rsidRPr="00B304DD">
        <w:rPr>
          <w:rFonts w:ascii="Times New Roman" w:hAnsi="Times New Roman" w:cs="Times New Roman"/>
          <w:i/>
          <w:sz w:val="20"/>
          <w:szCs w:val="20"/>
        </w:rPr>
        <w:t>This study was conducted to analyze the effect of Intellectual Capital and Investment Decisions on firm value with profitability as an intervening variable. The population used in this study is the textile and garment industry sub-sector companies listed on the IDX in 2018-2020, namely there are 22 companies. Purposive sampling was used as a sampling technique, there were 14 companies that met so that a data sample of 42 data was obtained in the 2018-2020 period used in the study. Data analysis used path analysis method with SPSS</w:t>
      </w:r>
      <w:r w:rsidR="00115C2D" w:rsidRPr="00B304DD">
        <w:rPr>
          <w:rFonts w:ascii="Times New Roman" w:hAnsi="Times New Roman" w:cs="Times New Roman"/>
          <w:i/>
          <w:sz w:val="20"/>
          <w:szCs w:val="20"/>
        </w:rPr>
        <w:t xml:space="preserve"> 25</w:t>
      </w:r>
      <w:r w:rsidRPr="00B304DD">
        <w:rPr>
          <w:rFonts w:ascii="Times New Roman" w:hAnsi="Times New Roman" w:cs="Times New Roman"/>
          <w:i/>
          <w:sz w:val="20"/>
          <w:szCs w:val="20"/>
        </w:rPr>
        <w:t>. The results show that intellectual capital has a positive effect on profitability but investment decisions do not have a positive effect on profitability. Intellectual capital does not have a positive effect on firm value but investment decisions have a positive influence on firm value. Intellectual capital and investment decisions do not have a positive influence on firm value through profitability. This is because the research data on profitability does not have a positive effect on firm value.</w:t>
      </w:r>
    </w:p>
    <w:p w14:paraId="5A811B02" w14:textId="0B589004" w:rsidR="00A44A90" w:rsidRPr="00B304DD" w:rsidRDefault="00FA6DB1" w:rsidP="00C478C5">
      <w:pPr>
        <w:spacing w:after="120" w:line="240" w:lineRule="auto"/>
        <w:jc w:val="both"/>
        <w:rPr>
          <w:rFonts w:ascii="Times New Roman" w:hAnsi="Times New Roman" w:cs="Times New Roman"/>
          <w:bCs/>
          <w:i/>
          <w:sz w:val="20"/>
          <w:szCs w:val="20"/>
        </w:rPr>
      </w:pPr>
      <w:r w:rsidRPr="00B304DD">
        <w:rPr>
          <w:rFonts w:ascii="Times New Roman" w:hAnsi="Times New Roman" w:cs="Times New Roman"/>
          <w:bCs/>
          <w:i/>
          <w:sz w:val="20"/>
          <w:szCs w:val="20"/>
        </w:rPr>
        <w:t>Keywords: Intellectual Capital, Investment Decision, Profitability, and Firm Value.</w:t>
      </w:r>
    </w:p>
    <w:p w14:paraId="25F60501" w14:textId="77777777" w:rsidR="008E46C1" w:rsidRPr="00B304DD" w:rsidRDefault="008E46C1" w:rsidP="00C478C5">
      <w:pPr>
        <w:spacing w:after="120" w:line="240" w:lineRule="auto"/>
        <w:rPr>
          <w:rFonts w:ascii="Times New Roman" w:hAnsi="Times New Roman" w:cs="Times New Roman"/>
          <w:sz w:val="20"/>
          <w:szCs w:val="20"/>
        </w:rPr>
      </w:pPr>
    </w:p>
    <w:p w14:paraId="6A2AB2B4" w14:textId="77777777" w:rsidR="00A44A90" w:rsidRPr="00B304DD" w:rsidRDefault="00A44A90" w:rsidP="00C478C5">
      <w:pPr>
        <w:spacing w:after="120" w:line="240" w:lineRule="auto"/>
        <w:jc w:val="center"/>
        <w:rPr>
          <w:rFonts w:ascii="Times New Roman" w:hAnsi="Times New Roman" w:cs="Times New Roman"/>
          <w:b/>
          <w:sz w:val="20"/>
          <w:szCs w:val="20"/>
        </w:rPr>
      </w:pPr>
      <w:r w:rsidRPr="00B304DD">
        <w:rPr>
          <w:rFonts w:ascii="Times New Roman" w:hAnsi="Times New Roman" w:cs="Times New Roman"/>
          <w:b/>
          <w:sz w:val="20"/>
          <w:szCs w:val="20"/>
        </w:rPr>
        <w:t>ABSTRAK</w:t>
      </w:r>
    </w:p>
    <w:p w14:paraId="03169E34" w14:textId="7AA51AC6" w:rsidR="00A44A90" w:rsidRPr="00B304DD" w:rsidRDefault="00A44A90" w:rsidP="00C478C5">
      <w:pPr>
        <w:spacing w:after="120" w:line="240" w:lineRule="auto"/>
        <w:jc w:val="both"/>
        <w:rPr>
          <w:rFonts w:ascii="Times New Roman" w:hAnsi="Times New Roman" w:cs="Times New Roman"/>
          <w:sz w:val="20"/>
          <w:szCs w:val="20"/>
        </w:rPr>
      </w:pPr>
      <w:r w:rsidRPr="00B304DD">
        <w:rPr>
          <w:rFonts w:ascii="Times New Roman" w:hAnsi="Times New Roman" w:cs="Times New Roman"/>
          <w:sz w:val="20"/>
          <w:szCs w:val="20"/>
        </w:rPr>
        <w:t xml:space="preserve">Penelitian ini </w:t>
      </w:r>
      <w:r w:rsidR="001D443E" w:rsidRPr="00B304DD">
        <w:rPr>
          <w:rFonts w:ascii="Times New Roman" w:hAnsi="Times New Roman" w:cs="Times New Roman"/>
          <w:sz w:val="20"/>
          <w:szCs w:val="20"/>
        </w:rPr>
        <w:t xml:space="preserve">dilakukan </w:t>
      </w:r>
      <w:r w:rsidRPr="00B304DD">
        <w:rPr>
          <w:rFonts w:ascii="Times New Roman" w:hAnsi="Times New Roman" w:cs="Times New Roman"/>
          <w:sz w:val="20"/>
          <w:szCs w:val="20"/>
        </w:rPr>
        <w:t xml:space="preserve">untuk menganalisis pengaruh dari </w:t>
      </w:r>
      <w:r w:rsidR="001D443E" w:rsidRPr="00B304DD">
        <w:rPr>
          <w:rFonts w:ascii="Times New Roman" w:hAnsi="Times New Roman" w:cs="Times New Roman"/>
          <w:bCs/>
          <w:i/>
          <w:sz w:val="20"/>
          <w:szCs w:val="20"/>
        </w:rPr>
        <w:t xml:space="preserve">Intellectual Capital </w:t>
      </w:r>
      <w:r w:rsidR="001D443E" w:rsidRPr="00B304DD">
        <w:rPr>
          <w:rFonts w:ascii="Times New Roman" w:hAnsi="Times New Roman" w:cs="Times New Roman"/>
          <w:bCs/>
          <w:sz w:val="20"/>
          <w:szCs w:val="20"/>
        </w:rPr>
        <w:t>dan</w:t>
      </w:r>
      <w:r w:rsidR="001D443E" w:rsidRPr="00B304DD">
        <w:rPr>
          <w:rFonts w:ascii="Times New Roman" w:hAnsi="Times New Roman" w:cs="Times New Roman"/>
          <w:bCs/>
          <w:i/>
          <w:sz w:val="20"/>
          <w:szCs w:val="20"/>
        </w:rPr>
        <w:t xml:space="preserve"> </w:t>
      </w:r>
      <w:r w:rsidR="001D443E" w:rsidRPr="00B304DD">
        <w:rPr>
          <w:rFonts w:ascii="Times New Roman" w:hAnsi="Times New Roman" w:cs="Times New Roman"/>
          <w:bCs/>
          <w:sz w:val="20"/>
          <w:szCs w:val="20"/>
        </w:rPr>
        <w:t>Keputusan Investasi</w:t>
      </w:r>
      <w:r w:rsidRPr="00B304DD">
        <w:rPr>
          <w:rFonts w:ascii="Times New Roman" w:hAnsi="Times New Roman" w:cs="Times New Roman"/>
          <w:sz w:val="20"/>
          <w:szCs w:val="20"/>
        </w:rPr>
        <w:t xml:space="preserve"> terhadap</w:t>
      </w:r>
      <w:r w:rsidR="001D443E" w:rsidRPr="00B304DD">
        <w:rPr>
          <w:rFonts w:ascii="Times New Roman" w:hAnsi="Times New Roman" w:cs="Times New Roman"/>
          <w:sz w:val="20"/>
          <w:szCs w:val="20"/>
        </w:rPr>
        <w:t xml:space="preserve"> nilai perusahaan dengan profitabilitas sebagai variabel </w:t>
      </w:r>
      <w:r w:rsidR="001D443E" w:rsidRPr="00B304DD">
        <w:rPr>
          <w:rFonts w:ascii="Times New Roman" w:hAnsi="Times New Roman" w:cs="Times New Roman"/>
          <w:i/>
          <w:sz w:val="20"/>
          <w:szCs w:val="20"/>
        </w:rPr>
        <w:t>intervening</w:t>
      </w:r>
      <w:r w:rsidRPr="00B304DD">
        <w:rPr>
          <w:rFonts w:ascii="Times New Roman" w:hAnsi="Times New Roman" w:cs="Times New Roman"/>
          <w:sz w:val="20"/>
          <w:szCs w:val="20"/>
        </w:rPr>
        <w:t xml:space="preserve">. Populasi </w:t>
      </w:r>
      <w:r w:rsidR="001D443E" w:rsidRPr="00B304DD">
        <w:rPr>
          <w:rFonts w:ascii="Times New Roman" w:hAnsi="Times New Roman" w:cs="Times New Roman"/>
          <w:sz w:val="20"/>
          <w:szCs w:val="20"/>
        </w:rPr>
        <w:t xml:space="preserve">yang dipakai pada </w:t>
      </w:r>
      <w:r w:rsidRPr="00B304DD">
        <w:rPr>
          <w:rFonts w:ascii="Times New Roman" w:hAnsi="Times New Roman" w:cs="Times New Roman"/>
          <w:color w:val="000000"/>
          <w:sz w:val="20"/>
          <w:szCs w:val="20"/>
        </w:rPr>
        <w:t xml:space="preserve">penelitian ini adalah </w:t>
      </w:r>
      <w:r w:rsidRPr="00B304DD">
        <w:rPr>
          <w:rFonts w:ascii="Times New Roman" w:hAnsi="Times New Roman" w:cs="Times New Roman"/>
          <w:sz w:val="20"/>
          <w:szCs w:val="20"/>
        </w:rPr>
        <w:t>perusahaan</w:t>
      </w:r>
      <w:r w:rsidR="001D443E" w:rsidRPr="00B304DD">
        <w:rPr>
          <w:rFonts w:ascii="Times New Roman" w:hAnsi="Times New Roman" w:cs="Times New Roman"/>
          <w:sz w:val="20"/>
          <w:szCs w:val="20"/>
        </w:rPr>
        <w:t xml:space="preserve"> subse</w:t>
      </w:r>
      <w:r w:rsidR="00946429" w:rsidRPr="00B304DD">
        <w:rPr>
          <w:rFonts w:ascii="Times New Roman" w:hAnsi="Times New Roman" w:cs="Times New Roman"/>
          <w:sz w:val="20"/>
          <w:szCs w:val="20"/>
        </w:rPr>
        <w:t>ktor industri</w:t>
      </w:r>
      <w:r w:rsidR="001D443E" w:rsidRPr="00B304DD">
        <w:rPr>
          <w:rFonts w:ascii="Times New Roman" w:hAnsi="Times New Roman" w:cs="Times New Roman"/>
          <w:sz w:val="20"/>
          <w:szCs w:val="20"/>
        </w:rPr>
        <w:t xml:space="preserve"> tekstil dan garmen</w:t>
      </w:r>
      <w:r w:rsidRPr="00B304DD">
        <w:rPr>
          <w:rFonts w:ascii="Times New Roman" w:hAnsi="Times New Roman" w:cs="Times New Roman"/>
          <w:sz w:val="20"/>
          <w:szCs w:val="20"/>
        </w:rPr>
        <w:t xml:space="preserve"> yang terdaftar di BEI pada tahun 2018</w:t>
      </w:r>
      <w:r w:rsidR="001D443E" w:rsidRPr="00B304DD">
        <w:rPr>
          <w:rFonts w:ascii="Times New Roman" w:hAnsi="Times New Roman" w:cs="Times New Roman"/>
          <w:sz w:val="20"/>
          <w:szCs w:val="20"/>
        </w:rPr>
        <w:t>-2020 yaitu</w:t>
      </w:r>
      <w:r w:rsidRPr="00B304DD">
        <w:rPr>
          <w:rFonts w:ascii="Times New Roman" w:hAnsi="Times New Roman" w:cs="Times New Roman"/>
          <w:sz w:val="20"/>
          <w:szCs w:val="20"/>
        </w:rPr>
        <w:t xml:space="preserve"> </w:t>
      </w:r>
      <w:r w:rsidR="001D443E" w:rsidRPr="00B304DD">
        <w:rPr>
          <w:rFonts w:ascii="Times New Roman" w:hAnsi="Times New Roman" w:cs="Times New Roman"/>
          <w:sz w:val="20"/>
          <w:szCs w:val="20"/>
        </w:rPr>
        <w:t>terdapat 22</w:t>
      </w:r>
      <w:r w:rsidRPr="00B304DD">
        <w:rPr>
          <w:rFonts w:ascii="Times New Roman" w:hAnsi="Times New Roman" w:cs="Times New Roman"/>
          <w:sz w:val="20"/>
          <w:szCs w:val="20"/>
        </w:rPr>
        <w:t xml:space="preserve"> perusahaan. </w:t>
      </w:r>
      <w:r w:rsidR="001D443E" w:rsidRPr="00B304DD">
        <w:rPr>
          <w:rFonts w:ascii="Times New Roman" w:hAnsi="Times New Roman" w:cs="Times New Roman"/>
          <w:i/>
          <w:sz w:val="20"/>
          <w:szCs w:val="20"/>
        </w:rPr>
        <w:t>P</w:t>
      </w:r>
      <w:r w:rsidRPr="00B304DD">
        <w:rPr>
          <w:rFonts w:ascii="Times New Roman" w:hAnsi="Times New Roman" w:cs="Times New Roman"/>
          <w:i/>
          <w:sz w:val="20"/>
          <w:szCs w:val="20"/>
        </w:rPr>
        <w:t>urposive sampling</w:t>
      </w:r>
      <w:r w:rsidR="001D443E" w:rsidRPr="00B304DD">
        <w:rPr>
          <w:rFonts w:ascii="Times New Roman" w:hAnsi="Times New Roman" w:cs="Times New Roman"/>
          <w:i/>
          <w:sz w:val="20"/>
          <w:szCs w:val="20"/>
        </w:rPr>
        <w:t xml:space="preserve"> </w:t>
      </w:r>
      <w:r w:rsidR="001D443E" w:rsidRPr="00B304DD">
        <w:rPr>
          <w:rFonts w:ascii="Times New Roman" w:hAnsi="Times New Roman" w:cs="Times New Roman"/>
          <w:sz w:val="20"/>
          <w:szCs w:val="20"/>
        </w:rPr>
        <w:t>digunakan sebagai teknik pengambilan sampel</w:t>
      </w:r>
      <w:r w:rsidRPr="00B304DD">
        <w:rPr>
          <w:rFonts w:ascii="Times New Roman" w:hAnsi="Times New Roman" w:cs="Times New Roman"/>
          <w:sz w:val="20"/>
          <w:szCs w:val="20"/>
        </w:rPr>
        <w:t xml:space="preserve">, </w:t>
      </w:r>
      <w:r w:rsidR="00A86151" w:rsidRPr="00B304DD">
        <w:rPr>
          <w:rFonts w:ascii="Times New Roman" w:hAnsi="Times New Roman" w:cs="Times New Roman"/>
          <w:sz w:val="20"/>
          <w:szCs w:val="20"/>
        </w:rPr>
        <w:t xml:space="preserve">terdapat </w:t>
      </w:r>
      <w:r w:rsidR="001D443E" w:rsidRPr="00B304DD">
        <w:rPr>
          <w:rFonts w:ascii="Times New Roman" w:hAnsi="Times New Roman" w:cs="Times New Roman"/>
          <w:sz w:val="20"/>
          <w:szCs w:val="20"/>
        </w:rPr>
        <w:t>14 perusahaan</w:t>
      </w:r>
      <w:r w:rsidR="00A86151" w:rsidRPr="00B304DD">
        <w:rPr>
          <w:rFonts w:ascii="Times New Roman" w:hAnsi="Times New Roman" w:cs="Times New Roman"/>
          <w:sz w:val="20"/>
          <w:szCs w:val="20"/>
        </w:rPr>
        <w:t xml:space="preserve"> yang memenuhi sehingga diperoleh data sampel sebanyak 42 data dalam periode 2018-2020 yang digunakan dalam penelitian</w:t>
      </w:r>
      <w:r w:rsidRPr="00B304DD">
        <w:rPr>
          <w:rFonts w:ascii="Times New Roman" w:hAnsi="Times New Roman" w:cs="Times New Roman"/>
          <w:sz w:val="20"/>
          <w:szCs w:val="20"/>
        </w:rPr>
        <w:t>.</w:t>
      </w:r>
      <w:r w:rsidRPr="00B304DD">
        <w:rPr>
          <w:rFonts w:ascii="Times New Roman" w:hAnsi="Times New Roman" w:cs="Times New Roman"/>
          <w:sz w:val="20"/>
          <w:szCs w:val="20"/>
          <w:bdr w:val="none" w:sz="0" w:space="0" w:color="auto" w:frame="1"/>
        </w:rPr>
        <w:t xml:space="preserve"> </w:t>
      </w:r>
      <w:r w:rsidR="00A86151" w:rsidRPr="00B304DD">
        <w:rPr>
          <w:rFonts w:ascii="Times New Roman" w:hAnsi="Times New Roman" w:cs="Times New Roman"/>
          <w:sz w:val="20"/>
          <w:szCs w:val="20"/>
          <w:bdr w:val="none" w:sz="0" w:space="0" w:color="auto" w:frame="1"/>
        </w:rPr>
        <w:t xml:space="preserve">Analisis data menggunakan metode </w:t>
      </w:r>
      <w:r w:rsidR="00A86151" w:rsidRPr="00B304DD">
        <w:rPr>
          <w:rFonts w:ascii="Times New Roman" w:hAnsi="Times New Roman" w:cs="Times New Roman"/>
          <w:i/>
          <w:sz w:val="20"/>
          <w:szCs w:val="20"/>
          <w:bdr w:val="none" w:sz="0" w:space="0" w:color="auto" w:frame="1"/>
        </w:rPr>
        <w:t>path analysis</w:t>
      </w:r>
      <w:r w:rsidR="00A86151" w:rsidRPr="00B304DD">
        <w:rPr>
          <w:rFonts w:ascii="Times New Roman" w:hAnsi="Times New Roman" w:cs="Times New Roman"/>
          <w:sz w:val="20"/>
          <w:szCs w:val="20"/>
          <w:bdr w:val="none" w:sz="0" w:space="0" w:color="auto" w:frame="1"/>
        </w:rPr>
        <w:t xml:space="preserve"> dengan SPSS</w:t>
      </w:r>
      <w:r w:rsidR="00115C2D" w:rsidRPr="00B304DD">
        <w:rPr>
          <w:rFonts w:ascii="Times New Roman" w:hAnsi="Times New Roman" w:cs="Times New Roman"/>
          <w:sz w:val="20"/>
          <w:szCs w:val="20"/>
          <w:bdr w:val="none" w:sz="0" w:space="0" w:color="auto" w:frame="1"/>
        </w:rPr>
        <w:t xml:space="preserve"> 25</w:t>
      </w:r>
      <w:r w:rsidRPr="00B304DD">
        <w:rPr>
          <w:rFonts w:ascii="Times New Roman" w:hAnsi="Times New Roman" w:cs="Times New Roman"/>
          <w:sz w:val="20"/>
          <w:szCs w:val="20"/>
          <w:bdr w:val="none" w:sz="0" w:space="0" w:color="auto" w:frame="1"/>
        </w:rPr>
        <w:t xml:space="preserve">. </w:t>
      </w:r>
      <w:r w:rsidR="00A86151" w:rsidRPr="00B304DD">
        <w:rPr>
          <w:rFonts w:ascii="Times New Roman" w:hAnsi="Times New Roman" w:cs="Times New Roman"/>
          <w:sz w:val="20"/>
          <w:szCs w:val="20"/>
          <w:bdr w:val="none" w:sz="0" w:space="0" w:color="auto" w:frame="1"/>
        </w:rPr>
        <w:t xml:space="preserve">Hasil penelitian menunjukkan bahwa </w:t>
      </w:r>
      <w:r w:rsidR="00A86151" w:rsidRPr="00B304DD">
        <w:rPr>
          <w:rFonts w:ascii="Times New Roman" w:hAnsi="Times New Roman" w:cs="Times New Roman"/>
          <w:i/>
          <w:sz w:val="20"/>
          <w:szCs w:val="20"/>
        </w:rPr>
        <w:t xml:space="preserve">Intellectual capital </w:t>
      </w:r>
      <w:r w:rsidR="00A86151" w:rsidRPr="00B304DD">
        <w:rPr>
          <w:rFonts w:ascii="Times New Roman" w:hAnsi="Times New Roman" w:cs="Times New Roman"/>
          <w:sz w:val="20"/>
          <w:szCs w:val="20"/>
        </w:rPr>
        <w:t xml:space="preserve">memiliki pengaruh positif terhadap profitabilitas tetapi keputusan investasi tidak memiliki pengaruh positif pada profitabilitas. </w:t>
      </w:r>
      <w:r w:rsidR="00A86151" w:rsidRPr="00B304DD">
        <w:rPr>
          <w:rFonts w:ascii="Times New Roman" w:hAnsi="Times New Roman" w:cs="Times New Roman"/>
          <w:i/>
          <w:sz w:val="20"/>
          <w:szCs w:val="20"/>
        </w:rPr>
        <w:t xml:space="preserve">Intellectual capital </w:t>
      </w:r>
      <w:r w:rsidR="00A86151" w:rsidRPr="00B304DD">
        <w:rPr>
          <w:rFonts w:ascii="Times New Roman" w:hAnsi="Times New Roman" w:cs="Times New Roman"/>
          <w:sz w:val="20"/>
          <w:szCs w:val="20"/>
        </w:rPr>
        <w:t xml:space="preserve">tidak memiliki pengaruh positif terhadap nilai perusahaan tetapi keputusan investasi memiliki pengaruh positif pada nilai perusahaan. </w:t>
      </w:r>
      <w:r w:rsidR="00A86151" w:rsidRPr="00B304DD">
        <w:rPr>
          <w:rFonts w:ascii="Times New Roman" w:hAnsi="Times New Roman" w:cs="Times New Roman"/>
          <w:i/>
          <w:sz w:val="20"/>
          <w:szCs w:val="20"/>
        </w:rPr>
        <w:t xml:space="preserve">Intellectual capital </w:t>
      </w:r>
      <w:r w:rsidR="00A86151" w:rsidRPr="00B304DD">
        <w:rPr>
          <w:rFonts w:ascii="Times New Roman" w:hAnsi="Times New Roman" w:cs="Times New Roman"/>
          <w:sz w:val="20"/>
          <w:szCs w:val="20"/>
        </w:rPr>
        <w:t>dan keputusan investasi tidak memiliki pengaruh positif pada nilai perusahaan dengan melalui profitabilitas. Hal ini disebabkan pada data penelitian profitabilitas tidak memiliki pengaruh positif terhadap nilai perusahaan</w:t>
      </w:r>
      <w:r w:rsidR="00FA6DB1" w:rsidRPr="00B304DD">
        <w:rPr>
          <w:rFonts w:ascii="Times New Roman" w:hAnsi="Times New Roman" w:cs="Times New Roman"/>
          <w:sz w:val="20"/>
          <w:szCs w:val="20"/>
        </w:rPr>
        <w:t>.</w:t>
      </w:r>
    </w:p>
    <w:p w14:paraId="15BFD934" w14:textId="4C8409EE" w:rsidR="00A44A90" w:rsidRPr="00B304DD" w:rsidRDefault="00A44A90" w:rsidP="00C478C5">
      <w:pPr>
        <w:tabs>
          <w:tab w:val="left" w:pos="1418"/>
        </w:tabs>
        <w:spacing w:after="120" w:line="240" w:lineRule="auto"/>
        <w:ind w:left="1418" w:hanging="1418"/>
        <w:jc w:val="both"/>
        <w:rPr>
          <w:rFonts w:ascii="Times New Roman" w:hAnsi="Times New Roman" w:cs="Times New Roman"/>
          <w:bCs/>
          <w:sz w:val="20"/>
          <w:szCs w:val="20"/>
        </w:rPr>
      </w:pPr>
      <w:r w:rsidRPr="00B304DD">
        <w:rPr>
          <w:rFonts w:ascii="Times New Roman" w:hAnsi="Times New Roman" w:cs="Times New Roman"/>
          <w:bCs/>
          <w:sz w:val="20"/>
          <w:szCs w:val="20"/>
        </w:rPr>
        <w:t>Kata K</w:t>
      </w:r>
      <w:r w:rsidR="001D443E" w:rsidRPr="00B304DD">
        <w:rPr>
          <w:rFonts w:ascii="Times New Roman" w:hAnsi="Times New Roman" w:cs="Times New Roman"/>
          <w:bCs/>
          <w:sz w:val="20"/>
          <w:szCs w:val="20"/>
        </w:rPr>
        <w:t xml:space="preserve">unci: </w:t>
      </w:r>
      <w:r w:rsidR="001D443E" w:rsidRPr="00B304DD">
        <w:rPr>
          <w:rFonts w:ascii="Times New Roman" w:hAnsi="Times New Roman" w:cs="Times New Roman"/>
          <w:bCs/>
          <w:i/>
          <w:sz w:val="20"/>
          <w:szCs w:val="20"/>
        </w:rPr>
        <w:t>Intellectual Capital</w:t>
      </w:r>
      <w:r w:rsidRPr="00B304DD">
        <w:rPr>
          <w:rFonts w:ascii="Times New Roman" w:hAnsi="Times New Roman" w:cs="Times New Roman"/>
          <w:bCs/>
          <w:i/>
          <w:sz w:val="20"/>
          <w:szCs w:val="20"/>
        </w:rPr>
        <w:t xml:space="preserve">, </w:t>
      </w:r>
      <w:r w:rsidRPr="00B304DD">
        <w:rPr>
          <w:rFonts w:ascii="Times New Roman" w:hAnsi="Times New Roman" w:cs="Times New Roman"/>
          <w:bCs/>
          <w:sz w:val="20"/>
          <w:szCs w:val="20"/>
        </w:rPr>
        <w:t>Kep</w:t>
      </w:r>
      <w:r w:rsidR="001D443E" w:rsidRPr="00B304DD">
        <w:rPr>
          <w:rFonts w:ascii="Times New Roman" w:hAnsi="Times New Roman" w:cs="Times New Roman"/>
          <w:bCs/>
          <w:sz w:val="20"/>
          <w:szCs w:val="20"/>
        </w:rPr>
        <w:t>utusan Investasi</w:t>
      </w:r>
      <w:r w:rsidRPr="00B304DD">
        <w:rPr>
          <w:rFonts w:ascii="Times New Roman" w:hAnsi="Times New Roman" w:cs="Times New Roman"/>
          <w:bCs/>
          <w:sz w:val="20"/>
          <w:szCs w:val="20"/>
        </w:rPr>
        <w:t xml:space="preserve">, </w:t>
      </w:r>
      <w:r w:rsidR="001D443E" w:rsidRPr="00B304DD">
        <w:rPr>
          <w:rFonts w:ascii="Times New Roman" w:hAnsi="Times New Roman" w:cs="Times New Roman"/>
          <w:bCs/>
          <w:sz w:val="20"/>
          <w:szCs w:val="20"/>
        </w:rPr>
        <w:t>Profitabilitas</w:t>
      </w:r>
      <w:r w:rsidRPr="00B304DD">
        <w:rPr>
          <w:rFonts w:ascii="Times New Roman" w:hAnsi="Times New Roman" w:cs="Times New Roman"/>
          <w:bCs/>
          <w:sz w:val="20"/>
          <w:szCs w:val="20"/>
        </w:rPr>
        <w:t xml:space="preserve">, dan </w:t>
      </w:r>
      <w:r w:rsidR="001D443E" w:rsidRPr="00B304DD">
        <w:rPr>
          <w:rFonts w:ascii="Times New Roman" w:hAnsi="Times New Roman" w:cs="Times New Roman"/>
          <w:bCs/>
          <w:sz w:val="20"/>
          <w:szCs w:val="20"/>
        </w:rPr>
        <w:t>Nilai Perusahaan</w:t>
      </w:r>
      <w:r w:rsidRPr="00B304DD">
        <w:rPr>
          <w:rFonts w:ascii="Times New Roman" w:hAnsi="Times New Roman" w:cs="Times New Roman"/>
          <w:bCs/>
          <w:sz w:val="20"/>
          <w:szCs w:val="20"/>
        </w:rPr>
        <w:t>.</w:t>
      </w:r>
    </w:p>
    <w:p w14:paraId="7BFC6F17" w14:textId="77777777" w:rsidR="006A2D1C" w:rsidRPr="00B304DD" w:rsidRDefault="006A2D1C" w:rsidP="002544F7">
      <w:pPr>
        <w:autoSpaceDE w:val="0"/>
        <w:autoSpaceDN w:val="0"/>
        <w:adjustRightInd w:val="0"/>
        <w:spacing w:after="0" w:line="240" w:lineRule="auto"/>
        <w:jc w:val="both"/>
        <w:rPr>
          <w:rFonts w:ascii="TimesNewRomanPSMT" w:hAnsi="TimesNewRomanPSMT" w:cs="TimesNewRomanPSMT"/>
          <w:sz w:val="20"/>
          <w:szCs w:val="20"/>
        </w:rPr>
      </w:pPr>
    </w:p>
    <w:p w14:paraId="1E3EB5FA" w14:textId="77777777" w:rsidR="00E879DF" w:rsidRPr="00B304DD" w:rsidRDefault="00E879DF" w:rsidP="002544F7">
      <w:pPr>
        <w:pStyle w:val="ListParagraph"/>
        <w:numPr>
          <w:ilvl w:val="0"/>
          <w:numId w:val="3"/>
        </w:numPr>
        <w:autoSpaceDE w:val="0"/>
        <w:autoSpaceDN w:val="0"/>
        <w:adjustRightInd w:val="0"/>
        <w:spacing w:after="0" w:line="240" w:lineRule="auto"/>
        <w:ind w:left="360"/>
        <w:jc w:val="both"/>
        <w:rPr>
          <w:rFonts w:ascii="Times New Roman" w:hAnsi="Times New Roman" w:cs="Times New Roman"/>
          <w:sz w:val="20"/>
          <w:szCs w:val="20"/>
        </w:rPr>
        <w:sectPr w:rsidR="00E879DF" w:rsidRPr="00B304DD" w:rsidSect="00AA4D02">
          <w:headerReference w:type="even" r:id="rId10"/>
          <w:headerReference w:type="default" r:id="rId11"/>
          <w:footerReference w:type="even" r:id="rId12"/>
          <w:footerReference w:type="default" r:id="rId13"/>
          <w:headerReference w:type="first" r:id="rId14"/>
          <w:footerReference w:type="first" r:id="rId15"/>
          <w:pgSz w:w="11907" w:h="16839" w:code="9"/>
          <w:pgMar w:top="1298" w:right="1298" w:bottom="1298" w:left="1298" w:header="720" w:footer="720" w:gutter="0"/>
          <w:pgNumType w:start="118"/>
          <w:cols w:space="720"/>
          <w:titlePg/>
          <w:docGrid w:linePitch="360"/>
        </w:sectPr>
      </w:pPr>
    </w:p>
    <w:p w14:paraId="66D7EB98" w14:textId="77777777" w:rsidR="00D119E0" w:rsidRPr="00B304DD" w:rsidRDefault="00D119E0" w:rsidP="00C478C5">
      <w:pPr>
        <w:pStyle w:val="ListParagraph"/>
        <w:numPr>
          <w:ilvl w:val="0"/>
          <w:numId w:val="3"/>
        </w:numPr>
        <w:autoSpaceDE w:val="0"/>
        <w:autoSpaceDN w:val="0"/>
        <w:adjustRightInd w:val="0"/>
        <w:spacing w:after="120" w:line="240" w:lineRule="auto"/>
        <w:ind w:left="426" w:hanging="426"/>
        <w:jc w:val="both"/>
        <w:rPr>
          <w:rFonts w:ascii="Times New Roman" w:hAnsi="Times New Roman" w:cs="Times New Roman"/>
          <w:b/>
          <w:sz w:val="20"/>
          <w:szCs w:val="20"/>
        </w:rPr>
      </w:pPr>
      <w:r w:rsidRPr="00B304DD">
        <w:rPr>
          <w:rFonts w:ascii="Times New Roman" w:hAnsi="Times New Roman" w:cs="Times New Roman"/>
          <w:b/>
          <w:sz w:val="20"/>
          <w:szCs w:val="20"/>
        </w:rPr>
        <w:lastRenderedPageBreak/>
        <w:t>PENDAHULUAN</w:t>
      </w:r>
    </w:p>
    <w:p w14:paraId="047613C5" w14:textId="77777777" w:rsidR="00A44A90" w:rsidRPr="00B304DD" w:rsidRDefault="00E626F5" w:rsidP="00C478C5">
      <w:pPr>
        <w:pStyle w:val="ListParagraph"/>
        <w:numPr>
          <w:ilvl w:val="1"/>
          <w:numId w:val="3"/>
        </w:numPr>
        <w:autoSpaceDE w:val="0"/>
        <w:autoSpaceDN w:val="0"/>
        <w:adjustRightInd w:val="0"/>
        <w:spacing w:after="120" w:line="240" w:lineRule="auto"/>
        <w:ind w:left="426" w:hanging="426"/>
        <w:jc w:val="both"/>
        <w:rPr>
          <w:rFonts w:ascii="Times New Roman" w:hAnsi="Times New Roman" w:cs="Times New Roman"/>
          <w:b/>
          <w:sz w:val="20"/>
          <w:szCs w:val="20"/>
        </w:rPr>
      </w:pPr>
      <w:r w:rsidRPr="00B304DD">
        <w:rPr>
          <w:rFonts w:ascii="Times New Roman" w:hAnsi="Times New Roman" w:cs="Times New Roman"/>
          <w:b/>
          <w:sz w:val="20"/>
          <w:szCs w:val="20"/>
        </w:rPr>
        <w:t>Latar B</w:t>
      </w:r>
      <w:r w:rsidR="00D119E0" w:rsidRPr="00B304DD">
        <w:rPr>
          <w:rFonts w:ascii="Times New Roman" w:hAnsi="Times New Roman" w:cs="Times New Roman"/>
          <w:b/>
          <w:sz w:val="20"/>
          <w:szCs w:val="20"/>
        </w:rPr>
        <w:t>elakang</w:t>
      </w:r>
    </w:p>
    <w:p w14:paraId="05F39016" w14:textId="77777777" w:rsidR="00025A77" w:rsidRPr="00B304DD" w:rsidRDefault="001C2B50" w:rsidP="00C478C5">
      <w:pPr>
        <w:autoSpaceDE w:val="0"/>
        <w:autoSpaceDN w:val="0"/>
        <w:adjustRightInd w:val="0"/>
        <w:spacing w:after="120" w:line="240" w:lineRule="auto"/>
        <w:ind w:firstLine="426"/>
        <w:jc w:val="both"/>
        <w:rPr>
          <w:rFonts w:ascii="Times New Roman" w:hAnsi="Times New Roman" w:cs="Times New Roman"/>
          <w:sz w:val="20"/>
        </w:rPr>
      </w:pPr>
      <w:r w:rsidRPr="00B304DD">
        <w:rPr>
          <w:rFonts w:ascii="Times New Roman" w:hAnsi="Times New Roman" w:cs="Times New Roman"/>
          <w:sz w:val="20"/>
        </w:rPr>
        <w:t xml:space="preserve">Penelitian yang dilakukan oleh </w:t>
      </w:r>
      <w:r w:rsidR="00025A77" w:rsidRPr="00B304DD">
        <w:rPr>
          <w:rFonts w:ascii="Times New Roman" w:hAnsi="Times New Roman" w:cs="Times New Roman"/>
          <w:sz w:val="20"/>
        </w:rPr>
        <w:t>Banyak perusahaan telah memberikan kontribusi bagi kemajuan ekonomi negara di era globalisasi dan teknologi saat ini. Bisnis tekstil dan garmen salah satunya. Karena kontribusinya yang signifikan terhadap pertumbuhan ekonomi negara, industri ini perlu mendapat perhatian karena merupakan salah satu industri prioritas nasional. Sektor ini tidak hanya menciptakan peluang kerja yang signifikan bagi penduduk Indonesia, tetapi juga menarik investor internasional dan domestik  untuk berinvestasi.</w:t>
      </w:r>
    </w:p>
    <w:p w14:paraId="40E10F1C" w14:textId="6BEB5935" w:rsidR="001C2B50" w:rsidRPr="00B304DD" w:rsidRDefault="00025A77" w:rsidP="00C478C5">
      <w:pPr>
        <w:autoSpaceDE w:val="0"/>
        <w:autoSpaceDN w:val="0"/>
        <w:adjustRightInd w:val="0"/>
        <w:spacing w:after="120" w:line="240" w:lineRule="auto"/>
        <w:ind w:firstLine="360"/>
        <w:jc w:val="both"/>
        <w:rPr>
          <w:rFonts w:ascii="Times New Roman" w:hAnsi="Times New Roman" w:cs="Times New Roman"/>
          <w:sz w:val="20"/>
        </w:rPr>
      </w:pPr>
      <w:r w:rsidRPr="00B304DD">
        <w:rPr>
          <w:rFonts w:ascii="Times New Roman" w:hAnsi="Times New Roman" w:cs="Times New Roman"/>
          <w:sz w:val="20"/>
        </w:rPr>
        <w:t>Namun pada awal tahun 2020 terjadi fenomena dimana seluruh dunia terdampak virus covid-19 termasuk salah satunya Indonesia. Banyak perusahaan yang terdampak negatif dari wabah virus covid-19 ini termasuk perusahaan industri tekstil dan garmen.</w:t>
      </w:r>
    </w:p>
    <w:p w14:paraId="540EA0EF" w14:textId="04E469B6" w:rsidR="00025A77" w:rsidRPr="00B304DD" w:rsidRDefault="00025A77" w:rsidP="00C478C5">
      <w:pPr>
        <w:autoSpaceDE w:val="0"/>
        <w:autoSpaceDN w:val="0"/>
        <w:adjustRightInd w:val="0"/>
        <w:spacing w:after="120" w:line="240" w:lineRule="auto"/>
        <w:ind w:firstLine="360"/>
        <w:jc w:val="both"/>
        <w:rPr>
          <w:rFonts w:ascii="Times New Roman" w:hAnsi="Times New Roman" w:cs="Times New Roman"/>
          <w:sz w:val="20"/>
        </w:rPr>
      </w:pPr>
      <w:r w:rsidRPr="00B304DD">
        <w:rPr>
          <w:rFonts w:ascii="Times New Roman" w:hAnsi="Times New Roman" w:cs="Times New Roman"/>
          <w:sz w:val="20"/>
        </w:rPr>
        <w:t xml:space="preserve">Industri tekstil dan garmen ternyata di tahun 2020  terjadi kemerosotan yang cukup signifikan dibandingkan tahun 2019. Tetapi dampak virus covid-19 tersebut menjadi peluang untuk tetap </w:t>
      </w:r>
      <w:r w:rsidRPr="00B304DD">
        <w:rPr>
          <w:rFonts w:ascii="Times New Roman" w:hAnsi="Times New Roman" w:cs="Times New Roman"/>
          <w:i/>
          <w:sz w:val="20"/>
        </w:rPr>
        <w:t xml:space="preserve">survive </w:t>
      </w:r>
      <w:r w:rsidRPr="00B304DD">
        <w:rPr>
          <w:rFonts w:ascii="Times New Roman" w:hAnsi="Times New Roman" w:cs="Times New Roman"/>
          <w:sz w:val="20"/>
        </w:rPr>
        <w:t>dengan melakukan ekspansi seperti terlihat pada grafik ditahun 2021 pertumbuhan tidak semakin mengalami penurunan. Ekspansi yang dilakukan yaitu salah satunya dengan memproduksi masker kain. Banyak pabrik tekstil dan garmen yang membuat pakaian beralih menjadi memproduksi masker kain. Hal ini termasuk kedalam salah satu usaha dari perusahaan untuk mempertahankan profitabilitas dan akhirnya mempengaruhi nilai perusahaan.</w:t>
      </w:r>
    </w:p>
    <w:p w14:paraId="747D55B7" w14:textId="0CDBD268" w:rsidR="00C106CF" w:rsidRPr="00B304DD" w:rsidRDefault="00C106CF" w:rsidP="00C478C5">
      <w:pPr>
        <w:autoSpaceDE w:val="0"/>
        <w:autoSpaceDN w:val="0"/>
        <w:adjustRightInd w:val="0"/>
        <w:spacing w:after="120" w:line="240" w:lineRule="auto"/>
        <w:ind w:firstLine="360"/>
        <w:jc w:val="both"/>
        <w:rPr>
          <w:rFonts w:ascii="Times New Roman" w:hAnsi="Times New Roman" w:cs="Times New Roman"/>
          <w:sz w:val="20"/>
        </w:rPr>
      </w:pPr>
      <w:r w:rsidRPr="00B304DD">
        <w:rPr>
          <w:rFonts w:ascii="Times New Roman" w:hAnsi="Times New Roman" w:cs="Times New Roman"/>
          <w:sz w:val="20"/>
        </w:rPr>
        <w:t>Ketatnya persaingan akan berdampak pada masuknya perusahaan baru ke dalam industri tekstil dan garmen, sehingga mengakibatkan tingkat penjualan yang lebih rendah, pendapatan yang lebih rendah, bahkan kerugian jika tren tersebut terus berlanjut. Jika tren ini terus berlanjut, kelangsungan bisnis akan terganggu, karena keuntungan memungkinkan perusahaan untuk membayar kembali pinjaman, membiayai operasi, dan memenuhi kewajiban lainnya</w:t>
      </w:r>
      <w:r w:rsidRPr="00B304DD">
        <w:rPr>
          <w:rFonts w:ascii="Times New Roman" w:hAnsi="Times New Roman" w:cs="Times New Roman"/>
          <w:sz w:val="20"/>
        </w:rPr>
        <w:fldChar w:fldCharType="begin" w:fldLock="1"/>
      </w:r>
      <w:r w:rsidR="00F827A0" w:rsidRPr="00B304DD">
        <w:rPr>
          <w:rFonts w:ascii="Times New Roman" w:hAnsi="Times New Roman" w:cs="Times New Roman"/>
          <w:sz w:val="20"/>
        </w:rPr>
        <w:instrText>ADDIN CSL_CITATION {"citationItems":[{"id":"ITEM-1","itemData":{"author":[{"dropping-particle":"","family":"Juanda","given":"R. E.","non-dropping-particle":"","parse-names":false,"suffix":""},{"dropping-particle":"","family":"Fitriah","given":"E.","non-dropping-particle":"","parse-names":false,"suffix":""},{"dropping-particle":"","family":"Rosdiana","given":"Y","non-dropping-particle":"","parse-names":false,"suffix":""}],"container-title":"Prosiding Akuntansi","id":"ITEM-1","issue":"1","issued":{"date-parts":[["2016"]]},"page":"1-6","title":"Pengaruh Intellectual Capital terhadap Profitabilitas (ROA) (Studi pada Perusahaan Sektor Manufaktur Subsektor Logam dan Sejenisnya)","type":"article-journal","volume":"2"},"uris":["http://www.mendeley.com/documents/?uuid=be546f2f-a718-409b-8e70-0ea4aeb3d0be"]}],"mendeley":{"formattedCitation":"(Juanda, Fitriah, dan Rosdiana 2016)","plainTextFormattedCitation":"(Juanda, Fitriah, dan Rosdiana 2016)","previouslyFormattedCitation":"(Juanda, 2016)"},"properties":{"noteIndex":0},"schema":"https://github.com/citation-style-language/schema/raw/master/csl-citation.json"}</w:instrText>
      </w:r>
      <w:r w:rsidRPr="00B304DD">
        <w:rPr>
          <w:rFonts w:ascii="Times New Roman" w:hAnsi="Times New Roman" w:cs="Times New Roman"/>
          <w:sz w:val="20"/>
        </w:rPr>
        <w:fldChar w:fldCharType="separate"/>
      </w:r>
      <w:r w:rsidR="00F827A0" w:rsidRPr="00B304DD">
        <w:rPr>
          <w:rFonts w:ascii="Times New Roman" w:hAnsi="Times New Roman" w:cs="Times New Roman"/>
          <w:sz w:val="20"/>
        </w:rPr>
        <w:t>(Juanda, Fitriah, dan Rosdiana 2016)</w:t>
      </w:r>
      <w:r w:rsidRPr="00B304DD">
        <w:rPr>
          <w:rFonts w:ascii="Times New Roman" w:hAnsi="Times New Roman" w:cs="Times New Roman"/>
          <w:sz w:val="20"/>
        </w:rPr>
        <w:fldChar w:fldCharType="end"/>
      </w:r>
      <w:r w:rsidRPr="00B304DD">
        <w:rPr>
          <w:rFonts w:ascii="Times New Roman" w:hAnsi="Times New Roman" w:cs="Times New Roman"/>
          <w:sz w:val="20"/>
        </w:rPr>
        <w:t>.</w:t>
      </w:r>
    </w:p>
    <w:p w14:paraId="6530B616" w14:textId="7E79AF8C" w:rsidR="00C106CF" w:rsidRPr="00B304DD" w:rsidRDefault="00C106CF" w:rsidP="00C478C5">
      <w:pPr>
        <w:autoSpaceDE w:val="0"/>
        <w:autoSpaceDN w:val="0"/>
        <w:adjustRightInd w:val="0"/>
        <w:spacing w:after="120" w:line="240" w:lineRule="auto"/>
        <w:ind w:firstLine="360"/>
        <w:jc w:val="both"/>
        <w:rPr>
          <w:rFonts w:ascii="Times New Roman" w:hAnsi="Times New Roman" w:cs="Times New Roman"/>
          <w:sz w:val="20"/>
        </w:rPr>
      </w:pPr>
      <w:r w:rsidRPr="00B304DD">
        <w:rPr>
          <w:rFonts w:ascii="Times New Roman" w:hAnsi="Times New Roman" w:cs="Times New Roman"/>
          <w:sz w:val="20"/>
        </w:rPr>
        <w:t xml:space="preserve">ketika persaingan yang dihadapi perusahaan, mereka harus membuat nilai perusahaan yang lebih besar supaya lebih menonjol dari persaingan perusahaan lain agar tidak tertinggal. Secara umum, status keuangannya digunakan untuk melihat apakah perusahaan tersebut cukup baik. Stabilnya  keuangan untuk mencukupi kebutuhan biaya dan keuntungan perusahaan menjadi tolak ukur untuk melihat kondisi perusahaan yang baik </w:t>
      </w:r>
      <w:r w:rsidRPr="00B304DD">
        <w:rPr>
          <w:rFonts w:ascii="Times New Roman" w:hAnsi="Times New Roman" w:cs="Times New Roman"/>
          <w:sz w:val="20"/>
        </w:rPr>
        <w:fldChar w:fldCharType="begin" w:fldLock="1"/>
      </w:r>
      <w:r w:rsidR="00F827A0" w:rsidRPr="00B304DD">
        <w:rPr>
          <w:rFonts w:ascii="Times New Roman" w:hAnsi="Times New Roman" w:cs="Times New Roman"/>
          <w:sz w:val="20"/>
        </w:rPr>
        <w:instrText>ADDIN CSL_CITATION {"citationItems":[{"id":"ITEM-1","itemData":{"author":[{"dropping-particle":"","family":"Sartono","given":"A","non-dropping-particle":"","parse-names":false,"suffix":""}],"edition":"4","id":"ITEM-1","issued":{"date-parts":[["2011"]]},"publisher":"BPFE","publisher-place":"Yogyakarta","title":"Manajemen Keuangan Teori dan Aplikasi","type":"book"},"uris":["http://www.mendeley.com/documents/?uuid=c35e814e-e469-4418-b45e-3515b8283d73"]}],"mendeley":{"formattedCitation":"(Sartono 2011)","plainTextFormattedCitation":"(Sartono 2011)","previouslyFormattedCitation":"(Sartono, 2011)"},"properties":{"noteIndex":0},"schema":"https://github.com/citation-style-language/schema/raw/master/csl-citation.json"}</w:instrText>
      </w:r>
      <w:r w:rsidRPr="00B304DD">
        <w:rPr>
          <w:rFonts w:ascii="Times New Roman" w:hAnsi="Times New Roman" w:cs="Times New Roman"/>
          <w:sz w:val="20"/>
        </w:rPr>
        <w:fldChar w:fldCharType="separate"/>
      </w:r>
      <w:r w:rsidR="00F827A0" w:rsidRPr="00B304DD">
        <w:rPr>
          <w:rFonts w:ascii="Times New Roman" w:hAnsi="Times New Roman" w:cs="Times New Roman"/>
          <w:sz w:val="20"/>
        </w:rPr>
        <w:t>(Sartono 2011)</w:t>
      </w:r>
      <w:r w:rsidRPr="00B304DD">
        <w:rPr>
          <w:rFonts w:ascii="Times New Roman" w:hAnsi="Times New Roman" w:cs="Times New Roman"/>
          <w:sz w:val="20"/>
        </w:rPr>
        <w:fldChar w:fldCharType="end"/>
      </w:r>
      <w:r w:rsidRPr="00B304DD">
        <w:rPr>
          <w:rFonts w:ascii="Times New Roman" w:hAnsi="Times New Roman" w:cs="Times New Roman"/>
          <w:sz w:val="20"/>
        </w:rPr>
        <w:t>.</w:t>
      </w:r>
    </w:p>
    <w:p w14:paraId="31E706DD" w14:textId="13DDA9CA" w:rsidR="00C106CF" w:rsidRPr="00B304DD" w:rsidRDefault="00C106CF" w:rsidP="00C478C5">
      <w:pPr>
        <w:autoSpaceDE w:val="0"/>
        <w:autoSpaceDN w:val="0"/>
        <w:adjustRightInd w:val="0"/>
        <w:spacing w:after="120" w:line="240" w:lineRule="auto"/>
        <w:ind w:firstLine="360"/>
        <w:jc w:val="both"/>
        <w:rPr>
          <w:rFonts w:ascii="Times New Roman" w:hAnsi="Times New Roman" w:cs="Times New Roman"/>
          <w:sz w:val="20"/>
        </w:rPr>
      </w:pPr>
      <w:r w:rsidRPr="00B304DD">
        <w:rPr>
          <w:rFonts w:ascii="Times New Roman" w:hAnsi="Times New Roman" w:cs="Times New Roman"/>
          <w:i/>
          <w:sz w:val="20"/>
        </w:rPr>
        <w:t>Price Book Value</w:t>
      </w:r>
      <w:r w:rsidRPr="00B304DD">
        <w:rPr>
          <w:rFonts w:ascii="Times New Roman" w:hAnsi="Times New Roman" w:cs="Times New Roman"/>
          <w:sz w:val="20"/>
        </w:rPr>
        <w:t xml:space="preserve"> (PBV) akan digunakan untuk menentukan nilai perusahaan dalam penelitian ini. Rasio pasar PBV digunakan untuk membandingkan kinerja harga saham dengan nilai bukunya. Karena rasio PBV yang lebih tinggi menunjukkan bahwa pasar optimis dengan prospek perusahaan.</w:t>
      </w:r>
    </w:p>
    <w:p w14:paraId="6D0ADCF9" w14:textId="77777777" w:rsidR="00C106CF" w:rsidRPr="00B304DD" w:rsidRDefault="00C106CF" w:rsidP="00C478C5">
      <w:pPr>
        <w:autoSpaceDE w:val="0"/>
        <w:autoSpaceDN w:val="0"/>
        <w:adjustRightInd w:val="0"/>
        <w:spacing w:after="120" w:line="240" w:lineRule="auto"/>
        <w:ind w:firstLine="360"/>
        <w:jc w:val="both"/>
        <w:rPr>
          <w:rFonts w:ascii="Times New Roman" w:hAnsi="Times New Roman" w:cs="Times New Roman"/>
          <w:sz w:val="20"/>
        </w:rPr>
      </w:pPr>
      <w:r w:rsidRPr="00B304DD">
        <w:rPr>
          <w:rFonts w:ascii="Times New Roman" w:hAnsi="Times New Roman" w:cs="Times New Roman"/>
          <w:sz w:val="20"/>
        </w:rPr>
        <w:t xml:space="preserve">Dalam rangka membangun keunggulan bersaing di era industri ini, selain modal berupa material untuk </w:t>
      </w:r>
      <w:r w:rsidRPr="00B304DD">
        <w:rPr>
          <w:rFonts w:ascii="Times New Roman" w:hAnsi="Times New Roman" w:cs="Times New Roman"/>
          <w:sz w:val="20"/>
        </w:rPr>
        <w:lastRenderedPageBreak/>
        <w:t>keputusan keuangan perusahaan memerlukan juga modal non material agar perusahaan dapat berhasil. Pada kenyataannya, modal non-materi memiliki kekuatan yang lebih besar untuk menghasilkan keunggulan yang lebih kompetitif bagi perusahaan di mana nilai tambah adalah esensinya.</w:t>
      </w:r>
    </w:p>
    <w:p w14:paraId="54CC377D" w14:textId="05B46B4E" w:rsidR="00C106CF" w:rsidRPr="00B304DD" w:rsidRDefault="00C106CF" w:rsidP="00C478C5">
      <w:pPr>
        <w:autoSpaceDE w:val="0"/>
        <w:autoSpaceDN w:val="0"/>
        <w:adjustRightInd w:val="0"/>
        <w:spacing w:after="120" w:line="240" w:lineRule="auto"/>
        <w:ind w:firstLine="360"/>
        <w:jc w:val="both"/>
        <w:rPr>
          <w:rFonts w:ascii="Times New Roman" w:hAnsi="Times New Roman" w:cs="Times New Roman"/>
          <w:i/>
          <w:sz w:val="20"/>
        </w:rPr>
      </w:pPr>
      <w:r w:rsidRPr="00B304DD">
        <w:rPr>
          <w:rFonts w:ascii="Times New Roman" w:hAnsi="Times New Roman" w:cs="Times New Roman"/>
          <w:i/>
          <w:sz w:val="20"/>
        </w:rPr>
        <w:t>Intel</w:t>
      </w:r>
      <w:r w:rsidR="003F0018" w:rsidRPr="00B304DD">
        <w:rPr>
          <w:rFonts w:ascii="Times New Roman" w:hAnsi="Times New Roman" w:cs="Times New Roman"/>
          <w:i/>
          <w:sz w:val="20"/>
        </w:rPr>
        <w:t>l</w:t>
      </w:r>
      <w:r w:rsidRPr="00B304DD">
        <w:rPr>
          <w:rFonts w:ascii="Times New Roman" w:hAnsi="Times New Roman" w:cs="Times New Roman"/>
          <w:i/>
          <w:sz w:val="20"/>
        </w:rPr>
        <w:t>ectual Capital</w:t>
      </w:r>
      <w:r w:rsidRPr="00B304DD">
        <w:rPr>
          <w:rFonts w:ascii="Times New Roman" w:hAnsi="Times New Roman" w:cs="Times New Roman"/>
          <w:sz w:val="20"/>
        </w:rPr>
        <w:t xml:space="preserve"> atau modal intektual diperlukan di setiap perusahaan. </w:t>
      </w:r>
      <w:r w:rsidRPr="00B304DD">
        <w:rPr>
          <w:rFonts w:ascii="Times New Roman" w:hAnsi="Times New Roman" w:cs="Times New Roman"/>
          <w:i/>
          <w:sz w:val="20"/>
        </w:rPr>
        <w:t>Intel</w:t>
      </w:r>
      <w:r w:rsidR="003F0018" w:rsidRPr="00B304DD">
        <w:rPr>
          <w:rFonts w:ascii="Times New Roman" w:hAnsi="Times New Roman" w:cs="Times New Roman"/>
          <w:i/>
          <w:sz w:val="20"/>
        </w:rPr>
        <w:t>l</w:t>
      </w:r>
      <w:r w:rsidRPr="00B304DD">
        <w:rPr>
          <w:rFonts w:ascii="Times New Roman" w:hAnsi="Times New Roman" w:cs="Times New Roman"/>
          <w:i/>
          <w:sz w:val="20"/>
        </w:rPr>
        <w:t>ectual Capital</w:t>
      </w:r>
      <w:r w:rsidRPr="00B304DD">
        <w:rPr>
          <w:rFonts w:ascii="Times New Roman" w:hAnsi="Times New Roman" w:cs="Times New Roman"/>
          <w:sz w:val="20"/>
        </w:rPr>
        <w:t xml:space="preserve">  sangat penting, harus dikembangkan dan diperhitungkan, karena modal ini mempunyai peran besar untuk menambah nilai suatu perusahaan. Indikator yang sangat objektif untuk mengukur kesuksesan suatu perusahaan dan membuktikan bahwa suatu perusahaan dapat menghasilkan nilai disebut nilai tambah </w:t>
      </w:r>
      <w:r w:rsidRPr="00B304DD">
        <w:rPr>
          <w:rFonts w:ascii="Times New Roman" w:hAnsi="Times New Roman" w:cs="Times New Roman"/>
          <w:sz w:val="20"/>
        </w:rPr>
        <w:fldChar w:fldCharType="begin" w:fldLock="1"/>
      </w:r>
      <w:r w:rsidR="00F827A0" w:rsidRPr="00B304DD">
        <w:rPr>
          <w:rFonts w:ascii="Times New Roman" w:hAnsi="Times New Roman" w:cs="Times New Roman"/>
          <w:sz w:val="20"/>
        </w:rPr>
        <w:instrText>ADDIN CSL_CITATION {"citationItems":[{"id":"ITEM-1","itemData":{"author":[{"dropping-particle":"","family":"Ulum","given":"I","non-dropping-particle":"","parse-names":false,"suffix":""}],"id":"ITEM-1","issued":{"date-parts":[["2017"]]},"publisher":"UMM Press","publisher-place":"Malang","title":"Intellectual Capital: Model Pengukuran, Framework Pengungkapan &amp; Kinerja Organisasi","type":"book"},"uris":["http://www.mendeley.com/documents/?uuid=56d465fc-e6fe-4c5c-accd-95ca50b24456"]}],"mendeley":{"formattedCitation":"(Ulum 2017)","plainTextFormattedCitation":"(Ulum 2017)","previouslyFormattedCitation":"(Ulum, 2017)"},"properties":{"noteIndex":0},"schema":"https://github.com/citation-style-language/schema/raw/master/csl-citation.json"}</w:instrText>
      </w:r>
      <w:r w:rsidRPr="00B304DD">
        <w:rPr>
          <w:rFonts w:ascii="Times New Roman" w:hAnsi="Times New Roman" w:cs="Times New Roman"/>
          <w:sz w:val="20"/>
        </w:rPr>
        <w:fldChar w:fldCharType="separate"/>
      </w:r>
      <w:r w:rsidR="00F827A0" w:rsidRPr="00B304DD">
        <w:rPr>
          <w:rFonts w:ascii="Times New Roman" w:hAnsi="Times New Roman" w:cs="Times New Roman"/>
          <w:sz w:val="20"/>
        </w:rPr>
        <w:t>(Ulum 2017)</w:t>
      </w:r>
      <w:r w:rsidRPr="00B304DD">
        <w:rPr>
          <w:rFonts w:ascii="Times New Roman" w:hAnsi="Times New Roman" w:cs="Times New Roman"/>
          <w:sz w:val="20"/>
        </w:rPr>
        <w:fldChar w:fldCharType="end"/>
      </w:r>
      <w:r w:rsidRPr="00B304DD">
        <w:rPr>
          <w:rFonts w:ascii="Times New Roman" w:hAnsi="Times New Roman" w:cs="Times New Roman"/>
          <w:sz w:val="20"/>
        </w:rPr>
        <w:t xml:space="preserve">. Menurut Mention </w:t>
      </w:r>
      <w:r w:rsidRPr="00B304DD">
        <w:rPr>
          <w:rFonts w:ascii="Times New Roman" w:hAnsi="Times New Roman" w:cs="Times New Roman"/>
          <w:sz w:val="20"/>
        </w:rPr>
        <w:fldChar w:fldCharType="begin" w:fldLock="1"/>
      </w:r>
      <w:r w:rsidRPr="00B304DD">
        <w:rPr>
          <w:rFonts w:ascii="Times New Roman" w:hAnsi="Times New Roman" w:cs="Times New Roman"/>
          <w:sz w:val="20"/>
        </w:rPr>
        <w:instrText>ADDIN CSL_CITATION {"citationItems":[{"id":"ITEM-1","itemData":{"abstract":"Purpose: Intellectual capital is widely acknowledged as the most critical resource of modern organizations. Nevertheless, empirical evidence on its actual contribution to the dynamics of the value creation process remains scarce, especially within certain sectors and geographic regions. The purpose of this paper is to address this gap by investigating the effects of intellectual capital and its components on business performance in banking institutions within Luxembourg and Belgium. Design/methodology/approach: This empirical research is conducted using a dedicated survey instrument administered to over 200 banks. Data analysis is achieved through structural equation modeling. Findings: Results indicate that human capital contributes both directly and indirectly to business performance in the banking sector. Structural and relational capital are positively related to business performance, though results are not statistically significant. Surprisingly, relational capital has been evidenced to negatively moderate the effect of structural capital on performance. Research limitations/implications: Traditional limitations of a cross-sectional study apply with respect to the attribution of causality and the time lag effects. Practical implications: A set of reliable items to capture intellectual capital has been identified and represents actionable knowledge for implementing an intellectual capital dashboard in banks. The dominant role of human capital also provides insight to managers with respect to business performance levers. Originality/value: Disentangling the effects of intellectual capital on business performance is of the utmost importance in service firms, as they are heavily reliant on intangible resources and capabilities. This research contributes to develop current understanding of these effects. Moreover, interaction effects between human, structural and relational capital have also been uncovered, thus extending prior knowledge on these complex relationships. © Emerald Group Publishing Limited.","author":[{"dropping-particle":"","family":"Mention","given":"A. L","non-dropping-particle":"","parse-names":false,"suffix":""},{"dropping-particle":"","family":"Bontis","given":"N","non-dropping-particle":"","parse-names":false,"suffix":""}],"container-title":"Journal of Intellectual Capital","id":"ITEM-1","issue":"2","issued":{"date-parts":[["2013"]]},"page":"286-309","title":"Intellectual capital and performance within the banking sector of Luxembourg and Belgium","type":"article-journal","volume":"14"},"label":"book","suppress-author":1,"uris":["http://www.mendeley.com/documents/?uuid=90c8a924-a2b5-4b6c-882a-ffde497f7635"]}],"mendeley":{"formattedCitation":"(2013)","plainTextFormattedCitation":"(2013)","previouslyFormattedCitation":"(2013)"},"properties":{"noteIndex":0},"schema":"https://github.com/citation-style-language/schema/raw/master/csl-citation.json"}</w:instrText>
      </w:r>
      <w:r w:rsidRPr="00B304DD">
        <w:rPr>
          <w:rFonts w:ascii="Times New Roman" w:hAnsi="Times New Roman" w:cs="Times New Roman"/>
          <w:sz w:val="20"/>
        </w:rPr>
        <w:fldChar w:fldCharType="separate"/>
      </w:r>
      <w:r w:rsidRPr="00B304DD">
        <w:rPr>
          <w:rFonts w:ascii="Times New Roman" w:hAnsi="Times New Roman" w:cs="Times New Roman"/>
          <w:sz w:val="20"/>
        </w:rPr>
        <w:t>(2013)</w:t>
      </w:r>
      <w:r w:rsidRPr="00B304DD">
        <w:rPr>
          <w:rFonts w:ascii="Times New Roman" w:hAnsi="Times New Roman" w:cs="Times New Roman"/>
          <w:sz w:val="20"/>
        </w:rPr>
        <w:fldChar w:fldCharType="end"/>
      </w:r>
      <w:r w:rsidRPr="00B304DD">
        <w:rPr>
          <w:rFonts w:ascii="Times New Roman" w:hAnsi="Times New Roman" w:cs="Times New Roman"/>
          <w:sz w:val="20"/>
        </w:rPr>
        <w:t xml:space="preserve"> </w:t>
      </w:r>
      <w:r w:rsidRPr="00B304DD">
        <w:rPr>
          <w:rFonts w:ascii="Times New Roman" w:hAnsi="Times New Roman" w:cs="Times New Roman"/>
          <w:i/>
          <w:sz w:val="20"/>
        </w:rPr>
        <w:t>Intel</w:t>
      </w:r>
      <w:r w:rsidR="003F0018" w:rsidRPr="00B304DD">
        <w:rPr>
          <w:rFonts w:ascii="Times New Roman" w:hAnsi="Times New Roman" w:cs="Times New Roman"/>
          <w:i/>
          <w:sz w:val="20"/>
        </w:rPr>
        <w:t>l</w:t>
      </w:r>
      <w:r w:rsidRPr="00B304DD">
        <w:rPr>
          <w:rFonts w:ascii="Times New Roman" w:hAnsi="Times New Roman" w:cs="Times New Roman"/>
          <w:i/>
          <w:sz w:val="20"/>
        </w:rPr>
        <w:t>ectual Capital</w:t>
      </w:r>
      <w:r w:rsidRPr="00B304DD">
        <w:rPr>
          <w:rFonts w:ascii="Times New Roman" w:hAnsi="Times New Roman" w:cs="Times New Roman"/>
          <w:sz w:val="20"/>
        </w:rPr>
        <w:t xml:space="preserve"> terbagi menjadi </w:t>
      </w:r>
      <w:r w:rsidRPr="00B304DD">
        <w:rPr>
          <w:rFonts w:ascii="Times New Roman" w:hAnsi="Times New Roman" w:cs="Times New Roman"/>
          <w:i/>
          <w:sz w:val="20"/>
        </w:rPr>
        <w:t>Human Capital</w:t>
      </w:r>
      <w:r w:rsidRPr="00B304DD">
        <w:rPr>
          <w:rFonts w:ascii="Times New Roman" w:hAnsi="Times New Roman" w:cs="Times New Roman"/>
          <w:sz w:val="20"/>
        </w:rPr>
        <w:t xml:space="preserve">, </w:t>
      </w:r>
      <w:r w:rsidRPr="00B304DD">
        <w:rPr>
          <w:rFonts w:ascii="Times New Roman" w:hAnsi="Times New Roman" w:cs="Times New Roman"/>
          <w:i/>
          <w:sz w:val="20"/>
        </w:rPr>
        <w:t xml:space="preserve">Capital Employed </w:t>
      </w:r>
      <w:r w:rsidRPr="00B304DD">
        <w:rPr>
          <w:rFonts w:ascii="Times New Roman" w:hAnsi="Times New Roman" w:cs="Times New Roman"/>
          <w:sz w:val="20"/>
        </w:rPr>
        <w:t xml:space="preserve">dan </w:t>
      </w:r>
      <w:r w:rsidRPr="00B304DD">
        <w:rPr>
          <w:rFonts w:ascii="Times New Roman" w:hAnsi="Times New Roman" w:cs="Times New Roman"/>
          <w:i/>
          <w:sz w:val="20"/>
        </w:rPr>
        <w:t>Struktural Capital</w:t>
      </w:r>
      <w:r w:rsidRPr="00B304DD">
        <w:rPr>
          <w:rFonts w:ascii="Times New Roman" w:hAnsi="Times New Roman" w:cs="Times New Roman"/>
          <w:sz w:val="20"/>
        </w:rPr>
        <w:t>.</w:t>
      </w:r>
    </w:p>
    <w:p w14:paraId="397999FE" w14:textId="77777777" w:rsidR="00C106CF" w:rsidRPr="00B304DD" w:rsidRDefault="00C106CF" w:rsidP="00C478C5">
      <w:pPr>
        <w:autoSpaceDE w:val="0"/>
        <w:autoSpaceDN w:val="0"/>
        <w:adjustRightInd w:val="0"/>
        <w:spacing w:after="120" w:line="240" w:lineRule="auto"/>
        <w:ind w:firstLine="360"/>
        <w:jc w:val="both"/>
        <w:rPr>
          <w:rFonts w:ascii="Times New Roman" w:hAnsi="Times New Roman" w:cs="Times New Roman"/>
          <w:sz w:val="20"/>
        </w:rPr>
      </w:pPr>
      <w:r w:rsidRPr="00B304DD">
        <w:rPr>
          <w:rFonts w:ascii="Times New Roman" w:hAnsi="Times New Roman" w:cs="Times New Roman"/>
          <w:sz w:val="20"/>
        </w:rPr>
        <w:t xml:space="preserve">Fenomena  </w:t>
      </w:r>
      <w:r w:rsidRPr="00B304DD">
        <w:rPr>
          <w:rFonts w:ascii="Times New Roman" w:hAnsi="Times New Roman" w:cs="Times New Roman"/>
          <w:i/>
          <w:sz w:val="20"/>
        </w:rPr>
        <w:t xml:space="preserve">Intelectual Capital </w:t>
      </w:r>
      <w:r w:rsidRPr="00B304DD">
        <w:rPr>
          <w:rFonts w:ascii="Times New Roman" w:hAnsi="Times New Roman" w:cs="Times New Roman"/>
          <w:sz w:val="20"/>
        </w:rPr>
        <w:t xml:space="preserve">muncul di Indonesia sejak diterbitkan PSAK No.19 yang direvisi tahun 2010 tentang aset yang tidak berwujud. Walaupun dalam standar akuntansi </w:t>
      </w:r>
      <w:r w:rsidRPr="00B304DD">
        <w:rPr>
          <w:rFonts w:ascii="Times New Roman" w:hAnsi="Times New Roman" w:cs="Times New Roman"/>
          <w:i/>
          <w:sz w:val="20"/>
        </w:rPr>
        <w:t>Intelectual Capital</w:t>
      </w:r>
      <w:r w:rsidRPr="00B304DD">
        <w:rPr>
          <w:rFonts w:ascii="Times New Roman" w:hAnsi="Times New Roman" w:cs="Times New Roman"/>
          <w:sz w:val="20"/>
        </w:rPr>
        <w:t xml:space="preserve"> disinggung secara tidak langsung. Namun, fokus perusahaan-perusahaan Indonesia pada kenyataannya tidak seutuhnya pada </w:t>
      </w:r>
      <w:r w:rsidRPr="00B304DD">
        <w:rPr>
          <w:rFonts w:ascii="Times New Roman" w:hAnsi="Times New Roman" w:cs="Times New Roman"/>
          <w:i/>
          <w:sz w:val="20"/>
        </w:rPr>
        <w:t>Intelectual Capital</w:t>
      </w:r>
      <w:r w:rsidRPr="00B304DD">
        <w:rPr>
          <w:rFonts w:ascii="Times New Roman" w:hAnsi="Times New Roman" w:cs="Times New Roman"/>
          <w:sz w:val="20"/>
        </w:rPr>
        <w:t>. Beberapa bisnis tetap memakai Padat karya (</w:t>
      </w:r>
      <w:r w:rsidRPr="00B304DD">
        <w:rPr>
          <w:rFonts w:ascii="Times New Roman" w:hAnsi="Times New Roman" w:cs="Times New Roman"/>
          <w:i/>
          <w:sz w:val="20"/>
        </w:rPr>
        <w:t>Convensional Based</w:t>
      </w:r>
      <w:r w:rsidRPr="00B304DD">
        <w:rPr>
          <w:rFonts w:ascii="Times New Roman" w:hAnsi="Times New Roman" w:cs="Times New Roman"/>
          <w:sz w:val="20"/>
        </w:rPr>
        <w:t>) dan penggunaan aset berwujud tetap memakai akuntansi tradisonal sehingga informasi aset tidak berwujud tidak mampu disajikan oleh laporan keuangan tradisional. Dalam mewujudkan tujuan perusahaan, beberapa perusahaan mulai mementingkan pengelolaan modal intelektual. Ini karena orang menyadari bahwa modal intelektual adalah fondasi keunggulan dan pertumbuhan perusahaan.</w:t>
      </w:r>
    </w:p>
    <w:p w14:paraId="0915681D" w14:textId="77777777" w:rsidR="00C106CF" w:rsidRPr="00B304DD" w:rsidRDefault="00C106CF" w:rsidP="00C478C5">
      <w:pPr>
        <w:autoSpaceDE w:val="0"/>
        <w:autoSpaceDN w:val="0"/>
        <w:adjustRightInd w:val="0"/>
        <w:spacing w:after="120" w:line="240" w:lineRule="auto"/>
        <w:ind w:firstLine="360"/>
        <w:jc w:val="both"/>
        <w:rPr>
          <w:rFonts w:ascii="Times New Roman" w:hAnsi="Times New Roman" w:cs="Times New Roman"/>
          <w:sz w:val="20"/>
        </w:rPr>
      </w:pPr>
      <w:r w:rsidRPr="00B304DD">
        <w:rPr>
          <w:rFonts w:ascii="Times New Roman" w:hAnsi="Times New Roman" w:cs="Times New Roman"/>
          <w:i/>
          <w:sz w:val="20"/>
        </w:rPr>
        <w:t>Intellectual capital</w:t>
      </w:r>
      <w:r w:rsidRPr="00B304DD">
        <w:rPr>
          <w:rFonts w:ascii="Times New Roman" w:hAnsi="Times New Roman" w:cs="Times New Roman"/>
          <w:sz w:val="20"/>
        </w:rPr>
        <w:t xml:space="preserve"> dengan nilai perusahaan memiliki hubungan pengaruh dan dibuktikan dibeberapa penelitian yang dilakukan oleh Nuryaman </w:t>
      </w:r>
      <w:r w:rsidRPr="00B304DD">
        <w:rPr>
          <w:rFonts w:ascii="Times New Roman" w:hAnsi="Times New Roman" w:cs="Times New Roman"/>
          <w:sz w:val="20"/>
        </w:rPr>
        <w:fldChar w:fldCharType="begin" w:fldLock="1"/>
      </w:r>
      <w:r w:rsidRPr="00B304DD">
        <w:rPr>
          <w:rFonts w:ascii="Times New Roman" w:hAnsi="Times New Roman" w:cs="Times New Roman"/>
          <w:sz w:val="20"/>
        </w:rPr>
        <w:instrText>ADDIN CSL_CITATION {"citationItems":[{"id":"ITEM-1","itemData":{"abstract":"The purpose of this study was to determine the effect of intellectual capital on the firm's value with company's financial performance (profitability) as an intervening variable. Intellectual capital was measured using Pulic's models. This research sample number 93 companies manufacturing sector listed in Indonesia Stock Exchange. The results showed that: (a) the intellectual capital has a positive effect on firm value; (b) intellectual capital has a positive impact on profitability; and (c) studies have shown that profitability serves as an intervening variable in a causal relationship between intellectual capital and firm value.","author":[{"dropping-particle":"","family":"Nuryaman","given":"","non-dropping-particle":"","parse-names":false,"suffix":""}],"container-title":"Procedia - Social and Behavioral Sciences","id":"ITEM-1","issue":"September","issued":{"date-parts":[["2015"]]},"page":"292-298","publisher":"Elsevier B.V.","title":"The Influence of Intellectual Capital on The Firm's Value with The Financial Performance as Intervening Variable","type":"article-journal","volume":"211"},"label":"book","suppress-author":1,"uris":["http://www.mendeley.com/documents/?uuid=88587272-bee0-435c-907e-28dd7a6851b9"]}],"mendeley":{"formattedCitation":"(2015)","plainTextFormattedCitation":"(2015)","previouslyFormattedCitation":"(2015)"},"properties":{"noteIndex":0},"schema":"https://github.com/citation-style-language/schema/raw/master/csl-citation.json"}</w:instrText>
      </w:r>
      <w:r w:rsidRPr="00B304DD">
        <w:rPr>
          <w:rFonts w:ascii="Times New Roman" w:hAnsi="Times New Roman" w:cs="Times New Roman"/>
          <w:sz w:val="20"/>
        </w:rPr>
        <w:fldChar w:fldCharType="separate"/>
      </w:r>
      <w:r w:rsidRPr="00B304DD">
        <w:rPr>
          <w:rFonts w:ascii="Times New Roman" w:hAnsi="Times New Roman" w:cs="Times New Roman"/>
          <w:sz w:val="20"/>
        </w:rPr>
        <w:t>(2015)</w:t>
      </w:r>
      <w:r w:rsidRPr="00B304DD">
        <w:rPr>
          <w:rFonts w:ascii="Times New Roman" w:hAnsi="Times New Roman" w:cs="Times New Roman"/>
          <w:sz w:val="20"/>
        </w:rPr>
        <w:fldChar w:fldCharType="end"/>
      </w:r>
      <w:r w:rsidRPr="00B304DD">
        <w:rPr>
          <w:rFonts w:ascii="Times New Roman" w:hAnsi="Times New Roman" w:cs="Times New Roman"/>
          <w:sz w:val="20"/>
        </w:rPr>
        <w:t xml:space="preserve"> dan Putri </w:t>
      </w:r>
      <w:r w:rsidRPr="00B304DD">
        <w:rPr>
          <w:rFonts w:ascii="Times New Roman" w:hAnsi="Times New Roman" w:cs="Times New Roman"/>
          <w:sz w:val="20"/>
        </w:rPr>
        <w:fldChar w:fldCharType="begin" w:fldLock="1"/>
      </w:r>
      <w:r w:rsidRPr="00B304DD">
        <w:rPr>
          <w:rFonts w:ascii="Times New Roman" w:hAnsi="Times New Roman" w:cs="Times New Roman"/>
          <w:sz w:val="20"/>
        </w:rPr>
        <w:instrText>ADDIN CSL_CITATION {"citationItems":[{"id":"ITEM-1","itemData":{"abstract":"The purpose of this research is to examine the influence of intellectual capital and its components, represented by physical capital (capital employed), human capital, and structural capital,on financial performance of mining and manufacturing companies listed in Indonesia Stock Exchange (Bursa Efek Indonesia – BEI) period of 2010 – 2012. Total population observed during this research shows 169 mining and manufacturing companies.The sample was determined by purposive sampling method and found a total of 70 samples as the research subjects. The analytical technique for the quantitaive data uses a statistical tool, i.e. multiple regression. Intellectual capital and its components were measured by Pulic Model, while financial performance uses Return on Equty (ROE) ratio. The results show that intellectual capital and human capital have negative influence, yet insignificant, impacton companies financial performance. While physical capital (capital employed) and structural capital do have positive influence but not significanton companies financial performance.","author":[{"dropping-particle":"","family":"Putri","given":"S. D","non-dropping-particle":"","parse-names":false,"suffix":""},{"dropping-particle":"","family":"Nuzula","given":"N. F","non-dropping-particle":"","parse-names":false,"suffix":""}],"container-title":"Jurnal Administrasi Bisnis","id":"ITEM-1","issue":"1","issued":{"date-parts":[["2019"]]},"page":"28-36","title":"Pengaruh Intellectual Capital Terhadap Kinerja Keuangan dan Nilai Perusahaan (Studi pada Perusahaan Sektor Manufaktur yang Terdaftar di Bursa Efek Indonesia Periode 2012-2017)","type":"article-journal","volume":"66"},"label":"book","suppress-author":1,"uris":["http://www.mendeley.com/documents/?uuid=f4c3379a-b5f8-4de9-a9f5-2349ea58f6bc"]}],"mendeley":{"formattedCitation":"(2019)","plainTextFormattedCitation":"(2019)","previouslyFormattedCitation":"(2019)"},"properties":{"noteIndex":0},"schema":"https://github.com/citation-style-language/schema/raw/master/csl-citation.json"}</w:instrText>
      </w:r>
      <w:r w:rsidRPr="00B304DD">
        <w:rPr>
          <w:rFonts w:ascii="Times New Roman" w:hAnsi="Times New Roman" w:cs="Times New Roman"/>
          <w:sz w:val="20"/>
        </w:rPr>
        <w:fldChar w:fldCharType="separate"/>
      </w:r>
      <w:r w:rsidRPr="00B304DD">
        <w:rPr>
          <w:rFonts w:ascii="Times New Roman" w:hAnsi="Times New Roman" w:cs="Times New Roman"/>
          <w:sz w:val="20"/>
        </w:rPr>
        <w:t>(2019)</w:t>
      </w:r>
      <w:r w:rsidRPr="00B304DD">
        <w:rPr>
          <w:rFonts w:ascii="Times New Roman" w:hAnsi="Times New Roman" w:cs="Times New Roman"/>
          <w:sz w:val="20"/>
        </w:rPr>
        <w:fldChar w:fldCharType="end"/>
      </w:r>
      <w:r w:rsidRPr="00B304DD">
        <w:rPr>
          <w:rFonts w:ascii="Times New Roman" w:hAnsi="Times New Roman" w:cs="Times New Roman"/>
          <w:sz w:val="20"/>
        </w:rPr>
        <w:t xml:space="preserve"> menunjukkan </w:t>
      </w:r>
      <w:r w:rsidRPr="00B304DD">
        <w:rPr>
          <w:rFonts w:ascii="Times New Roman" w:hAnsi="Times New Roman" w:cs="Times New Roman"/>
          <w:i/>
          <w:sz w:val="20"/>
        </w:rPr>
        <w:t>intellectual capital</w:t>
      </w:r>
      <w:r w:rsidRPr="00B304DD">
        <w:rPr>
          <w:rFonts w:ascii="Times New Roman" w:hAnsi="Times New Roman" w:cs="Times New Roman"/>
          <w:sz w:val="20"/>
        </w:rPr>
        <w:t xml:space="preserve"> memberi pengaruh positif terhadap nilai perusahaan. Namun berbeda hasil ditemukan pada penelitian yang dilakukan oleh Lestari </w:t>
      </w:r>
      <w:r w:rsidRPr="00B304DD">
        <w:rPr>
          <w:rFonts w:ascii="Times New Roman" w:hAnsi="Times New Roman" w:cs="Times New Roman"/>
          <w:sz w:val="20"/>
        </w:rPr>
        <w:fldChar w:fldCharType="begin" w:fldLock="1"/>
      </w:r>
      <w:r w:rsidRPr="00B304DD">
        <w:rPr>
          <w:rFonts w:ascii="Times New Roman" w:hAnsi="Times New Roman" w:cs="Times New Roman"/>
          <w:sz w:val="20"/>
        </w:rPr>
        <w:instrText>ADDIN CSL_CITATION {"citationItems":[{"id":"ITEM-1","itemData":{"abstract":"Penelitian ini bertujuan untuk menguji pengaruh intellectual capital dan kepemilikan institusional terhadap nilai perusahaan. Populasi yang digunakan dalam penelitian ini adalah seluruh perusahaan manufaktur yang terdaftar di BEI dari tahun 2010- 2014. Pengujian data penelitian menggunakan model regresi panel data. Setelah dilakukan pengujian chow test dan hausman test, metode yang paling layak untuk regresi adalah metode fixed effect. Penelitian ini menunjukkan bahwa intellectual capital memiliki pengaruh negatif dan signifikan terhadap nilai perusahaan, kepemilikan institusional memiliki pengaruh positif dan signifikan terhadap nilai perusahaan.","author":[{"dropping-particle":"","family":"Lestari","given":"","non-dropping-particle":"","parse-names":false,"suffix":""}],"container-title":"Jurnal Dinamika Ekonomi &amp; Bisnis","id":"ITEM-1","issue":"1","issued":{"date-parts":[["2017"]]},"page":"17-39","title":"Pengaruh Intellectual Capital &amp; Kepemilikan Institusional Terhadap Nilai Perusahaan","type":"article-journal","volume":"14"},"label":"book","suppress-author":1,"uris":["http://www.mendeley.com/documents/?uuid=f604d2a2-df55-4f9a-96ce-0e3cd45af27c"]}],"mendeley":{"formattedCitation":"(2017)","plainTextFormattedCitation":"(2017)","previouslyFormattedCitation":"(2017)"},"properties":{"noteIndex":0},"schema":"https://github.com/citation-style-language/schema/raw/master/csl-citation.json"}</w:instrText>
      </w:r>
      <w:r w:rsidRPr="00B304DD">
        <w:rPr>
          <w:rFonts w:ascii="Times New Roman" w:hAnsi="Times New Roman" w:cs="Times New Roman"/>
          <w:sz w:val="20"/>
        </w:rPr>
        <w:fldChar w:fldCharType="separate"/>
      </w:r>
      <w:r w:rsidRPr="00B304DD">
        <w:rPr>
          <w:rFonts w:ascii="Times New Roman" w:hAnsi="Times New Roman" w:cs="Times New Roman"/>
          <w:sz w:val="20"/>
        </w:rPr>
        <w:t>(2017)</w:t>
      </w:r>
      <w:r w:rsidRPr="00B304DD">
        <w:rPr>
          <w:rFonts w:ascii="Times New Roman" w:hAnsi="Times New Roman" w:cs="Times New Roman"/>
          <w:sz w:val="20"/>
        </w:rPr>
        <w:fldChar w:fldCharType="end"/>
      </w:r>
      <w:r w:rsidRPr="00B304DD">
        <w:rPr>
          <w:rFonts w:ascii="Times New Roman" w:hAnsi="Times New Roman" w:cs="Times New Roman"/>
          <w:sz w:val="20"/>
        </w:rPr>
        <w:t xml:space="preserve"> dan Yuskar </w:t>
      </w:r>
      <w:r w:rsidRPr="00B304DD">
        <w:rPr>
          <w:rFonts w:ascii="Times New Roman" w:hAnsi="Times New Roman" w:cs="Times New Roman"/>
          <w:sz w:val="20"/>
        </w:rPr>
        <w:fldChar w:fldCharType="begin" w:fldLock="1"/>
      </w:r>
      <w:r w:rsidRPr="00B304DD">
        <w:rPr>
          <w:rFonts w:ascii="Times New Roman" w:hAnsi="Times New Roman" w:cs="Times New Roman"/>
          <w:sz w:val="20"/>
        </w:rPr>
        <w:instrText>ADDIN CSL_CITATION {"citationItems":[{"id":"ITEM-1","itemData":{"abstract":"This study aims to analyze and examine the effectof intellectual capitalon firm value through financial performance as an intervening variable. The value of the company as the dependent variable was measured using a Price to Book Value (PBV), the financial performance as measured by proxy intervening variavel return on equity (ROE) andearnings per share (EPS). While intellectual capital is measured using value added intelctual capitalco efficient (VAICTM),which consists of three components: human capital, organizational capital, and relational or customer capital. The objectof the research is the entire banking companies listed in Indonesia Stock Exchange (IDX) according to defined criteria. Thenumber of samples that meet the criteria of only 29 banks with the financial reporting period from 2010 to2013. Based on the analysis and hypothesis testing, this study showed the following results: (a) Intellectual capital has an influence on the financial performance proxied by return on equity (ROE) and earnings per share(EPS), (b) the financial performance proxied by ROE and EPS positive effecton firm value(PBV), (c) Intellectual capital has no direct influenceon the value ofthe company, and(d) Intellectual capital effectindi rectlyon firm value(PBV) throughfinancial performancereturn on equity(ROE) andearnings per share(EPS). It explains that, intellectual capital owned perusahaan, which include; human capital, organizational capital and relational capital or integrated customer will result inbetter financial performance, will further enhance the company's overall value","author":[{"dropping-particle":"","family":"Yuskar","given":"Dr","non-dropping-particle":"","parse-names":false,"suffix":""},{"dropping-particle":"","family":"Dhia","given":"Novita SE","non-dropping-particle":"","parse-names":false,"suffix":""}],"container-title":"Jurnal Manajemen dan Bisnis Sriwijaya","id":"ITEM-1","issue":"4","issued":{"date-parts":[["2017"]]},"page":"331-356","title":"Analisis Pengaruh Intelectual Capital Terhadap Nilai Perusahaan Dengan Kinerja Keuangan Sebagai Varibel Intervening Pada Perusahaan Perbankan","type":"article-journal","volume":"12"},"label":"book","suppress-author":1,"uris":["http://www.mendeley.com/documents/?uuid=ae5e7acd-4494-4cc2-b7f8-4d148c37c16f"]}],"mendeley":{"formattedCitation":"(2017)","plainTextFormattedCitation":"(2017)","previouslyFormattedCitation":"(2017)"},"properties":{"noteIndex":0},"schema":"https://github.com/citation-style-language/schema/raw/master/csl-citation.json"}</w:instrText>
      </w:r>
      <w:r w:rsidRPr="00B304DD">
        <w:rPr>
          <w:rFonts w:ascii="Times New Roman" w:hAnsi="Times New Roman" w:cs="Times New Roman"/>
          <w:sz w:val="20"/>
        </w:rPr>
        <w:fldChar w:fldCharType="separate"/>
      </w:r>
      <w:r w:rsidRPr="00B304DD">
        <w:rPr>
          <w:rFonts w:ascii="Times New Roman" w:hAnsi="Times New Roman" w:cs="Times New Roman"/>
          <w:sz w:val="20"/>
        </w:rPr>
        <w:t>(2017)</w:t>
      </w:r>
      <w:r w:rsidRPr="00B304DD">
        <w:rPr>
          <w:rFonts w:ascii="Times New Roman" w:hAnsi="Times New Roman" w:cs="Times New Roman"/>
          <w:sz w:val="20"/>
        </w:rPr>
        <w:fldChar w:fldCharType="end"/>
      </w:r>
      <w:r w:rsidRPr="00B304DD">
        <w:rPr>
          <w:rFonts w:ascii="Times New Roman" w:hAnsi="Times New Roman" w:cs="Times New Roman"/>
          <w:sz w:val="20"/>
        </w:rPr>
        <w:t xml:space="preserve"> memperoleh </w:t>
      </w:r>
      <w:r w:rsidRPr="00B304DD">
        <w:rPr>
          <w:rFonts w:ascii="Times New Roman" w:hAnsi="Times New Roman" w:cs="Times New Roman"/>
          <w:i/>
          <w:sz w:val="20"/>
        </w:rPr>
        <w:t xml:space="preserve">intellectual capital </w:t>
      </w:r>
      <w:r w:rsidRPr="00B304DD">
        <w:rPr>
          <w:rFonts w:ascii="Times New Roman" w:hAnsi="Times New Roman" w:cs="Times New Roman"/>
          <w:sz w:val="20"/>
        </w:rPr>
        <w:t>tidak memiliki pengaruh positif pada nilai perusahaan.</w:t>
      </w:r>
    </w:p>
    <w:p w14:paraId="1547D4EA" w14:textId="77777777" w:rsidR="00C106CF" w:rsidRPr="00B304DD" w:rsidRDefault="00C106CF" w:rsidP="00C478C5">
      <w:pPr>
        <w:autoSpaceDE w:val="0"/>
        <w:autoSpaceDN w:val="0"/>
        <w:adjustRightInd w:val="0"/>
        <w:spacing w:after="120" w:line="240" w:lineRule="auto"/>
        <w:ind w:firstLine="360"/>
        <w:jc w:val="both"/>
        <w:rPr>
          <w:rFonts w:ascii="Times New Roman" w:hAnsi="Times New Roman" w:cs="Times New Roman"/>
          <w:sz w:val="20"/>
        </w:rPr>
      </w:pPr>
      <w:r w:rsidRPr="00B304DD">
        <w:rPr>
          <w:rFonts w:ascii="Times New Roman" w:hAnsi="Times New Roman" w:cs="Times New Roman"/>
          <w:sz w:val="20"/>
        </w:rPr>
        <w:t xml:space="preserve">Secara umum, tujuan yang harus digapai perusahaan yaitu nilai perusahaan yang tinggi, yang kemudian tergambar pada nilai saham ditandai dengan pengembalian investasi terhadap pemegang saham yang cukup tinggi. Penyebabnya dikarenakan harga saham perusahaan yang tercatat dan diperjual belikan di bursa menjadi penilaian investor pada perusahaan. Investor memandang perusahaan lebih bernilai jika memiliki nilai perusahaan yang tinggi . Hal itu dapat memberikan rasa percaya masyarakat yang besar terhadap perusahaan. Senada dengan hal ini, Brigham </w:t>
      </w:r>
      <w:r w:rsidRPr="00B304DD">
        <w:rPr>
          <w:rFonts w:ascii="Times New Roman" w:hAnsi="Times New Roman" w:cs="Times New Roman"/>
          <w:sz w:val="20"/>
        </w:rPr>
        <w:fldChar w:fldCharType="begin" w:fldLock="1"/>
      </w:r>
      <w:r w:rsidRPr="00B304DD">
        <w:rPr>
          <w:rFonts w:ascii="Times New Roman" w:hAnsi="Times New Roman" w:cs="Times New Roman"/>
          <w:sz w:val="20"/>
        </w:rPr>
        <w:instrText>ADDIN CSL_CITATION {"citationItems":[{"id":"ITEM-1","itemData":{"author":[{"dropping-particle":"","family":"Brigham","given":"","non-dropping-particle":"","parse-names":false,"suffix":""},{"dropping-particle":"","family":"Houston","given":"","non-dropping-particle":"","parse-names":false,"suffix":""}],"id":"ITEM-1","issued":{"date-parts":[["2018"]]},"publisher":"Salemba Empat","publisher-place":"Jakarta","title":"Dasar-Dasar Manajemen Keuangan","type":"book"},"label":"book","suppress-author":1,"uris":["http://www.mendeley.com/documents/?uuid=4ad3df8e-80a0-4d45-bb46-620f0fb449d9"]}],"mendeley":{"formattedCitation":"(2018)","plainTextFormattedCitation":"(2018)","previouslyFormattedCitation":"(2018)"},"properties":{"noteIndex":0},"schema":"https://github.com/citation-style-language/schema/raw/master/csl-citation.json"}</w:instrText>
      </w:r>
      <w:r w:rsidRPr="00B304DD">
        <w:rPr>
          <w:rFonts w:ascii="Times New Roman" w:hAnsi="Times New Roman" w:cs="Times New Roman"/>
          <w:sz w:val="20"/>
        </w:rPr>
        <w:fldChar w:fldCharType="separate"/>
      </w:r>
      <w:r w:rsidRPr="00B304DD">
        <w:rPr>
          <w:rFonts w:ascii="Times New Roman" w:hAnsi="Times New Roman" w:cs="Times New Roman"/>
          <w:sz w:val="20"/>
        </w:rPr>
        <w:t>(2018)</w:t>
      </w:r>
      <w:r w:rsidRPr="00B304DD">
        <w:rPr>
          <w:rFonts w:ascii="Times New Roman" w:hAnsi="Times New Roman" w:cs="Times New Roman"/>
          <w:sz w:val="20"/>
        </w:rPr>
        <w:fldChar w:fldCharType="end"/>
      </w:r>
      <w:r w:rsidRPr="00B304DD">
        <w:rPr>
          <w:rFonts w:ascii="Times New Roman" w:hAnsi="Times New Roman" w:cs="Times New Roman"/>
          <w:sz w:val="20"/>
        </w:rPr>
        <w:t xml:space="preserve"> juga mengemukakan bahwa tujuan utama perusahaan yang </w:t>
      </w:r>
      <w:r w:rsidRPr="00B304DD">
        <w:rPr>
          <w:rFonts w:ascii="Times New Roman" w:hAnsi="Times New Roman" w:cs="Times New Roman"/>
          <w:i/>
          <w:sz w:val="20"/>
        </w:rPr>
        <w:t>go public</w:t>
      </w:r>
      <w:r w:rsidRPr="00B304DD">
        <w:rPr>
          <w:rFonts w:ascii="Times New Roman" w:hAnsi="Times New Roman" w:cs="Times New Roman"/>
          <w:sz w:val="20"/>
        </w:rPr>
        <w:t xml:space="preserve"> yaitu menaikkan nilai perusahaan untuk menaikkan kesejahteraan pemilik atau pemegang saham. </w:t>
      </w:r>
    </w:p>
    <w:p w14:paraId="7FBFC735" w14:textId="40B88F4B" w:rsidR="00C106CF" w:rsidRPr="00B304DD" w:rsidRDefault="00C106CF" w:rsidP="00C478C5">
      <w:pPr>
        <w:autoSpaceDE w:val="0"/>
        <w:autoSpaceDN w:val="0"/>
        <w:adjustRightInd w:val="0"/>
        <w:spacing w:after="120" w:line="240" w:lineRule="auto"/>
        <w:ind w:firstLine="360"/>
        <w:jc w:val="both"/>
        <w:rPr>
          <w:rFonts w:ascii="Times New Roman" w:hAnsi="Times New Roman" w:cs="Times New Roman"/>
          <w:sz w:val="20"/>
        </w:rPr>
      </w:pPr>
      <w:r w:rsidRPr="00B304DD">
        <w:rPr>
          <w:rFonts w:ascii="Times New Roman" w:hAnsi="Times New Roman" w:cs="Times New Roman"/>
          <w:sz w:val="20"/>
        </w:rPr>
        <w:t xml:space="preserve">Ketatnya persaingan memaksa manajer keuangan untuk mengambil peran sebagai manajer umum. Tujuan </w:t>
      </w:r>
      <w:r w:rsidRPr="00B304DD">
        <w:rPr>
          <w:rFonts w:ascii="Times New Roman" w:hAnsi="Times New Roman" w:cs="Times New Roman"/>
          <w:sz w:val="20"/>
        </w:rPr>
        <w:lastRenderedPageBreak/>
        <w:t xml:space="preserve">strategis menjadi tujuan jangka pendek harus bisa diterjemahkan oleh manajer keuangan. Secara fleksibel, mereka perlu menangkap dan memprediksi perubahan pada masa depan untuk membuat keputusan dan penyesuaian. Manajer keuangan harus efektif dan efisien mampu membuat ketiga keputusan keuangan. Tingkat keuntungan yang terbaik mencerminkan efektivitasnya keputusan investasi. Perolehan dana dengan biaya yang paling rendah mencerminkan pembiayaan investasi yang efisien. Pada saat yang sama, peningkatan kemakmuran pemilik perusahaan mencerminkan kebijakan dividen yang optimal. Ketiga keputusan ini juga turut andil dalam mewujudkan tujuan perusahaan </w:t>
      </w:r>
      <w:r w:rsidRPr="00B304DD">
        <w:rPr>
          <w:rFonts w:ascii="Times New Roman" w:hAnsi="Times New Roman" w:cs="Times New Roman"/>
          <w:sz w:val="20"/>
        </w:rPr>
        <w:fldChar w:fldCharType="begin" w:fldLock="1"/>
      </w:r>
      <w:r w:rsidR="00F827A0" w:rsidRPr="00B304DD">
        <w:rPr>
          <w:rFonts w:ascii="Times New Roman" w:hAnsi="Times New Roman" w:cs="Times New Roman"/>
          <w:sz w:val="20"/>
        </w:rPr>
        <w:instrText>ADDIN CSL_CITATION {"citationItems":[{"id":"ITEM-1","itemData":{"author":[{"dropping-particle":"","family":"Sartono","given":"A","non-dropping-particle":"","parse-names":false,"suffix":""}],"edition":"4","id":"ITEM-1","issued":{"date-parts":[["2011"]]},"publisher":"BPFE","publisher-place":"Yogyakarta","title":"Manajemen Keuangan Teori dan Aplikasi","type":"book"},"uris":["http://www.mendeley.com/documents/?uuid=c35e814e-e469-4418-b45e-3515b8283d73"]}],"mendeley":{"formattedCitation":"(Sartono 2011)","plainTextFormattedCitation":"(Sartono 2011)","previouslyFormattedCitation":"(Sartono, 2011)"},"properties":{"noteIndex":0},"schema":"https://github.com/citation-style-language/schema/raw/master/csl-citation.json"}</w:instrText>
      </w:r>
      <w:r w:rsidRPr="00B304DD">
        <w:rPr>
          <w:rFonts w:ascii="Times New Roman" w:hAnsi="Times New Roman" w:cs="Times New Roman"/>
          <w:sz w:val="20"/>
        </w:rPr>
        <w:fldChar w:fldCharType="separate"/>
      </w:r>
      <w:r w:rsidR="00F827A0" w:rsidRPr="00B304DD">
        <w:rPr>
          <w:rFonts w:ascii="Times New Roman" w:hAnsi="Times New Roman" w:cs="Times New Roman"/>
          <w:sz w:val="20"/>
        </w:rPr>
        <w:t>(Sartono 2011)</w:t>
      </w:r>
      <w:r w:rsidRPr="00B304DD">
        <w:rPr>
          <w:rFonts w:ascii="Times New Roman" w:hAnsi="Times New Roman" w:cs="Times New Roman"/>
          <w:sz w:val="20"/>
        </w:rPr>
        <w:fldChar w:fldCharType="end"/>
      </w:r>
      <w:r w:rsidRPr="00B304DD">
        <w:rPr>
          <w:rFonts w:ascii="Times New Roman" w:hAnsi="Times New Roman" w:cs="Times New Roman"/>
          <w:sz w:val="20"/>
        </w:rPr>
        <w:t xml:space="preserve">. </w:t>
      </w:r>
    </w:p>
    <w:p w14:paraId="7B4A30EA" w14:textId="77FC066E" w:rsidR="00C106CF" w:rsidRPr="00B304DD" w:rsidRDefault="00C106CF" w:rsidP="00C478C5">
      <w:pPr>
        <w:autoSpaceDE w:val="0"/>
        <w:autoSpaceDN w:val="0"/>
        <w:adjustRightInd w:val="0"/>
        <w:spacing w:after="120" w:line="240" w:lineRule="auto"/>
        <w:ind w:firstLine="360"/>
        <w:jc w:val="both"/>
        <w:rPr>
          <w:rFonts w:ascii="Times New Roman" w:hAnsi="Times New Roman" w:cs="Times New Roman"/>
          <w:sz w:val="20"/>
        </w:rPr>
      </w:pPr>
      <w:r w:rsidRPr="00B304DD">
        <w:rPr>
          <w:rFonts w:ascii="Times New Roman" w:hAnsi="Times New Roman" w:cs="Times New Roman"/>
          <w:sz w:val="20"/>
        </w:rPr>
        <w:t xml:space="preserve">Nilai perusahaan juga tercermin dari kinerja keuangannya, yang salah satunya dapat dilihat dari tingkat profitabilitas perusahaan. Profitabilitas merupakan indikator kinerja yang digunakan oleh manajemen perusahaan untuk mengelola kekayaan perusahaan, yang diukur dari keuntungan yang dihasilkannya. Keuntungan yang diperoleh perusahaan berasal dari penjualan perusahaan dan keputusan investasi. Profitabilitas yang tinggi menunjukkan bahwa perusahaan memiliki masa depan yang cerah, yang mendorong investor untuk merespon secara positif dan meningkatkan nilai perusahaan </w:t>
      </w:r>
      <w:r w:rsidRPr="00B304DD">
        <w:rPr>
          <w:rFonts w:ascii="Times New Roman" w:hAnsi="Times New Roman" w:cs="Times New Roman"/>
          <w:sz w:val="20"/>
        </w:rPr>
        <w:fldChar w:fldCharType="begin" w:fldLock="1"/>
      </w:r>
      <w:r w:rsidR="00F827A0" w:rsidRPr="00B304DD">
        <w:rPr>
          <w:rFonts w:ascii="Times New Roman" w:hAnsi="Times New Roman" w:cs="Times New Roman"/>
          <w:sz w:val="20"/>
        </w:rPr>
        <w:instrText>ADDIN CSL_CITATION {"citationItems":[{"id":"ITEM-1","itemData":{"abstract":"Nilai perusahaan merupakan nilai yang dibutuhkan investor untuk mengambil keputusan investasi yang tercermin dari harga saham perusahaan. Ada beberapa faktor yang mempengaruhi nilai perusahaan, namun peneliti hanya memilih 4 variabel yaitu: Ukuran perusahaan, Struktur modal, Profitabilitas, dan Likuiditas. Penelitian ini bertujuan untuk mengetahui pengaruh ukuran perusahaan (total asset), struktur modal (DER), profitabilitas (ROA), dan likuiditas (current ratio) terhadap nilai perusahaan (PBV), secara simultan maupun persial. Metode penelitian deskriptif dengan teknis analisis linear berganda, uji t dan uji F. Sampel penelitian ini adalah perusahaan real estate dan property yang terdaftar di BEI tahun 2012-2015 dengan jumlah 9 perusahaan dengan menggunakan metode purposive sampling. Hasil penelitian menunjukkan bahwa secara simultan seluruh variabel independen berpengaruh signifikan terhadap nilai perusahaan. Ukuran perusahaan mempunyai pengaruh negatif signifikan terhadap nilai perusahaan, struktur modal mempunyai pengaruh positif signifikan terhadap nilai perusahaan, profitabilitas mempunyai pengaruh positif signifikan terhadap nilai perusahaan, likuiditas mempunyai pengaruh tidak signifikan terhadap nilai perusahaan. Perusahaan real estate dan property harus memperhatikan ukuran perusahaan, struktur modal, profitabilitas dan likuiditas agar perusahaan dapat berkembang dan meningkatkan nilai perusahaan. Kata kunci :ukuran perusahaan, struktur modal, profitabilitas, likuiditas, nilai perusahaan. ABSTRACT : The value of the firm is the value that investors need to make investment decisions as reflected by the company's stock price. There are several factors that affect the value of the company, but researchers only choose 4 variables, namely : firm size, capital structure, profitability and liquidity. This study aims to determine the effect of firm size (total assets), capital structure (DER), profitability (ROA), and liquidity (current ratio) on firm value (PBV) simultaneously or partially. Descriptive research method with technical linear multiple analysis, t test, and F test. The sample was real estate and properrty company listed on the Stock Exchange 2012-2015 period the number of 9 companies using purposive sampling method. The results showed that all independent variables simultaneously in this study have a significant effect on firm value. Firm size has a significant negative effect on firm value, capital structure has a significant positive eff…","author":[{"dropping-particle":"","family":"Tauke","given":"P. Y","non-dropping-particle":"","parse-names":false,"suffix":""},{"dropping-particle":"","family":"Murni","given":"S.","non-dropping-particle":"","parse-names":false,"suffix":""},{"dropping-particle":"","family":"Tulung","given":"J. E","non-dropping-particle":"","parse-names":false,"suffix":""}],"container-title":"Jurnal EMBA","id":"ITEM-1","issue":"2","issued":{"date-parts":[["2017"]]},"page":"919-927","title":"Pengaruh Kinerja Keuangan Terhadap Nilai Perusahaan Real Estate and Property Yang Terdaftar Di Bursa Efek Indonesia Tahun 2012-2015","type":"article-journal","volume":"5"},"uris":["http://www.mendeley.com/documents/?uuid=7f3f06eb-0ac2-44bb-9fa4-531863734031"]}],"mendeley":{"formattedCitation":"(Tauke, Murni, dan Tulung 2017)","plainTextFormattedCitation":"(Tauke, Murni, dan Tulung 2017)","previouslyFormattedCitation":"(Tauke, 2017)"},"properties":{"noteIndex":0},"schema":"https://github.com/citation-style-language/schema/raw/master/csl-citation.json"}</w:instrText>
      </w:r>
      <w:r w:rsidRPr="00B304DD">
        <w:rPr>
          <w:rFonts w:ascii="Times New Roman" w:hAnsi="Times New Roman" w:cs="Times New Roman"/>
          <w:sz w:val="20"/>
        </w:rPr>
        <w:fldChar w:fldCharType="separate"/>
      </w:r>
      <w:r w:rsidR="00F827A0" w:rsidRPr="00B304DD">
        <w:rPr>
          <w:rFonts w:ascii="Times New Roman" w:hAnsi="Times New Roman" w:cs="Times New Roman"/>
          <w:sz w:val="20"/>
        </w:rPr>
        <w:t>(Tauke, Murni, dan Tulung 2017)</w:t>
      </w:r>
      <w:r w:rsidRPr="00B304DD">
        <w:rPr>
          <w:rFonts w:ascii="Times New Roman" w:hAnsi="Times New Roman" w:cs="Times New Roman"/>
          <w:sz w:val="20"/>
        </w:rPr>
        <w:fldChar w:fldCharType="end"/>
      </w:r>
      <w:r w:rsidRPr="00B304DD">
        <w:rPr>
          <w:rFonts w:ascii="Times New Roman" w:hAnsi="Times New Roman" w:cs="Times New Roman"/>
          <w:sz w:val="20"/>
        </w:rPr>
        <w:t xml:space="preserve"> .</w:t>
      </w:r>
    </w:p>
    <w:p w14:paraId="68437A2A" w14:textId="77777777" w:rsidR="00C106CF" w:rsidRPr="00B304DD" w:rsidRDefault="00C106CF" w:rsidP="00C478C5">
      <w:pPr>
        <w:autoSpaceDE w:val="0"/>
        <w:autoSpaceDN w:val="0"/>
        <w:adjustRightInd w:val="0"/>
        <w:spacing w:after="120" w:line="240" w:lineRule="auto"/>
        <w:ind w:firstLine="360"/>
        <w:jc w:val="both"/>
        <w:rPr>
          <w:rFonts w:ascii="Times New Roman" w:hAnsi="Times New Roman" w:cs="Times New Roman"/>
          <w:sz w:val="20"/>
        </w:rPr>
      </w:pPr>
      <w:r w:rsidRPr="00B304DD">
        <w:rPr>
          <w:rFonts w:ascii="Times New Roman" w:hAnsi="Times New Roman" w:cs="Times New Roman"/>
          <w:sz w:val="20"/>
        </w:rPr>
        <w:t xml:space="preserve">Menurut Dewi </w:t>
      </w:r>
      <w:r w:rsidRPr="00B304DD">
        <w:rPr>
          <w:rFonts w:ascii="Times New Roman" w:hAnsi="Times New Roman" w:cs="Times New Roman"/>
          <w:sz w:val="20"/>
        </w:rPr>
        <w:fldChar w:fldCharType="begin" w:fldLock="1"/>
      </w:r>
      <w:r w:rsidRPr="00B304DD">
        <w:rPr>
          <w:rFonts w:ascii="Times New Roman" w:hAnsi="Times New Roman" w:cs="Times New Roman"/>
          <w:sz w:val="20"/>
        </w:rPr>
        <w:instrText>ADDIN CSL_CITATION {"citationItems":[{"id":"ITEM-1","itemData":{"author":[{"dropping-particle":"","family":"Dewi","given":"N. P. I. K.","non-dropping-particle":"","parse-names":false,"suffix":""},{"dropping-particle":"","family":"Abundanti","given":"N","non-dropping-particle":"","parse-names":false,"suffix":""}],"container-title":"E-Jurnal Manajemen","id":"ITEM-1","issue":"5","issued":{"date-parts":[["2019"]]},"page":"3028-3056","title":"Pengaruh Leverage dan Ukuran Perusahaan terhadap Nilai Perusahaan Dengan Profitabilitas sebagai Variabel Mediasi","type":"article-journal","volume":"8"},"label":"book","suppress-author":1,"uris":["http://www.mendeley.com/documents/?uuid=977d34ad-3507-4531-a5ba-29515d724a62"]}],"mendeley":{"formattedCitation":"(2019)","plainTextFormattedCitation":"(2019)","previouslyFormattedCitation":"(2019)"},"properties":{"noteIndex":0},"schema":"https://github.com/citation-style-language/schema/raw/master/csl-citation.json"}</w:instrText>
      </w:r>
      <w:r w:rsidRPr="00B304DD">
        <w:rPr>
          <w:rFonts w:ascii="Times New Roman" w:hAnsi="Times New Roman" w:cs="Times New Roman"/>
          <w:sz w:val="20"/>
        </w:rPr>
        <w:fldChar w:fldCharType="separate"/>
      </w:r>
      <w:r w:rsidRPr="00B304DD">
        <w:rPr>
          <w:rFonts w:ascii="Times New Roman" w:hAnsi="Times New Roman" w:cs="Times New Roman"/>
          <w:sz w:val="20"/>
        </w:rPr>
        <w:t>(2019)</w:t>
      </w:r>
      <w:r w:rsidRPr="00B304DD">
        <w:rPr>
          <w:rFonts w:ascii="Times New Roman" w:hAnsi="Times New Roman" w:cs="Times New Roman"/>
          <w:sz w:val="20"/>
        </w:rPr>
        <w:fldChar w:fldCharType="end"/>
      </w:r>
      <w:r w:rsidRPr="00B304DD">
        <w:rPr>
          <w:rFonts w:ascii="Times New Roman" w:hAnsi="Times New Roman" w:cs="Times New Roman"/>
          <w:sz w:val="20"/>
        </w:rPr>
        <w:t xml:space="preserve">, calon investor akan mengevaluasi profitabilitas perusahaan ketika melakukan keputusan investasi, selain kinerja perusahaan dan tanggung jawab sosial, serta </w:t>
      </w:r>
      <w:r w:rsidRPr="00B304DD">
        <w:rPr>
          <w:rFonts w:ascii="Times New Roman" w:hAnsi="Times New Roman" w:cs="Times New Roman"/>
          <w:i/>
          <w:sz w:val="20"/>
        </w:rPr>
        <w:t>leverage</w:t>
      </w:r>
      <w:r w:rsidRPr="00B304DD">
        <w:rPr>
          <w:rFonts w:ascii="Times New Roman" w:hAnsi="Times New Roman" w:cs="Times New Roman"/>
          <w:sz w:val="20"/>
        </w:rPr>
        <w:t xml:space="preserve"> dan ukuran perusahaan. Akibat tingginya permintaan investor untuk keputusan investasi di perusahaan dalam investasi saham, nilai perusahaan (harga saham yang tinggi) diproyeksikan akan tumbuh pada akhirnya.</w:t>
      </w:r>
    </w:p>
    <w:p w14:paraId="7FB29284" w14:textId="77777777" w:rsidR="00C106CF" w:rsidRPr="00B304DD" w:rsidRDefault="00C106CF" w:rsidP="00C478C5">
      <w:pPr>
        <w:autoSpaceDE w:val="0"/>
        <w:autoSpaceDN w:val="0"/>
        <w:adjustRightInd w:val="0"/>
        <w:spacing w:after="120" w:line="240" w:lineRule="auto"/>
        <w:ind w:firstLine="360"/>
        <w:jc w:val="both"/>
        <w:rPr>
          <w:rFonts w:ascii="Times New Roman" w:hAnsi="Times New Roman" w:cs="Times New Roman"/>
          <w:sz w:val="20"/>
        </w:rPr>
      </w:pPr>
      <w:r w:rsidRPr="00B304DD">
        <w:rPr>
          <w:rFonts w:ascii="Times New Roman" w:hAnsi="Times New Roman" w:cs="Times New Roman"/>
          <w:sz w:val="20"/>
        </w:rPr>
        <w:t xml:space="preserve">Penelitian yang dilakukan Mursalim </w:t>
      </w:r>
      <w:r w:rsidRPr="00B304DD">
        <w:rPr>
          <w:rFonts w:ascii="Times New Roman" w:hAnsi="Times New Roman" w:cs="Times New Roman"/>
          <w:sz w:val="20"/>
        </w:rPr>
        <w:fldChar w:fldCharType="begin" w:fldLock="1"/>
      </w:r>
      <w:r w:rsidRPr="00B304DD">
        <w:rPr>
          <w:rFonts w:ascii="Times New Roman" w:hAnsi="Times New Roman" w:cs="Times New Roman"/>
          <w:sz w:val="20"/>
        </w:rPr>
        <w:instrText>ADDIN CSL_CITATION {"citationItems":[{"id":"ITEM-1","itemData":{"author":[{"dropping-particle":"","family":"Mursalim","given":"","non-dropping-particle":"","parse-names":false,"suffix":""}],"container-title":"Information Management and Bussiness Review","id":"ITEM-1","issue":"2","issued":{"date-parts":[["2015"]]},"page":"72-78","title":"Financial Decision, Innovation, Profitability and Company Value: Case Study on Manufacturing in Indonesian Stock Exchange","type":"article-journal","volume":"7"},"label":"book","suppress-author":1,"uris":["http://www.mendeley.com/documents/?uuid=c5884104-957b-422c-a4fd-ce06abcbb629"]}],"mendeley":{"formattedCitation":"(2015)","plainTextFormattedCitation":"(2015)","previouslyFormattedCitation":"(2015)"},"properties":{"noteIndex":0},"schema":"https://github.com/citation-style-language/schema/raw/master/csl-citation.json"}</w:instrText>
      </w:r>
      <w:r w:rsidRPr="00B304DD">
        <w:rPr>
          <w:rFonts w:ascii="Times New Roman" w:hAnsi="Times New Roman" w:cs="Times New Roman"/>
          <w:sz w:val="20"/>
        </w:rPr>
        <w:fldChar w:fldCharType="separate"/>
      </w:r>
      <w:r w:rsidRPr="00B304DD">
        <w:rPr>
          <w:rFonts w:ascii="Times New Roman" w:hAnsi="Times New Roman" w:cs="Times New Roman"/>
          <w:sz w:val="20"/>
        </w:rPr>
        <w:t>(2015)</w:t>
      </w:r>
      <w:r w:rsidRPr="00B304DD">
        <w:rPr>
          <w:rFonts w:ascii="Times New Roman" w:hAnsi="Times New Roman" w:cs="Times New Roman"/>
          <w:sz w:val="20"/>
        </w:rPr>
        <w:fldChar w:fldCharType="end"/>
      </w:r>
      <w:r w:rsidRPr="00B304DD">
        <w:rPr>
          <w:rFonts w:ascii="Times New Roman" w:hAnsi="Times New Roman" w:cs="Times New Roman"/>
          <w:sz w:val="20"/>
        </w:rPr>
        <w:t xml:space="preserve"> mengatakan bahwa adanya pengaruh positif dan substansial dari keputusan investasi dengan profitabilitas perusahaan. Sedangkan Burhanudin </w:t>
      </w:r>
      <w:r w:rsidRPr="00B304DD">
        <w:rPr>
          <w:rFonts w:ascii="Times New Roman" w:hAnsi="Times New Roman" w:cs="Times New Roman"/>
          <w:sz w:val="20"/>
        </w:rPr>
        <w:fldChar w:fldCharType="begin" w:fldLock="1"/>
      </w:r>
      <w:r w:rsidRPr="00B304DD">
        <w:rPr>
          <w:rFonts w:ascii="Times New Roman" w:hAnsi="Times New Roman" w:cs="Times New Roman"/>
          <w:sz w:val="20"/>
        </w:rPr>
        <w:instrText>ADDIN CSL_CITATION {"citationItems":[{"id":"ITEM-1","itemData":{"author":[{"dropping-particle":"","family":"Burhanudin","given":"","non-dropping-particle":"","parse-names":false,"suffix":""}],"container-title":"Fakultas Ekonomi Dan Bisnis Universitas Islam Negeri Syarif Hidayatullah Jakarta","id":"ITEM-1","issued":{"date-parts":[["2018"]]},"title":"Pengaruh Modal Intelektual, Keputusan Pendanaan Dan Keputusan Investasi Terhadap Nilai Perusahaan Dengan Profitabilitas Sebagai Variabel Intervening (Studi Kasus Pada Perusahaan Yang Terdaftar Di Jakarta Islamic Index (Jii) Periode 2013-2016)","type":"article-journal"},"label":"book","suppress-author":1,"uris":["http://www.mendeley.com/documents/?uuid=6fac46ed-03bf-43ce-a925-80472027bf2a"]}],"mendeley":{"formattedCitation":"(2018)","plainTextFormattedCitation":"(2018)","previouslyFormattedCitation":"(2018)"},"properties":{"noteIndex":0},"schema":"https://github.com/citation-style-language/schema/raw/master/csl-citation.json"}</w:instrText>
      </w:r>
      <w:r w:rsidRPr="00B304DD">
        <w:rPr>
          <w:rFonts w:ascii="Times New Roman" w:hAnsi="Times New Roman" w:cs="Times New Roman"/>
          <w:sz w:val="20"/>
        </w:rPr>
        <w:fldChar w:fldCharType="separate"/>
      </w:r>
      <w:r w:rsidRPr="00B304DD">
        <w:rPr>
          <w:rFonts w:ascii="Times New Roman" w:hAnsi="Times New Roman" w:cs="Times New Roman"/>
          <w:sz w:val="20"/>
        </w:rPr>
        <w:t>(2018)</w:t>
      </w:r>
      <w:r w:rsidRPr="00B304DD">
        <w:rPr>
          <w:rFonts w:ascii="Times New Roman" w:hAnsi="Times New Roman" w:cs="Times New Roman"/>
          <w:sz w:val="20"/>
        </w:rPr>
        <w:fldChar w:fldCharType="end"/>
      </w:r>
      <w:r w:rsidRPr="00B304DD">
        <w:rPr>
          <w:rFonts w:ascii="Times New Roman" w:hAnsi="Times New Roman" w:cs="Times New Roman"/>
          <w:sz w:val="20"/>
        </w:rPr>
        <w:t xml:space="preserve"> tidak memiliki pengaruh positif dari keputusan investasi pada profitabilitas tetapi pada nilai perusahaan dipengaruhi positif.</w:t>
      </w:r>
    </w:p>
    <w:p w14:paraId="2C850C65" w14:textId="77777777" w:rsidR="00A44A90" w:rsidRPr="00B304DD" w:rsidRDefault="00D119E0" w:rsidP="00C478C5">
      <w:pPr>
        <w:pStyle w:val="ListParagraph"/>
        <w:numPr>
          <w:ilvl w:val="1"/>
          <w:numId w:val="5"/>
        </w:numPr>
        <w:autoSpaceDE w:val="0"/>
        <w:autoSpaceDN w:val="0"/>
        <w:adjustRightInd w:val="0"/>
        <w:spacing w:after="120" w:line="240" w:lineRule="auto"/>
        <w:ind w:left="426" w:hanging="426"/>
        <w:jc w:val="both"/>
        <w:rPr>
          <w:rFonts w:ascii="Times New Roman" w:hAnsi="Times New Roman" w:cs="Times New Roman"/>
          <w:b/>
          <w:sz w:val="20"/>
          <w:szCs w:val="20"/>
        </w:rPr>
      </w:pPr>
      <w:r w:rsidRPr="00B304DD">
        <w:rPr>
          <w:rFonts w:ascii="Times New Roman" w:hAnsi="Times New Roman" w:cs="Times New Roman"/>
          <w:b/>
          <w:sz w:val="20"/>
          <w:szCs w:val="20"/>
        </w:rPr>
        <w:t xml:space="preserve">Rumusan </w:t>
      </w:r>
      <w:r w:rsidR="00E626F5" w:rsidRPr="00B304DD">
        <w:rPr>
          <w:rFonts w:ascii="Times New Roman" w:hAnsi="Times New Roman" w:cs="Times New Roman"/>
          <w:b/>
          <w:sz w:val="20"/>
          <w:szCs w:val="20"/>
        </w:rPr>
        <w:t>M</w:t>
      </w:r>
      <w:r w:rsidRPr="00B304DD">
        <w:rPr>
          <w:rFonts w:ascii="Times New Roman" w:hAnsi="Times New Roman" w:cs="Times New Roman"/>
          <w:b/>
          <w:sz w:val="20"/>
          <w:szCs w:val="20"/>
        </w:rPr>
        <w:t>asalah</w:t>
      </w:r>
    </w:p>
    <w:p w14:paraId="372D6972" w14:textId="21C2ECAD" w:rsidR="007E7F68" w:rsidRPr="00B304DD" w:rsidRDefault="007E7F68" w:rsidP="00C478C5">
      <w:pPr>
        <w:pStyle w:val="ListParagraph"/>
        <w:autoSpaceDE w:val="0"/>
        <w:autoSpaceDN w:val="0"/>
        <w:adjustRightInd w:val="0"/>
        <w:spacing w:before="120" w:after="120" w:line="240" w:lineRule="auto"/>
        <w:ind w:left="0" w:firstLine="426"/>
        <w:jc w:val="both"/>
        <w:rPr>
          <w:rFonts w:ascii="Times New Roman" w:hAnsi="Times New Roman" w:cs="Times New Roman"/>
          <w:sz w:val="20"/>
          <w:szCs w:val="24"/>
        </w:rPr>
      </w:pPr>
      <w:r w:rsidRPr="00B304DD">
        <w:rPr>
          <w:rFonts w:ascii="Times New Roman" w:hAnsi="Times New Roman" w:cs="Times New Roman"/>
          <w:sz w:val="20"/>
          <w:szCs w:val="24"/>
        </w:rPr>
        <w:t>Rumusan masalah ditarik dari latar belakang yang sebelumnya diuraikan, maka diperoleh rumusan masalah dan identifikasi masalah berikut.</w:t>
      </w:r>
    </w:p>
    <w:p w14:paraId="643305DD" w14:textId="77777777" w:rsidR="007E7F68" w:rsidRPr="00B304DD" w:rsidRDefault="007E7F68" w:rsidP="00C478C5">
      <w:pPr>
        <w:pStyle w:val="ListParagraph"/>
        <w:numPr>
          <w:ilvl w:val="0"/>
          <w:numId w:val="38"/>
        </w:numPr>
        <w:autoSpaceDE w:val="0"/>
        <w:autoSpaceDN w:val="0"/>
        <w:adjustRightInd w:val="0"/>
        <w:spacing w:before="120" w:after="120" w:line="240" w:lineRule="auto"/>
        <w:ind w:left="284" w:hanging="284"/>
        <w:rPr>
          <w:rFonts w:ascii="Times New Roman" w:hAnsi="Times New Roman" w:cs="Times New Roman"/>
          <w:sz w:val="20"/>
          <w:szCs w:val="24"/>
        </w:rPr>
      </w:pPr>
      <w:r w:rsidRPr="00B304DD">
        <w:rPr>
          <w:rFonts w:ascii="Times New Roman" w:hAnsi="Times New Roman" w:cs="Times New Roman"/>
          <w:sz w:val="20"/>
          <w:szCs w:val="24"/>
        </w:rPr>
        <w:t xml:space="preserve">Bagaimana pengaruh </w:t>
      </w:r>
      <w:r w:rsidRPr="00B304DD">
        <w:rPr>
          <w:rFonts w:ascii="Times New Roman" w:hAnsi="Times New Roman" w:cs="Times New Roman"/>
          <w:i/>
          <w:sz w:val="20"/>
          <w:szCs w:val="24"/>
        </w:rPr>
        <w:t>intellectual capital</w:t>
      </w:r>
      <w:r w:rsidRPr="00B304DD">
        <w:rPr>
          <w:rFonts w:ascii="Times New Roman" w:hAnsi="Times New Roman" w:cs="Times New Roman"/>
          <w:sz w:val="20"/>
          <w:szCs w:val="24"/>
        </w:rPr>
        <w:t xml:space="preserve"> terhadap profitabilitas?</w:t>
      </w:r>
    </w:p>
    <w:p w14:paraId="1474EC1E" w14:textId="77777777" w:rsidR="007E7F68" w:rsidRPr="00B304DD" w:rsidRDefault="007E7F68" w:rsidP="00C478C5">
      <w:pPr>
        <w:pStyle w:val="ListParagraph"/>
        <w:numPr>
          <w:ilvl w:val="0"/>
          <w:numId w:val="38"/>
        </w:numPr>
        <w:autoSpaceDE w:val="0"/>
        <w:autoSpaceDN w:val="0"/>
        <w:adjustRightInd w:val="0"/>
        <w:spacing w:before="120" w:after="120" w:line="240" w:lineRule="auto"/>
        <w:ind w:left="284" w:hanging="284"/>
        <w:rPr>
          <w:rFonts w:ascii="Times New Roman" w:hAnsi="Times New Roman" w:cs="Times New Roman"/>
          <w:sz w:val="20"/>
          <w:szCs w:val="24"/>
        </w:rPr>
      </w:pPr>
      <w:r w:rsidRPr="00B304DD">
        <w:rPr>
          <w:rFonts w:ascii="Times New Roman" w:hAnsi="Times New Roman" w:cs="Times New Roman"/>
          <w:sz w:val="20"/>
          <w:szCs w:val="24"/>
        </w:rPr>
        <w:t>Bagaimana pengaruh keputusan investasi terhadap profitabilitas?</w:t>
      </w:r>
    </w:p>
    <w:p w14:paraId="649305E6" w14:textId="77777777" w:rsidR="007E7F68" w:rsidRPr="00B304DD" w:rsidRDefault="007E7F68" w:rsidP="00C478C5">
      <w:pPr>
        <w:pStyle w:val="ListParagraph"/>
        <w:numPr>
          <w:ilvl w:val="0"/>
          <w:numId w:val="38"/>
        </w:numPr>
        <w:autoSpaceDE w:val="0"/>
        <w:autoSpaceDN w:val="0"/>
        <w:adjustRightInd w:val="0"/>
        <w:spacing w:before="120" w:after="120" w:line="240" w:lineRule="auto"/>
        <w:ind w:left="284" w:hanging="284"/>
        <w:rPr>
          <w:rFonts w:ascii="Times New Roman" w:hAnsi="Times New Roman" w:cs="Times New Roman"/>
          <w:sz w:val="20"/>
          <w:szCs w:val="24"/>
        </w:rPr>
      </w:pPr>
      <w:r w:rsidRPr="00B304DD">
        <w:rPr>
          <w:rFonts w:ascii="Times New Roman" w:hAnsi="Times New Roman" w:cs="Times New Roman"/>
          <w:sz w:val="20"/>
          <w:szCs w:val="24"/>
        </w:rPr>
        <w:t xml:space="preserve">Bagaimana pengaruh </w:t>
      </w:r>
      <w:r w:rsidRPr="00B304DD">
        <w:rPr>
          <w:rFonts w:ascii="Times New Roman" w:hAnsi="Times New Roman" w:cs="Times New Roman"/>
          <w:i/>
          <w:sz w:val="20"/>
          <w:szCs w:val="24"/>
        </w:rPr>
        <w:t>intellectual capital</w:t>
      </w:r>
      <w:r w:rsidRPr="00B304DD">
        <w:rPr>
          <w:rFonts w:ascii="Times New Roman" w:hAnsi="Times New Roman" w:cs="Times New Roman"/>
          <w:sz w:val="20"/>
          <w:szCs w:val="24"/>
        </w:rPr>
        <w:t xml:space="preserve"> terhadap nilai perusahaan?</w:t>
      </w:r>
    </w:p>
    <w:p w14:paraId="775641EF" w14:textId="77777777" w:rsidR="007E7F68" w:rsidRPr="00B304DD" w:rsidRDefault="007E7F68" w:rsidP="00C478C5">
      <w:pPr>
        <w:pStyle w:val="ListParagraph"/>
        <w:numPr>
          <w:ilvl w:val="0"/>
          <w:numId w:val="38"/>
        </w:numPr>
        <w:autoSpaceDE w:val="0"/>
        <w:autoSpaceDN w:val="0"/>
        <w:adjustRightInd w:val="0"/>
        <w:spacing w:before="120" w:after="120" w:line="240" w:lineRule="auto"/>
        <w:ind w:left="284" w:hanging="284"/>
        <w:rPr>
          <w:rFonts w:ascii="Times New Roman" w:hAnsi="Times New Roman" w:cs="Times New Roman"/>
          <w:sz w:val="20"/>
          <w:szCs w:val="24"/>
        </w:rPr>
      </w:pPr>
      <w:r w:rsidRPr="00B304DD">
        <w:rPr>
          <w:rFonts w:ascii="Times New Roman" w:hAnsi="Times New Roman" w:cs="Times New Roman"/>
          <w:sz w:val="20"/>
          <w:szCs w:val="24"/>
        </w:rPr>
        <w:t>Bagaimana pengaruh keputusan investasi terhadap nilai perusahaan?</w:t>
      </w:r>
    </w:p>
    <w:p w14:paraId="432C77EB" w14:textId="77777777" w:rsidR="007E7F68" w:rsidRPr="00B304DD" w:rsidRDefault="007E7F68" w:rsidP="00C478C5">
      <w:pPr>
        <w:pStyle w:val="ListParagraph"/>
        <w:numPr>
          <w:ilvl w:val="0"/>
          <w:numId w:val="38"/>
        </w:numPr>
        <w:autoSpaceDE w:val="0"/>
        <w:autoSpaceDN w:val="0"/>
        <w:adjustRightInd w:val="0"/>
        <w:spacing w:before="120" w:after="120" w:line="240" w:lineRule="auto"/>
        <w:ind w:left="284" w:hanging="284"/>
        <w:rPr>
          <w:rFonts w:ascii="Times New Roman" w:hAnsi="Times New Roman" w:cs="Times New Roman"/>
          <w:sz w:val="20"/>
          <w:szCs w:val="24"/>
        </w:rPr>
      </w:pPr>
      <w:r w:rsidRPr="00B304DD">
        <w:rPr>
          <w:rFonts w:ascii="Times New Roman" w:hAnsi="Times New Roman" w:cs="Times New Roman"/>
          <w:sz w:val="20"/>
          <w:szCs w:val="24"/>
        </w:rPr>
        <w:t>Bagaimana pengaruh profitabilitas terhadap terhadap nilai perusahaan?</w:t>
      </w:r>
    </w:p>
    <w:p w14:paraId="1C014339" w14:textId="77777777" w:rsidR="007E7F68" w:rsidRPr="00B304DD" w:rsidRDefault="007E7F68" w:rsidP="00C478C5">
      <w:pPr>
        <w:pStyle w:val="ListParagraph"/>
        <w:numPr>
          <w:ilvl w:val="0"/>
          <w:numId w:val="38"/>
        </w:numPr>
        <w:autoSpaceDE w:val="0"/>
        <w:autoSpaceDN w:val="0"/>
        <w:adjustRightInd w:val="0"/>
        <w:spacing w:before="120" w:after="120" w:line="240" w:lineRule="auto"/>
        <w:ind w:left="284" w:hanging="284"/>
        <w:rPr>
          <w:rFonts w:ascii="Times New Roman" w:hAnsi="Times New Roman" w:cs="Times New Roman"/>
          <w:sz w:val="20"/>
          <w:szCs w:val="24"/>
        </w:rPr>
      </w:pPr>
      <w:r w:rsidRPr="00B304DD">
        <w:rPr>
          <w:rFonts w:ascii="Times New Roman" w:hAnsi="Times New Roman" w:cs="Times New Roman"/>
          <w:sz w:val="20"/>
          <w:szCs w:val="24"/>
        </w:rPr>
        <w:t xml:space="preserve">Bagaimana pengaruh </w:t>
      </w:r>
      <w:r w:rsidRPr="00B304DD">
        <w:rPr>
          <w:rFonts w:ascii="Times New Roman" w:hAnsi="Times New Roman" w:cs="Times New Roman"/>
          <w:i/>
          <w:sz w:val="20"/>
          <w:szCs w:val="24"/>
        </w:rPr>
        <w:t>intellectual capital</w:t>
      </w:r>
      <w:r w:rsidRPr="00B304DD">
        <w:rPr>
          <w:rFonts w:ascii="Times New Roman" w:hAnsi="Times New Roman" w:cs="Times New Roman"/>
          <w:sz w:val="20"/>
          <w:szCs w:val="24"/>
        </w:rPr>
        <w:t xml:space="preserve"> terhadap nilai perusahaan melalui profitabilitas sebagai variabel </w:t>
      </w:r>
      <w:r w:rsidRPr="00B304DD">
        <w:rPr>
          <w:rFonts w:ascii="Times New Roman" w:hAnsi="Times New Roman" w:cs="Times New Roman"/>
          <w:i/>
          <w:sz w:val="20"/>
          <w:szCs w:val="24"/>
        </w:rPr>
        <w:t>intervening</w:t>
      </w:r>
      <w:r w:rsidRPr="00B304DD">
        <w:rPr>
          <w:rFonts w:ascii="Times New Roman" w:hAnsi="Times New Roman" w:cs="Times New Roman"/>
          <w:sz w:val="20"/>
          <w:szCs w:val="24"/>
        </w:rPr>
        <w:t>?</w:t>
      </w:r>
    </w:p>
    <w:p w14:paraId="777C94CE" w14:textId="77777777" w:rsidR="007E7F68" w:rsidRPr="00B304DD" w:rsidRDefault="007E7F68" w:rsidP="00C478C5">
      <w:pPr>
        <w:pStyle w:val="ListParagraph"/>
        <w:numPr>
          <w:ilvl w:val="0"/>
          <w:numId w:val="38"/>
        </w:numPr>
        <w:autoSpaceDE w:val="0"/>
        <w:autoSpaceDN w:val="0"/>
        <w:adjustRightInd w:val="0"/>
        <w:spacing w:after="120" w:line="240" w:lineRule="auto"/>
        <w:ind w:left="284" w:hanging="284"/>
        <w:rPr>
          <w:rFonts w:ascii="Times New Roman" w:hAnsi="Times New Roman" w:cs="Times New Roman"/>
          <w:sz w:val="20"/>
          <w:szCs w:val="24"/>
        </w:rPr>
      </w:pPr>
      <w:r w:rsidRPr="00B304DD">
        <w:rPr>
          <w:rFonts w:ascii="Times New Roman" w:hAnsi="Times New Roman" w:cs="Times New Roman"/>
          <w:sz w:val="20"/>
          <w:szCs w:val="24"/>
        </w:rPr>
        <w:lastRenderedPageBreak/>
        <w:t xml:space="preserve">Bagaimana pengaruh keputusan investasi terhadap nilai perusahaan melalui profitabilitas sebagai variabel </w:t>
      </w:r>
      <w:r w:rsidRPr="00B304DD">
        <w:rPr>
          <w:rFonts w:ascii="Times New Roman" w:hAnsi="Times New Roman" w:cs="Times New Roman"/>
          <w:i/>
          <w:sz w:val="20"/>
          <w:szCs w:val="24"/>
        </w:rPr>
        <w:t>intervening</w:t>
      </w:r>
      <w:r w:rsidRPr="00B304DD">
        <w:rPr>
          <w:rFonts w:ascii="Times New Roman" w:hAnsi="Times New Roman" w:cs="Times New Roman"/>
          <w:sz w:val="20"/>
          <w:szCs w:val="24"/>
        </w:rPr>
        <w:t>?</w:t>
      </w:r>
    </w:p>
    <w:p w14:paraId="1031ED42" w14:textId="77777777" w:rsidR="0039397E" w:rsidRPr="00B304DD" w:rsidRDefault="00773546" w:rsidP="00C478C5">
      <w:pPr>
        <w:pStyle w:val="ListParagraph"/>
        <w:numPr>
          <w:ilvl w:val="1"/>
          <w:numId w:val="5"/>
        </w:numPr>
        <w:autoSpaceDE w:val="0"/>
        <w:autoSpaceDN w:val="0"/>
        <w:adjustRightInd w:val="0"/>
        <w:spacing w:after="120" w:line="240" w:lineRule="auto"/>
        <w:ind w:left="426" w:hanging="426"/>
        <w:jc w:val="both"/>
        <w:rPr>
          <w:rFonts w:ascii="Times New Roman" w:hAnsi="Times New Roman" w:cs="Times New Roman"/>
          <w:b/>
          <w:sz w:val="20"/>
          <w:szCs w:val="20"/>
        </w:rPr>
      </w:pPr>
      <w:r w:rsidRPr="00B304DD">
        <w:rPr>
          <w:rFonts w:ascii="Times New Roman" w:hAnsi="Times New Roman" w:cs="Times New Roman"/>
          <w:b/>
          <w:sz w:val="20"/>
          <w:szCs w:val="20"/>
        </w:rPr>
        <w:t>Tujuan Penelitian</w:t>
      </w:r>
    </w:p>
    <w:p w14:paraId="2B61234E" w14:textId="19E33D84" w:rsidR="007E7F68" w:rsidRPr="00B304DD" w:rsidRDefault="007E7F68" w:rsidP="00C478C5">
      <w:pPr>
        <w:pStyle w:val="ListParagraph"/>
        <w:autoSpaceDE w:val="0"/>
        <w:autoSpaceDN w:val="0"/>
        <w:adjustRightInd w:val="0"/>
        <w:spacing w:after="120" w:line="240" w:lineRule="auto"/>
        <w:ind w:left="0" w:firstLine="426"/>
        <w:jc w:val="both"/>
        <w:rPr>
          <w:rFonts w:ascii="Times New Roman" w:hAnsi="Times New Roman" w:cs="Times New Roman"/>
          <w:sz w:val="20"/>
          <w:szCs w:val="20"/>
        </w:rPr>
      </w:pPr>
      <w:r w:rsidRPr="00B304DD">
        <w:rPr>
          <w:rFonts w:ascii="Times New Roman" w:hAnsi="Times New Roman" w:cs="Times New Roman"/>
          <w:sz w:val="20"/>
          <w:szCs w:val="20"/>
        </w:rPr>
        <w:t>Adapun tujuan penelitian adalah berikut ini.</w:t>
      </w:r>
    </w:p>
    <w:p w14:paraId="246B582C" w14:textId="77777777" w:rsidR="00EF43BA" w:rsidRPr="00B304DD" w:rsidRDefault="00EF43BA" w:rsidP="00C478C5">
      <w:pPr>
        <w:numPr>
          <w:ilvl w:val="0"/>
          <w:numId w:val="36"/>
        </w:numPr>
        <w:autoSpaceDE w:val="0"/>
        <w:autoSpaceDN w:val="0"/>
        <w:adjustRightInd w:val="0"/>
        <w:spacing w:after="120" w:line="240" w:lineRule="auto"/>
        <w:ind w:left="426"/>
        <w:jc w:val="both"/>
        <w:rPr>
          <w:rFonts w:ascii="Times New Roman" w:hAnsi="Times New Roman" w:cs="Times New Roman"/>
          <w:sz w:val="20"/>
          <w:szCs w:val="20"/>
        </w:rPr>
      </w:pPr>
      <w:r w:rsidRPr="00B304DD">
        <w:rPr>
          <w:rFonts w:ascii="Times New Roman" w:hAnsi="Times New Roman" w:cs="Times New Roman"/>
          <w:sz w:val="20"/>
          <w:szCs w:val="20"/>
        </w:rPr>
        <w:t xml:space="preserve">Mengetahui pengaruh </w:t>
      </w:r>
      <w:r w:rsidRPr="00B304DD">
        <w:rPr>
          <w:rFonts w:ascii="Times New Roman" w:hAnsi="Times New Roman" w:cs="Times New Roman"/>
          <w:i/>
          <w:sz w:val="20"/>
          <w:szCs w:val="20"/>
        </w:rPr>
        <w:t>intellectual capital</w:t>
      </w:r>
      <w:r w:rsidRPr="00B304DD">
        <w:rPr>
          <w:rFonts w:ascii="Times New Roman" w:hAnsi="Times New Roman" w:cs="Times New Roman"/>
          <w:sz w:val="20"/>
          <w:szCs w:val="20"/>
        </w:rPr>
        <w:t xml:space="preserve"> terhadap profitabilitas.</w:t>
      </w:r>
    </w:p>
    <w:p w14:paraId="4522487B" w14:textId="77777777" w:rsidR="00EF43BA" w:rsidRPr="00B304DD" w:rsidRDefault="00EF43BA" w:rsidP="00C478C5">
      <w:pPr>
        <w:numPr>
          <w:ilvl w:val="0"/>
          <w:numId w:val="36"/>
        </w:numPr>
        <w:autoSpaceDE w:val="0"/>
        <w:autoSpaceDN w:val="0"/>
        <w:adjustRightInd w:val="0"/>
        <w:spacing w:after="120" w:line="240" w:lineRule="auto"/>
        <w:ind w:left="426"/>
        <w:jc w:val="both"/>
        <w:rPr>
          <w:rFonts w:ascii="Times New Roman" w:hAnsi="Times New Roman" w:cs="Times New Roman"/>
          <w:sz w:val="20"/>
          <w:szCs w:val="20"/>
        </w:rPr>
      </w:pPr>
      <w:r w:rsidRPr="00B304DD">
        <w:rPr>
          <w:rFonts w:ascii="Times New Roman" w:hAnsi="Times New Roman" w:cs="Times New Roman"/>
          <w:sz w:val="20"/>
          <w:szCs w:val="20"/>
        </w:rPr>
        <w:t>Mengetahui pengaruh keputusan investasi terhadap profitabilitas.</w:t>
      </w:r>
    </w:p>
    <w:p w14:paraId="4F436EE0" w14:textId="77777777" w:rsidR="00EF43BA" w:rsidRPr="00B304DD" w:rsidRDefault="00EF43BA" w:rsidP="00C478C5">
      <w:pPr>
        <w:numPr>
          <w:ilvl w:val="0"/>
          <w:numId w:val="36"/>
        </w:numPr>
        <w:autoSpaceDE w:val="0"/>
        <w:autoSpaceDN w:val="0"/>
        <w:adjustRightInd w:val="0"/>
        <w:spacing w:after="120" w:line="240" w:lineRule="auto"/>
        <w:ind w:left="426"/>
        <w:jc w:val="both"/>
        <w:rPr>
          <w:rFonts w:ascii="Times New Roman" w:hAnsi="Times New Roman" w:cs="Times New Roman"/>
          <w:sz w:val="20"/>
          <w:szCs w:val="20"/>
        </w:rPr>
      </w:pPr>
      <w:r w:rsidRPr="00B304DD">
        <w:rPr>
          <w:rFonts w:ascii="Times New Roman" w:hAnsi="Times New Roman" w:cs="Times New Roman"/>
          <w:sz w:val="20"/>
          <w:szCs w:val="20"/>
        </w:rPr>
        <w:t xml:space="preserve">Mengetahui pengaruh </w:t>
      </w:r>
      <w:r w:rsidRPr="00B304DD">
        <w:rPr>
          <w:rFonts w:ascii="Times New Roman" w:hAnsi="Times New Roman" w:cs="Times New Roman"/>
          <w:i/>
          <w:sz w:val="20"/>
          <w:szCs w:val="20"/>
        </w:rPr>
        <w:t>intellectual capital</w:t>
      </w:r>
      <w:r w:rsidRPr="00B304DD">
        <w:rPr>
          <w:rFonts w:ascii="Times New Roman" w:hAnsi="Times New Roman" w:cs="Times New Roman"/>
          <w:sz w:val="20"/>
          <w:szCs w:val="20"/>
        </w:rPr>
        <w:t xml:space="preserve"> terhadap nilai perusahaan.</w:t>
      </w:r>
    </w:p>
    <w:p w14:paraId="69015932" w14:textId="77777777" w:rsidR="00EF43BA" w:rsidRPr="00B304DD" w:rsidRDefault="00EF43BA" w:rsidP="00C478C5">
      <w:pPr>
        <w:numPr>
          <w:ilvl w:val="0"/>
          <w:numId w:val="36"/>
        </w:numPr>
        <w:autoSpaceDE w:val="0"/>
        <w:autoSpaceDN w:val="0"/>
        <w:adjustRightInd w:val="0"/>
        <w:spacing w:after="120" w:line="240" w:lineRule="auto"/>
        <w:ind w:left="426"/>
        <w:jc w:val="both"/>
        <w:rPr>
          <w:rFonts w:ascii="Times New Roman" w:hAnsi="Times New Roman" w:cs="Times New Roman"/>
          <w:sz w:val="20"/>
          <w:szCs w:val="20"/>
        </w:rPr>
      </w:pPr>
      <w:r w:rsidRPr="00B304DD">
        <w:rPr>
          <w:rFonts w:ascii="Times New Roman" w:hAnsi="Times New Roman" w:cs="Times New Roman"/>
          <w:sz w:val="20"/>
          <w:szCs w:val="20"/>
        </w:rPr>
        <w:t>Mengetahui pengaruh keputusan investasi terhadap nilai perusahaan.</w:t>
      </w:r>
    </w:p>
    <w:p w14:paraId="73C7BA7D" w14:textId="77777777" w:rsidR="00EF43BA" w:rsidRPr="00B304DD" w:rsidRDefault="00EF43BA" w:rsidP="00C478C5">
      <w:pPr>
        <w:numPr>
          <w:ilvl w:val="0"/>
          <w:numId w:val="36"/>
        </w:numPr>
        <w:autoSpaceDE w:val="0"/>
        <w:autoSpaceDN w:val="0"/>
        <w:adjustRightInd w:val="0"/>
        <w:spacing w:after="120" w:line="240" w:lineRule="auto"/>
        <w:ind w:left="426"/>
        <w:jc w:val="both"/>
        <w:rPr>
          <w:rFonts w:ascii="Times New Roman" w:hAnsi="Times New Roman" w:cs="Times New Roman"/>
          <w:sz w:val="20"/>
          <w:szCs w:val="20"/>
        </w:rPr>
      </w:pPr>
      <w:r w:rsidRPr="00B304DD">
        <w:rPr>
          <w:rFonts w:ascii="Times New Roman" w:hAnsi="Times New Roman" w:cs="Times New Roman"/>
          <w:sz w:val="20"/>
          <w:szCs w:val="20"/>
        </w:rPr>
        <w:t>Mengetahui pengaruh profitabilitas terhadap nilai perusahaan.</w:t>
      </w:r>
    </w:p>
    <w:p w14:paraId="504A39C1" w14:textId="77777777" w:rsidR="00EF43BA" w:rsidRPr="00B304DD" w:rsidRDefault="00EF43BA" w:rsidP="00C478C5">
      <w:pPr>
        <w:numPr>
          <w:ilvl w:val="0"/>
          <w:numId w:val="36"/>
        </w:numPr>
        <w:autoSpaceDE w:val="0"/>
        <w:autoSpaceDN w:val="0"/>
        <w:adjustRightInd w:val="0"/>
        <w:spacing w:after="120" w:line="240" w:lineRule="auto"/>
        <w:ind w:left="426"/>
        <w:jc w:val="both"/>
        <w:rPr>
          <w:rFonts w:ascii="Times New Roman" w:hAnsi="Times New Roman" w:cs="Times New Roman"/>
          <w:sz w:val="20"/>
          <w:szCs w:val="20"/>
        </w:rPr>
      </w:pPr>
      <w:r w:rsidRPr="00B304DD">
        <w:rPr>
          <w:rFonts w:ascii="Times New Roman" w:hAnsi="Times New Roman" w:cs="Times New Roman"/>
          <w:sz w:val="20"/>
          <w:szCs w:val="20"/>
        </w:rPr>
        <w:t xml:space="preserve">Mengetahui pengaruh </w:t>
      </w:r>
      <w:r w:rsidRPr="00B304DD">
        <w:rPr>
          <w:rFonts w:ascii="Times New Roman" w:hAnsi="Times New Roman" w:cs="Times New Roman"/>
          <w:i/>
          <w:sz w:val="20"/>
          <w:szCs w:val="20"/>
        </w:rPr>
        <w:t>intellectual capital</w:t>
      </w:r>
      <w:r w:rsidRPr="00B304DD">
        <w:rPr>
          <w:rFonts w:ascii="Times New Roman" w:hAnsi="Times New Roman" w:cs="Times New Roman"/>
          <w:sz w:val="20"/>
          <w:szCs w:val="20"/>
        </w:rPr>
        <w:t xml:space="preserve"> terhadap nilai perusahaan melalui profitabilitas sebagai variablel </w:t>
      </w:r>
      <w:r w:rsidRPr="00B304DD">
        <w:rPr>
          <w:rFonts w:ascii="Times New Roman" w:hAnsi="Times New Roman" w:cs="Times New Roman"/>
          <w:i/>
          <w:sz w:val="20"/>
          <w:szCs w:val="20"/>
        </w:rPr>
        <w:t>intervening</w:t>
      </w:r>
      <w:r w:rsidRPr="00B304DD">
        <w:rPr>
          <w:rFonts w:ascii="Times New Roman" w:hAnsi="Times New Roman" w:cs="Times New Roman"/>
          <w:sz w:val="20"/>
          <w:szCs w:val="20"/>
        </w:rPr>
        <w:t>.</w:t>
      </w:r>
    </w:p>
    <w:p w14:paraId="4A9693FA" w14:textId="77777777" w:rsidR="00EF43BA" w:rsidRPr="00B304DD" w:rsidRDefault="00EF43BA" w:rsidP="00C478C5">
      <w:pPr>
        <w:numPr>
          <w:ilvl w:val="0"/>
          <w:numId w:val="36"/>
        </w:numPr>
        <w:autoSpaceDE w:val="0"/>
        <w:autoSpaceDN w:val="0"/>
        <w:adjustRightInd w:val="0"/>
        <w:spacing w:after="120" w:line="240" w:lineRule="auto"/>
        <w:ind w:left="426"/>
        <w:jc w:val="both"/>
        <w:rPr>
          <w:rFonts w:ascii="Times New Roman" w:hAnsi="Times New Roman" w:cs="Times New Roman"/>
          <w:sz w:val="20"/>
          <w:szCs w:val="20"/>
        </w:rPr>
      </w:pPr>
      <w:r w:rsidRPr="00B304DD">
        <w:rPr>
          <w:rFonts w:ascii="Times New Roman" w:hAnsi="Times New Roman" w:cs="Times New Roman"/>
          <w:sz w:val="20"/>
          <w:szCs w:val="20"/>
        </w:rPr>
        <w:t xml:space="preserve">Mengetahui pengaruh keputusan investasi terhadap nilai perusahaan melalui profitabilitas sebagai variablel </w:t>
      </w:r>
      <w:r w:rsidRPr="00B304DD">
        <w:rPr>
          <w:rFonts w:ascii="Times New Roman" w:hAnsi="Times New Roman" w:cs="Times New Roman"/>
          <w:i/>
          <w:sz w:val="20"/>
          <w:szCs w:val="20"/>
        </w:rPr>
        <w:t>intervening</w:t>
      </w:r>
      <w:r w:rsidRPr="00B304DD">
        <w:rPr>
          <w:rFonts w:ascii="Times New Roman" w:hAnsi="Times New Roman" w:cs="Times New Roman"/>
          <w:sz w:val="20"/>
          <w:szCs w:val="20"/>
        </w:rPr>
        <w:t>.</w:t>
      </w:r>
    </w:p>
    <w:p w14:paraId="32312C17" w14:textId="77777777" w:rsidR="0039397E" w:rsidRPr="00B304DD" w:rsidRDefault="0039397E" w:rsidP="00C478C5">
      <w:pPr>
        <w:autoSpaceDE w:val="0"/>
        <w:autoSpaceDN w:val="0"/>
        <w:adjustRightInd w:val="0"/>
        <w:spacing w:after="120" w:line="240" w:lineRule="auto"/>
        <w:ind w:firstLine="360"/>
        <w:jc w:val="both"/>
        <w:rPr>
          <w:rFonts w:ascii="Times New Roman" w:hAnsi="Times New Roman" w:cs="Times New Roman"/>
          <w:sz w:val="20"/>
          <w:szCs w:val="24"/>
        </w:rPr>
      </w:pPr>
    </w:p>
    <w:p w14:paraId="237542F4" w14:textId="77777777" w:rsidR="00A87B00" w:rsidRPr="00B304DD" w:rsidRDefault="00D119E0" w:rsidP="00C478C5">
      <w:pPr>
        <w:pStyle w:val="ListParagraph"/>
        <w:numPr>
          <w:ilvl w:val="0"/>
          <w:numId w:val="5"/>
        </w:numPr>
        <w:autoSpaceDE w:val="0"/>
        <w:autoSpaceDN w:val="0"/>
        <w:adjustRightInd w:val="0"/>
        <w:spacing w:after="120" w:line="240" w:lineRule="auto"/>
        <w:ind w:left="426" w:hanging="426"/>
        <w:jc w:val="both"/>
        <w:rPr>
          <w:rFonts w:ascii="Times New Roman" w:hAnsi="Times New Roman" w:cs="Times New Roman"/>
          <w:b/>
          <w:sz w:val="20"/>
          <w:szCs w:val="20"/>
        </w:rPr>
      </w:pPr>
      <w:r w:rsidRPr="00B304DD">
        <w:rPr>
          <w:rFonts w:ascii="Times New Roman" w:hAnsi="Times New Roman" w:cs="Times New Roman"/>
          <w:b/>
          <w:sz w:val="20"/>
          <w:szCs w:val="20"/>
        </w:rPr>
        <w:t>KAJIAN PUSTAKA DAN PERUMUSAN HIPOTESIS</w:t>
      </w:r>
    </w:p>
    <w:p w14:paraId="649640E3" w14:textId="2FB835CB" w:rsidR="00A87B00" w:rsidRPr="00B304DD" w:rsidRDefault="00464129" w:rsidP="00C478C5">
      <w:pPr>
        <w:pStyle w:val="ListParagraph"/>
        <w:numPr>
          <w:ilvl w:val="1"/>
          <w:numId w:val="40"/>
        </w:numPr>
        <w:autoSpaceDE w:val="0"/>
        <w:autoSpaceDN w:val="0"/>
        <w:adjustRightInd w:val="0"/>
        <w:spacing w:before="240" w:after="120" w:line="240" w:lineRule="auto"/>
        <w:ind w:left="426" w:hanging="426"/>
        <w:jc w:val="both"/>
        <w:rPr>
          <w:rFonts w:ascii="Times New Roman" w:hAnsi="Times New Roman" w:cs="Times New Roman"/>
          <w:b/>
          <w:bCs/>
          <w:sz w:val="20"/>
          <w:szCs w:val="20"/>
        </w:rPr>
      </w:pPr>
      <w:bookmarkStart w:id="1" w:name="_Toc94035856"/>
      <w:r w:rsidRPr="00B304DD">
        <w:rPr>
          <w:rFonts w:ascii="Times New Roman" w:hAnsi="Times New Roman" w:cs="Times New Roman"/>
          <w:b/>
          <w:bCs/>
          <w:sz w:val="20"/>
          <w:szCs w:val="20"/>
        </w:rPr>
        <w:t>Teori Agensi</w:t>
      </w:r>
      <w:bookmarkEnd w:id="1"/>
    </w:p>
    <w:p w14:paraId="426579D7" w14:textId="13F5BF18" w:rsidR="00B91CC4" w:rsidRPr="00B304DD" w:rsidRDefault="00DF3E96" w:rsidP="00C478C5">
      <w:pPr>
        <w:autoSpaceDE w:val="0"/>
        <w:autoSpaceDN w:val="0"/>
        <w:adjustRightInd w:val="0"/>
        <w:spacing w:after="120" w:line="240" w:lineRule="auto"/>
        <w:ind w:firstLine="426"/>
        <w:jc w:val="both"/>
        <w:rPr>
          <w:rFonts w:ascii="Times New Roman" w:hAnsi="Times New Roman" w:cs="Times New Roman"/>
          <w:sz w:val="20"/>
          <w:szCs w:val="20"/>
        </w:rPr>
      </w:pPr>
      <w:r w:rsidRPr="00B304DD">
        <w:rPr>
          <w:rFonts w:ascii="Times New Roman" w:hAnsi="Times New Roman" w:cs="Times New Roman"/>
          <w:sz w:val="20"/>
          <w:szCs w:val="20"/>
        </w:rPr>
        <w:t>Menurut S</w:t>
      </w:r>
      <w:r w:rsidR="00F03D28" w:rsidRPr="00B304DD">
        <w:rPr>
          <w:rFonts w:ascii="Times New Roman" w:hAnsi="Times New Roman" w:cs="Times New Roman"/>
          <w:sz w:val="20"/>
          <w:szCs w:val="20"/>
        </w:rPr>
        <w:t xml:space="preserve">cott </w:t>
      </w:r>
      <w:r w:rsidR="00F03D28" w:rsidRPr="00B304DD">
        <w:rPr>
          <w:rFonts w:ascii="Times New Roman" w:hAnsi="Times New Roman" w:cs="Times New Roman"/>
          <w:sz w:val="20"/>
          <w:szCs w:val="20"/>
        </w:rPr>
        <w:fldChar w:fldCharType="begin" w:fldLock="1"/>
      </w:r>
      <w:r w:rsidR="00F03D28" w:rsidRPr="00B304DD">
        <w:rPr>
          <w:rFonts w:ascii="Times New Roman" w:hAnsi="Times New Roman" w:cs="Times New Roman"/>
          <w:sz w:val="20"/>
          <w:szCs w:val="20"/>
        </w:rPr>
        <w:instrText>ADDIN CSL_CITATION {"citationItems":[{"id":"ITEM-1","itemData":{"author":[{"dropping-particle":"","family":"Scott","given":"W. R.","non-dropping-particle":"","parse-names":false,"suffix":""}],"id":"ITEM-1","issued":{"date-parts":[["2015"]]},"publisher":"Pearson Canada","publisher-place":"Canada","title":"financial Accounting Theory 7th Edition","type":"book"},"label":"book","suppress-author":1,"uris":["http://www.mendeley.com/documents/?uuid=10b4dce3-6fe6-49d5-ba5f-9b2daeac6fa1"]}],"mendeley":{"formattedCitation":"(2015)","plainTextFormattedCitation":"(2015)","previouslyFormattedCitation":"(2015)"},"properties":{"noteIndex":0},"schema":"https://github.com/citation-style-language/schema/raw/master/csl-citation.json"}</w:instrText>
      </w:r>
      <w:r w:rsidR="00F03D28" w:rsidRPr="00B304DD">
        <w:rPr>
          <w:rFonts w:ascii="Times New Roman" w:hAnsi="Times New Roman" w:cs="Times New Roman"/>
          <w:sz w:val="20"/>
          <w:szCs w:val="20"/>
        </w:rPr>
        <w:fldChar w:fldCharType="separate"/>
      </w:r>
      <w:r w:rsidR="00F03D28" w:rsidRPr="00B304DD">
        <w:rPr>
          <w:rFonts w:ascii="Times New Roman" w:hAnsi="Times New Roman" w:cs="Times New Roman"/>
          <w:sz w:val="20"/>
          <w:szCs w:val="20"/>
        </w:rPr>
        <w:t>(2015)</w:t>
      </w:r>
      <w:r w:rsidR="00F03D28" w:rsidRPr="00B304DD">
        <w:rPr>
          <w:rFonts w:ascii="Times New Roman" w:hAnsi="Times New Roman" w:cs="Times New Roman"/>
          <w:sz w:val="20"/>
          <w:szCs w:val="20"/>
        </w:rPr>
        <w:fldChar w:fldCharType="end"/>
      </w:r>
      <w:r w:rsidR="00F03D28" w:rsidRPr="00B304DD">
        <w:rPr>
          <w:rFonts w:ascii="Times New Roman" w:hAnsi="Times New Roman" w:cs="Times New Roman"/>
          <w:sz w:val="20"/>
          <w:szCs w:val="20"/>
        </w:rPr>
        <w:t xml:space="preserve"> Teori keagenan adalah kontrak pemilik saham (principal) dengan manajer (agen) dimana pemilik saham memiliki wewenang dalam mengoperasikan dan mengendalikan manajer bisnis dan termasuk delegasi untuk membuat pilihan untuk perusahaan. Ada masalah dalam hubungan antara dua pihak yang disebutkan di atas (agensi). Alasan untuk ini adalah bahwa manajer telah diberikan tanggung jawab dan kepercayaan oleh pemilik saham untuk mengoperasikan perusahaan tetapi terkadang tidak berperilaku selalu sesuai dengan niat dan aspirasi mereka. Prioritaskan diri sendiri oleh manager, mengakibatkan tujuan yang berbeda antara prinsipal dan agen, maka menimbulkan biaya keagenan.</w:t>
      </w:r>
    </w:p>
    <w:p w14:paraId="7BC9FE18" w14:textId="48F46BB0" w:rsidR="00EA77E7" w:rsidRPr="00B304DD" w:rsidRDefault="00F03D28" w:rsidP="00C478C5">
      <w:pPr>
        <w:pStyle w:val="Default"/>
        <w:numPr>
          <w:ilvl w:val="1"/>
          <w:numId w:val="40"/>
        </w:numPr>
        <w:spacing w:after="120"/>
        <w:ind w:left="426"/>
        <w:rPr>
          <w:rFonts w:ascii="Times New Roman" w:hAnsi="Times New Roman" w:cs="Times New Roman"/>
          <w:b/>
          <w:bCs/>
          <w:i/>
          <w:noProof/>
          <w:sz w:val="20"/>
          <w:szCs w:val="20"/>
          <w:lang w:val="id-ID"/>
        </w:rPr>
      </w:pPr>
      <w:bookmarkStart w:id="2" w:name="_Toc94035858"/>
      <w:r w:rsidRPr="00B304DD">
        <w:rPr>
          <w:rFonts w:ascii="Times New Roman" w:hAnsi="Times New Roman" w:cs="Times New Roman"/>
          <w:b/>
          <w:bCs/>
          <w:noProof/>
          <w:sz w:val="20"/>
          <w:szCs w:val="20"/>
          <w:lang w:val="id-ID"/>
        </w:rPr>
        <w:t xml:space="preserve">Teori </w:t>
      </w:r>
      <w:r w:rsidRPr="00B304DD">
        <w:rPr>
          <w:rFonts w:ascii="Times New Roman" w:hAnsi="Times New Roman" w:cs="Times New Roman"/>
          <w:b/>
          <w:bCs/>
          <w:i/>
          <w:noProof/>
          <w:sz w:val="20"/>
          <w:szCs w:val="20"/>
          <w:lang w:val="id-ID"/>
        </w:rPr>
        <w:t>Signaling</w:t>
      </w:r>
      <w:bookmarkEnd w:id="2"/>
    </w:p>
    <w:p w14:paraId="662FB42B" w14:textId="7C81412C" w:rsidR="00F03D28" w:rsidRPr="00B304DD" w:rsidRDefault="00F03D28" w:rsidP="00C478C5">
      <w:pPr>
        <w:pStyle w:val="Default"/>
        <w:spacing w:after="120"/>
        <w:ind w:firstLine="426"/>
        <w:rPr>
          <w:rFonts w:ascii="Times New Roman" w:hAnsi="Times New Roman" w:cs="Times New Roman"/>
          <w:noProof/>
          <w:sz w:val="20"/>
          <w:szCs w:val="20"/>
          <w:lang w:val="id-ID"/>
        </w:rPr>
      </w:pPr>
      <w:r w:rsidRPr="00B304DD">
        <w:rPr>
          <w:rFonts w:ascii="Times New Roman" w:hAnsi="Times New Roman" w:cs="Times New Roman"/>
          <w:noProof/>
          <w:sz w:val="20"/>
          <w:szCs w:val="20"/>
          <w:lang w:val="id-ID"/>
        </w:rPr>
        <w:t xml:space="preserve">Teori </w:t>
      </w:r>
      <w:r w:rsidRPr="00B304DD">
        <w:rPr>
          <w:rFonts w:ascii="Times New Roman" w:hAnsi="Times New Roman" w:cs="Times New Roman"/>
          <w:i/>
          <w:noProof/>
          <w:sz w:val="20"/>
          <w:szCs w:val="20"/>
          <w:lang w:val="id-ID"/>
        </w:rPr>
        <w:t xml:space="preserve">Signaling </w:t>
      </w:r>
      <w:r w:rsidRPr="00B304DD">
        <w:rPr>
          <w:rFonts w:ascii="Times New Roman" w:hAnsi="Times New Roman" w:cs="Times New Roman"/>
          <w:noProof/>
          <w:sz w:val="20"/>
          <w:szCs w:val="20"/>
          <w:lang w:val="id-ID"/>
        </w:rPr>
        <w:t xml:space="preserve">atau teori sinyal merupakan penyampaian informasi dapat berupa isyarat atau sinyal yang bermanfaat dari pemilik informasi kepada investor tentang penggambarkan kondisi suatu perusahaan. Informasi yang diterima investor dari perusahaan akan dianalisis terlebih dulu apakah informasi yang diterima memberikan sinyal positif atau sebaliknya yaitu sinyal negatif </w:t>
      </w:r>
      <w:r w:rsidRPr="00B304DD">
        <w:rPr>
          <w:rFonts w:ascii="Times New Roman" w:hAnsi="Times New Roman" w:cs="Times New Roman"/>
          <w:noProof/>
          <w:sz w:val="20"/>
          <w:szCs w:val="20"/>
          <w:lang w:val="id-ID"/>
        </w:rPr>
        <w:fldChar w:fldCharType="begin" w:fldLock="1"/>
      </w:r>
      <w:r w:rsidR="00F827A0" w:rsidRPr="00B304DD">
        <w:rPr>
          <w:rFonts w:ascii="Times New Roman" w:hAnsi="Times New Roman" w:cs="Times New Roman"/>
          <w:noProof/>
          <w:sz w:val="20"/>
          <w:szCs w:val="20"/>
          <w:lang w:val="id-ID"/>
        </w:rPr>
        <w:instrText>ADDIN CSL_CITATION {"citationItems":[{"id":"ITEM-1","itemData":{"abstract":"Financial performance has become one of the most important issues for investors before they investing their fund inside the company. There is so many factors affect the financial performance and affect their decisions. The sample used in this research consists of 25 manufacturing companies listed on the Indonesian Stock Exchange (IDX) 2010-2014. This study used the purposive sampling methods. Data obtained from the Indonesian Capital Market Directory (ICMD) and Annual Report. Data analysis method used is multiple linear regression analysis and also path analyisis for analyze the indirect effect of independent variables.The result indicates that CR, and TATO has significant positive effect on ROA, while DER has significant negative effect on ROA, while Size is the only one variable that has no effect on ROA. In the second regression, the result indicates that ROA, Size, and TATO has significant positive effect on Dividend Yield, while CR and DER has significant negative effect. More further, path analysis result indicates that CR and TATO has significant positive effect on Dividend Yield through intervening variables (ROA) while Size and DER has no significant effect on Dividend Yield through intervening variables (ROA). Keywords:Current Ratio (CR), Size, Debt To Equity Ratio (DER), Total Asset Turnover (TATO), Return On Asset (ROA), Dividend Yield. PENDAHULUAN Kinerja keuangan perusahaan saat ini telah menjadi isu yang sangat penting bagi para investor sebelum mereka menginvestasikan dana mereka kedalam perusahaan. Ada banyak faktor yang mempengaruhi kinerja keuangan perusahaan dan keputusan investasi. Kenierja-kinerja keuangan yang tercermin didalam laporan keuangan perusahaan kemudian yang akan menjadi patokan bagi para investor untuk melakukan keputusan investasi. Perusahaan-perusahaan yang memiliki rasio-rasio keuangan yang baik kemudian akan menjadi pilihan favorit para investor untuk melakukan kegiatan ivestasi karena kemungkinan untuk mendapatkan dividend yield yang lebih tinggi. Selain itu, akan sangat penting bagi perusahaan untuk terus meningkatkan kinerja mereka karena hal ini akan berpengaruh langsung terhadap kesejahteraan pemegang saham yang tercermin didalam jumlah dividen yang akan dibagikan, karena sejatinya, tujuan utama perusahaan adalah terus meningkatkan kesejahteraan para pemegang saham (Brigham dan Houston (2001).Oleh karena itu, penting bagi perusahaan dan investor untuk mengidentifikasi variabel-variabel yang dapat memberikan pe…","author":[{"dropping-particle":"","family":"Prakoso","given":"Prio Galih Raga","non-dropping-particle":"","parse-names":false,"suffix":""},{"dropping-particle":"","family":"Chabachib","given":"Mochammad","non-dropping-particle":"","parse-names":false,"suffix":""}],"container-title":"Diponegoro Journal of Marketing","id":"ITEM-1","issue":"2","issued":{"date-parts":[["2016"]]},"page":"2337-3814","title":"Analisis Pengaruh Current Ratio, Size, Debt To Equity Ratio, dan Total Asset Turnover terhadap Dividend Yield dengan Return On Asset sebagai variabel Intervening","type":"article-journal","volume":"5"},"uris":["http://www.mendeley.com/documents/?uuid=814e4f5b-bb5c-4c3e-8550-41adbf103b8e"]}],"mendeley":{"formattedCitation":"(Prakoso dan Chabachib 2016)","plainTextFormattedCitation":"(Prakoso dan Chabachib 2016)","previouslyFormattedCitation":"(Prakoso dan Chabachib 2016)"},"properties":{"noteIndex":0},"schema":"https://github.com/citation-style-language/schema/raw/master/csl-citation.json"}</w:instrText>
      </w:r>
      <w:r w:rsidRPr="00B304DD">
        <w:rPr>
          <w:rFonts w:ascii="Times New Roman" w:hAnsi="Times New Roman" w:cs="Times New Roman"/>
          <w:noProof/>
          <w:sz w:val="20"/>
          <w:szCs w:val="20"/>
          <w:lang w:val="id-ID"/>
        </w:rPr>
        <w:fldChar w:fldCharType="separate"/>
      </w:r>
      <w:r w:rsidR="00025A77" w:rsidRPr="00B304DD">
        <w:rPr>
          <w:rFonts w:ascii="Times New Roman" w:hAnsi="Times New Roman" w:cs="Times New Roman"/>
          <w:noProof/>
          <w:sz w:val="20"/>
          <w:szCs w:val="20"/>
          <w:lang w:val="id-ID"/>
        </w:rPr>
        <w:t>(Prakoso dan Chabachib 2016)</w:t>
      </w:r>
      <w:r w:rsidRPr="00B304DD">
        <w:rPr>
          <w:rFonts w:ascii="Times New Roman" w:hAnsi="Times New Roman" w:cs="Times New Roman"/>
          <w:noProof/>
          <w:sz w:val="20"/>
          <w:szCs w:val="20"/>
          <w:lang w:val="id-ID"/>
        </w:rPr>
        <w:fldChar w:fldCharType="end"/>
      </w:r>
      <w:r w:rsidRPr="00B304DD">
        <w:rPr>
          <w:rFonts w:ascii="Times New Roman" w:hAnsi="Times New Roman" w:cs="Times New Roman"/>
          <w:noProof/>
          <w:sz w:val="20"/>
          <w:szCs w:val="20"/>
          <w:lang w:val="id-ID"/>
        </w:rPr>
        <w:t>.</w:t>
      </w:r>
    </w:p>
    <w:p w14:paraId="5DDACF1E" w14:textId="21B693BD" w:rsidR="00F03D28" w:rsidRPr="00B304DD" w:rsidRDefault="00F03D28" w:rsidP="00C478C5">
      <w:pPr>
        <w:pStyle w:val="Default"/>
        <w:numPr>
          <w:ilvl w:val="1"/>
          <w:numId w:val="40"/>
        </w:numPr>
        <w:tabs>
          <w:tab w:val="left" w:pos="426"/>
        </w:tabs>
        <w:spacing w:after="120"/>
        <w:ind w:left="426"/>
        <w:rPr>
          <w:rFonts w:ascii="Times New Roman" w:hAnsi="Times New Roman" w:cs="Times New Roman"/>
          <w:b/>
          <w:bCs/>
          <w:i/>
          <w:noProof/>
          <w:sz w:val="20"/>
          <w:szCs w:val="20"/>
          <w:lang w:val="id-ID"/>
        </w:rPr>
      </w:pPr>
      <w:bookmarkStart w:id="3" w:name="_Toc94035859"/>
      <w:r w:rsidRPr="00B304DD">
        <w:rPr>
          <w:rFonts w:ascii="Times New Roman" w:hAnsi="Times New Roman" w:cs="Times New Roman"/>
          <w:b/>
          <w:bCs/>
          <w:i/>
          <w:noProof/>
          <w:sz w:val="20"/>
          <w:szCs w:val="20"/>
          <w:lang w:val="id-ID"/>
        </w:rPr>
        <w:t>Intellectual Capital</w:t>
      </w:r>
      <w:bookmarkEnd w:id="3"/>
    </w:p>
    <w:p w14:paraId="51F0B6AA" w14:textId="40952215" w:rsidR="00F03D28" w:rsidRPr="00B304DD" w:rsidRDefault="00F03D28" w:rsidP="00C478C5">
      <w:pPr>
        <w:pStyle w:val="Default"/>
        <w:spacing w:after="120"/>
        <w:ind w:firstLine="426"/>
        <w:jc w:val="both"/>
        <w:rPr>
          <w:rFonts w:ascii="Times New Roman" w:hAnsi="Times New Roman" w:cs="Times New Roman"/>
          <w:noProof/>
          <w:sz w:val="20"/>
          <w:szCs w:val="20"/>
          <w:lang w:val="id-ID"/>
        </w:rPr>
      </w:pPr>
      <w:r w:rsidRPr="00B304DD">
        <w:rPr>
          <w:rFonts w:ascii="Times New Roman" w:hAnsi="Times New Roman" w:cs="Times New Roman"/>
          <w:noProof/>
          <w:sz w:val="20"/>
          <w:szCs w:val="20"/>
          <w:lang w:val="id-ID"/>
        </w:rPr>
        <w:t xml:space="preserve">Modal intelektual atau </w:t>
      </w:r>
      <w:r w:rsidRPr="00B304DD">
        <w:rPr>
          <w:rFonts w:ascii="Times New Roman" w:hAnsi="Times New Roman" w:cs="Times New Roman"/>
          <w:i/>
          <w:noProof/>
          <w:sz w:val="20"/>
          <w:szCs w:val="20"/>
          <w:lang w:val="id-ID"/>
        </w:rPr>
        <w:t xml:space="preserve">Intellectual Capital </w:t>
      </w:r>
      <w:r w:rsidRPr="00B304DD">
        <w:rPr>
          <w:rFonts w:ascii="Times New Roman" w:hAnsi="Times New Roman" w:cs="Times New Roman"/>
          <w:noProof/>
          <w:sz w:val="20"/>
          <w:szCs w:val="20"/>
          <w:lang w:val="id-ID"/>
        </w:rPr>
        <w:t xml:space="preserve">digambarkan sebagai informasi yang dipakai di tempat kerja dalam perusahaan untuk menghasilkan nilai </w:t>
      </w:r>
      <w:r w:rsidRPr="00B304DD">
        <w:rPr>
          <w:rFonts w:ascii="Times New Roman" w:hAnsi="Times New Roman" w:cs="Times New Roman"/>
          <w:noProof/>
          <w:sz w:val="20"/>
          <w:szCs w:val="20"/>
          <w:lang w:val="id-ID"/>
        </w:rPr>
        <w:fldChar w:fldCharType="begin" w:fldLock="1"/>
      </w:r>
      <w:r w:rsidR="00F827A0" w:rsidRPr="00B304DD">
        <w:rPr>
          <w:rFonts w:ascii="Times New Roman" w:hAnsi="Times New Roman" w:cs="Times New Roman"/>
          <w:noProof/>
          <w:sz w:val="20"/>
          <w:szCs w:val="20"/>
          <w:lang w:val="id-ID"/>
        </w:rPr>
        <w:instrText>ADDIN CSL_CITATION {"citationItems":[{"id":"ITEM-1","itemData":{"author":[{"dropping-particle":"","family":"Brainard","given":"William C.","non-dropping-particle":"","parse-names":false,"suffix":""},{"dropping-particle":"","family":"James","given":"Tobin","non-dropping-particle":"","parse-names":false,"suffix":""}],"container-title":"The American Economic Review","id":"ITEM-1","issue":"2","issued":{"date-parts":[["2016"]]},"page":"99-122","title":"Pitfalls in Financial Model Building","type":"article-journal","volume":"58"},"uris":["http://www.mendeley.com/documents/?uuid=73d68be4-0d78-428c-ac1a-2303f14b42b3"]}],"mendeley":{"formattedCitation":"(Brainard dan James 2016)","plainTextFormattedCitation":"(Brainard dan James 2016)","previouslyFormattedCitation":"(Brainard dan James 2016)"},"properties":{"noteIndex":0},"schema":"https://github.com/citation-style-language/schema/raw/master/csl-citation.json"}</w:instrText>
      </w:r>
      <w:r w:rsidRPr="00B304DD">
        <w:rPr>
          <w:rFonts w:ascii="Times New Roman" w:hAnsi="Times New Roman" w:cs="Times New Roman"/>
          <w:noProof/>
          <w:sz w:val="20"/>
          <w:szCs w:val="20"/>
          <w:lang w:val="id-ID"/>
        </w:rPr>
        <w:fldChar w:fldCharType="separate"/>
      </w:r>
      <w:r w:rsidR="00025A77" w:rsidRPr="00B304DD">
        <w:rPr>
          <w:rFonts w:ascii="Times New Roman" w:hAnsi="Times New Roman" w:cs="Times New Roman"/>
          <w:noProof/>
          <w:sz w:val="20"/>
          <w:szCs w:val="20"/>
          <w:lang w:val="id-ID"/>
        </w:rPr>
        <w:t>(Brainard dan James 2016)</w:t>
      </w:r>
      <w:r w:rsidRPr="00B304DD">
        <w:rPr>
          <w:rFonts w:ascii="Times New Roman" w:hAnsi="Times New Roman" w:cs="Times New Roman"/>
          <w:noProof/>
          <w:sz w:val="20"/>
          <w:szCs w:val="20"/>
          <w:lang w:val="id-ID"/>
        </w:rPr>
        <w:fldChar w:fldCharType="end"/>
      </w:r>
      <w:r w:rsidRPr="00B304DD">
        <w:rPr>
          <w:rFonts w:ascii="Times New Roman" w:hAnsi="Times New Roman" w:cs="Times New Roman"/>
          <w:noProof/>
          <w:sz w:val="20"/>
          <w:szCs w:val="20"/>
          <w:lang w:val="id-ID"/>
        </w:rPr>
        <w:t xml:space="preserve">. Lestari </w:t>
      </w:r>
      <w:r w:rsidRPr="00B304DD">
        <w:rPr>
          <w:rFonts w:ascii="Times New Roman" w:hAnsi="Times New Roman" w:cs="Times New Roman"/>
          <w:noProof/>
          <w:sz w:val="20"/>
          <w:szCs w:val="20"/>
          <w:lang w:val="id-ID"/>
        </w:rPr>
        <w:fldChar w:fldCharType="begin" w:fldLock="1"/>
      </w:r>
      <w:r w:rsidRPr="00B304DD">
        <w:rPr>
          <w:rFonts w:ascii="Times New Roman" w:hAnsi="Times New Roman" w:cs="Times New Roman"/>
          <w:noProof/>
          <w:sz w:val="20"/>
          <w:szCs w:val="20"/>
          <w:lang w:val="id-ID"/>
        </w:rPr>
        <w:instrText>ADDIN CSL_CITATION {"citationItems":[{"id":"ITEM-1","itemData":{"abstract":"Penelitian ini bertujuan untuk menguji pengaruh intellectual capital dan kepemilikan institusional terhadap nilai perusahaan. Populasi yang digunakan dalam penelitian ini adalah seluruh perusahaan manufaktur yang terdaftar di BEI dari tahun 2010- 2014. Pengujian data penelitian menggunakan model regresi panel data. Setelah dilakukan pengujian chow test dan hausman test, metode yang paling layak untuk regresi adalah metode fixed effect. Penelitian ini menunjukkan bahwa intellectual capital memiliki pengaruh negatif dan signifikan terhadap nilai perusahaan, kepemilikan institusional memiliki pengaruh positif dan signifikan terhadap nilai perusahaan.","author":[{"dropping-particle":"","family":"Lestari","given":"","non-dropping-particle":"","parse-names":false,"suffix":""}],"container-title":"Jurnal Dinamika Ekonomi &amp; Bisnis","id":"ITEM-1","issue":"1","issued":{"date-parts":[["2017"]]},"page":"17-39","title":"Pengaruh Intellectual Capital &amp; Kepemilikan Institusional Terhadap Nilai Perusahaan","type":"article-journal","volume":"14"},"label":"book","suppress-author":1,"uris":["http://www.mendeley.com/documents/?uuid=f604d2a2-df55-4f9a-96ce-0e3cd45af27c"]}],"mendeley":{"formattedCitation":"(2017)","plainTextFormattedCitation":"(2017)","previouslyFormattedCitation":"(2017)"},"properties":{"noteIndex":0},"schema":"https://github.com/citation-style-language/schema/raw/master/csl-citation.json"}</w:instrText>
      </w:r>
      <w:r w:rsidRPr="00B304DD">
        <w:rPr>
          <w:rFonts w:ascii="Times New Roman" w:hAnsi="Times New Roman" w:cs="Times New Roman"/>
          <w:noProof/>
          <w:sz w:val="20"/>
          <w:szCs w:val="20"/>
          <w:lang w:val="id-ID"/>
        </w:rPr>
        <w:fldChar w:fldCharType="separate"/>
      </w:r>
      <w:r w:rsidRPr="00B304DD">
        <w:rPr>
          <w:rFonts w:ascii="Times New Roman" w:hAnsi="Times New Roman" w:cs="Times New Roman"/>
          <w:noProof/>
          <w:sz w:val="20"/>
          <w:szCs w:val="20"/>
          <w:lang w:val="id-ID"/>
        </w:rPr>
        <w:t>(2017)</w:t>
      </w:r>
      <w:r w:rsidRPr="00B304DD">
        <w:rPr>
          <w:rFonts w:ascii="Times New Roman" w:hAnsi="Times New Roman" w:cs="Times New Roman"/>
          <w:noProof/>
          <w:sz w:val="20"/>
          <w:szCs w:val="20"/>
          <w:lang w:val="id-ID"/>
        </w:rPr>
        <w:fldChar w:fldCharType="end"/>
      </w:r>
      <w:r w:rsidRPr="00B304DD">
        <w:rPr>
          <w:rFonts w:ascii="Times New Roman" w:hAnsi="Times New Roman" w:cs="Times New Roman"/>
          <w:noProof/>
          <w:sz w:val="20"/>
          <w:szCs w:val="20"/>
          <w:lang w:val="id-ID"/>
        </w:rPr>
        <w:t xml:space="preserve"> mengatakan  modal intelektual adalah kumpulan aset tidak berwujud </w:t>
      </w:r>
      <w:r w:rsidRPr="00B304DD">
        <w:rPr>
          <w:rFonts w:ascii="Times New Roman" w:hAnsi="Times New Roman" w:cs="Times New Roman"/>
          <w:noProof/>
          <w:sz w:val="20"/>
          <w:szCs w:val="20"/>
          <w:lang w:val="id-ID"/>
        </w:rPr>
        <w:lastRenderedPageBreak/>
        <w:t>yang mencakup pasar, sumber daya manusia, kekayaan intelektual dan infrastruktur yang dapat digunakan di tempat kerja. Pengetahuan diklasifikasikan kedalam 3 jenis yaitu informasi tentang pegawai (</w:t>
      </w:r>
      <w:r w:rsidRPr="00B304DD">
        <w:rPr>
          <w:rFonts w:ascii="Times New Roman" w:hAnsi="Times New Roman" w:cs="Times New Roman"/>
          <w:i/>
          <w:noProof/>
          <w:sz w:val="20"/>
          <w:szCs w:val="20"/>
          <w:lang w:val="id-ID"/>
        </w:rPr>
        <w:t>human capital</w:t>
      </w:r>
      <w:r w:rsidRPr="00B304DD">
        <w:rPr>
          <w:rFonts w:ascii="Times New Roman" w:hAnsi="Times New Roman" w:cs="Times New Roman"/>
          <w:noProof/>
          <w:sz w:val="20"/>
          <w:szCs w:val="20"/>
          <w:lang w:val="id-ID"/>
        </w:rPr>
        <w:t>), informasi tentang pelanggan (</w:t>
      </w:r>
      <w:r w:rsidRPr="00B304DD">
        <w:rPr>
          <w:rFonts w:ascii="Times New Roman" w:hAnsi="Times New Roman" w:cs="Times New Roman"/>
          <w:i/>
          <w:noProof/>
          <w:sz w:val="20"/>
          <w:szCs w:val="20"/>
          <w:lang w:val="id-ID"/>
        </w:rPr>
        <w:t>customer capital</w:t>
      </w:r>
      <w:r w:rsidRPr="00B304DD">
        <w:rPr>
          <w:rFonts w:ascii="Times New Roman" w:hAnsi="Times New Roman" w:cs="Times New Roman"/>
          <w:noProof/>
          <w:sz w:val="20"/>
          <w:szCs w:val="20"/>
          <w:lang w:val="id-ID"/>
        </w:rPr>
        <w:t>), dan informasi tentang perusahaan (</w:t>
      </w:r>
      <w:r w:rsidRPr="00B304DD">
        <w:rPr>
          <w:rFonts w:ascii="Times New Roman" w:hAnsi="Times New Roman" w:cs="Times New Roman"/>
          <w:i/>
          <w:noProof/>
          <w:sz w:val="20"/>
          <w:szCs w:val="20"/>
          <w:lang w:val="id-ID"/>
        </w:rPr>
        <w:t>structural capital</w:t>
      </w:r>
      <w:r w:rsidRPr="00B304DD">
        <w:rPr>
          <w:rFonts w:ascii="Times New Roman" w:hAnsi="Times New Roman" w:cs="Times New Roman"/>
          <w:noProof/>
          <w:sz w:val="20"/>
          <w:szCs w:val="20"/>
          <w:lang w:val="id-ID"/>
        </w:rPr>
        <w:t>). Ketiga bidang ini dapat berkontribusi pada modal intelektual perusahaan.</w:t>
      </w:r>
    </w:p>
    <w:p w14:paraId="6AF733C0" w14:textId="77777777" w:rsidR="00705964" w:rsidRPr="00B304DD" w:rsidRDefault="00705964" w:rsidP="00C478C5">
      <w:pPr>
        <w:pStyle w:val="Default"/>
        <w:spacing w:after="120"/>
        <w:ind w:firstLine="426"/>
        <w:jc w:val="both"/>
        <w:rPr>
          <w:rFonts w:ascii="Times New Roman" w:hAnsi="Times New Roman" w:cs="Times New Roman"/>
          <w:noProof/>
          <w:sz w:val="20"/>
          <w:szCs w:val="20"/>
          <w:lang w:val="id-ID"/>
        </w:rPr>
      </w:pPr>
      <w:r w:rsidRPr="00B304DD">
        <w:rPr>
          <w:rFonts w:ascii="Times New Roman" w:hAnsi="Times New Roman" w:cs="Times New Roman"/>
          <w:noProof/>
          <w:sz w:val="20"/>
          <w:szCs w:val="20"/>
          <w:lang w:val="id-ID"/>
        </w:rPr>
        <w:t>Pendekatan VAIC dimaksudkan untuk menawarkan informasi tentang efisiensi pembangkit nilai aset berwujud dan tidak berwujud perusahaan. VAIC adalah alat untuk mengevaluasi kinerja modal intelektual perusahaan. Karena dibangun dari akun-akun dalam catatan keuangan perusahaan (neraca, laba rugi), teknik ini cukup sederhana dan lugas.</w:t>
      </w:r>
    </w:p>
    <w:p w14:paraId="646CA902" w14:textId="77777777" w:rsidR="00705964" w:rsidRPr="00B304DD" w:rsidRDefault="00705964" w:rsidP="00C478C5">
      <w:pPr>
        <w:pStyle w:val="Default"/>
        <w:spacing w:after="120"/>
        <w:ind w:firstLine="426"/>
        <w:jc w:val="both"/>
        <w:rPr>
          <w:rFonts w:ascii="Times New Roman" w:hAnsi="Times New Roman" w:cs="Times New Roman"/>
          <w:noProof/>
          <w:sz w:val="20"/>
          <w:szCs w:val="20"/>
          <w:lang w:val="id-ID"/>
        </w:rPr>
      </w:pPr>
      <w:r w:rsidRPr="00B304DD">
        <w:rPr>
          <w:rFonts w:ascii="Times New Roman" w:hAnsi="Times New Roman" w:cs="Times New Roman"/>
          <w:noProof/>
          <w:sz w:val="20"/>
          <w:szCs w:val="20"/>
          <w:lang w:val="id-ID"/>
        </w:rPr>
        <w:t xml:space="preserve">Menurut Febrianty </w:t>
      </w:r>
      <w:r w:rsidRPr="00B304DD">
        <w:rPr>
          <w:rFonts w:ascii="Times New Roman" w:hAnsi="Times New Roman" w:cs="Times New Roman"/>
          <w:noProof/>
          <w:sz w:val="20"/>
          <w:szCs w:val="20"/>
          <w:lang w:val="id-ID"/>
        </w:rPr>
        <w:fldChar w:fldCharType="begin" w:fldLock="1"/>
      </w:r>
      <w:r w:rsidRPr="00B304DD">
        <w:rPr>
          <w:rFonts w:ascii="Times New Roman" w:hAnsi="Times New Roman" w:cs="Times New Roman"/>
          <w:noProof/>
          <w:sz w:val="20"/>
          <w:szCs w:val="20"/>
          <w:lang w:val="id-ID"/>
        </w:rPr>
        <w:instrText>ADDIN CSL_CITATION {"citationItems":[{"id":"ITEM-1","itemData":{"author":[{"dropping-particle":"","family":"Febrianty","given":"","non-dropping-particle":"","parse-names":false,"suffix":""},{"dropping-particle":"","family":"Febriantoko","given":"J","non-dropping-particle":"","parse-names":false,"suffix":""}],"container-title":"Jurnal Akuntansi dan Pendidikan","id":"ITEM-1","issue":"1","issued":{"date-parts":[["2018"]]},"page":"1-12","title":"Pengaruh Intellectual Capital terhadap Profitabilitas Perusahaan Sektor Makanan dan Minuman di Indonesia","type":"article-journal","volume":"7"},"label":"book","suppress-author":1,"uris":["http://www.mendeley.com/documents/?uuid=a1535938-a7d9-4c55-a9d8-052df4c2074a"]}],"mendeley":{"formattedCitation":"(2018)","plainTextFormattedCitation":"(2018)","previouslyFormattedCitation":"(2018)"},"properties":{"noteIndex":0},"schema":"https://github.com/citation-style-language/schema/raw/master/csl-citation.json"}</w:instrText>
      </w:r>
      <w:r w:rsidRPr="00B304DD">
        <w:rPr>
          <w:rFonts w:ascii="Times New Roman" w:hAnsi="Times New Roman" w:cs="Times New Roman"/>
          <w:noProof/>
          <w:sz w:val="20"/>
          <w:szCs w:val="20"/>
          <w:lang w:val="id-ID"/>
        </w:rPr>
        <w:fldChar w:fldCharType="separate"/>
      </w:r>
      <w:r w:rsidRPr="00B304DD">
        <w:rPr>
          <w:rFonts w:ascii="Times New Roman" w:hAnsi="Times New Roman" w:cs="Times New Roman"/>
          <w:noProof/>
          <w:sz w:val="20"/>
          <w:szCs w:val="20"/>
          <w:lang w:val="id-ID"/>
        </w:rPr>
        <w:t>(2018)</w:t>
      </w:r>
      <w:r w:rsidRPr="00B304DD">
        <w:rPr>
          <w:rFonts w:ascii="Times New Roman" w:hAnsi="Times New Roman" w:cs="Times New Roman"/>
          <w:noProof/>
          <w:sz w:val="20"/>
          <w:szCs w:val="20"/>
          <w:lang w:val="id-ID"/>
        </w:rPr>
        <w:fldChar w:fldCharType="end"/>
      </w:r>
      <w:r w:rsidRPr="00B304DD">
        <w:rPr>
          <w:rFonts w:ascii="Times New Roman" w:hAnsi="Times New Roman" w:cs="Times New Roman"/>
          <w:noProof/>
          <w:sz w:val="20"/>
          <w:szCs w:val="20"/>
          <w:lang w:val="id-ID"/>
        </w:rPr>
        <w:t xml:space="preserve"> Modal intelektual membentuk aset non-materi secara dinamis, dengan pengetahuan yang dapat membangun produk. Hal ini digunakan untuk mengetahui bagaimana kinerja modal intelektual suatu perusahaan berdasarkan BPI (</w:t>
      </w:r>
      <w:r w:rsidRPr="00B304DD">
        <w:rPr>
          <w:rFonts w:ascii="Times New Roman" w:hAnsi="Times New Roman" w:cs="Times New Roman"/>
          <w:i/>
          <w:noProof/>
          <w:sz w:val="20"/>
          <w:szCs w:val="20"/>
          <w:lang w:val="id-ID"/>
        </w:rPr>
        <w:t>Business Performance Indicator</w:t>
      </w:r>
      <w:r w:rsidRPr="00B304DD">
        <w:rPr>
          <w:rFonts w:ascii="Times New Roman" w:hAnsi="Times New Roman" w:cs="Times New Roman"/>
          <w:noProof/>
          <w:sz w:val="20"/>
          <w:szCs w:val="20"/>
          <w:lang w:val="id-ID"/>
        </w:rPr>
        <w:t>). BPI yaitu indikator kinerja berdasarkan 4 kategori skor VAIC untuk pengukuran kinerja modal intelektual. Dalam penelitian ini menggunakan 4 kategori:</w:t>
      </w:r>
    </w:p>
    <w:p w14:paraId="379CA7D0" w14:textId="32516FDE" w:rsidR="00705964" w:rsidRPr="00B304DD" w:rsidRDefault="00705964" w:rsidP="00C478C5">
      <w:pPr>
        <w:pStyle w:val="Default"/>
        <w:spacing w:after="120"/>
        <w:ind w:left="284" w:hanging="284"/>
        <w:rPr>
          <w:rFonts w:ascii="Times New Roman" w:hAnsi="Times New Roman" w:cs="Times New Roman"/>
          <w:noProof/>
          <w:sz w:val="20"/>
          <w:szCs w:val="20"/>
          <w:lang w:val="id-ID"/>
        </w:rPr>
      </w:pPr>
      <w:r w:rsidRPr="00B304DD">
        <w:rPr>
          <w:rFonts w:ascii="Times New Roman" w:hAnsi="Times New Roman" w:cs="Times New Roman"/>
          <w:noProof/>
          <w:sz w:val="20"/>
          <w:szCs w:val="20"/>
          <w:lang w:val="id-ID"/>
        </w:rPr>
        <w:t xml:space="preserve">1. </w:t>
      </w:r>
      <w:r w:rsidR="00C478C5" w:rsidRPr="00B304DD">
        <w:rPr>
          <w:rFonts w:ascii="Times New Roman" w:hAnsi="Times New Roman" w:cs="Times New Roman"/>
          <w:noProof/>
          <w:sz w:val="20"/>
          <w:szCs w:val="20"/>
          <w:lang w:val="id-ID"/>
        </w:rPr>
        <w:tab/>
      </w:r>
      <w:r w:rsidRPr="00B304DD">
        <w:rPr>
          <w:rFonts w:ascii="Times New Roman" w:hAnsi="Times New Roman" w:cs="Times New Roman"/>
          <w:noProof/>
          <w:sz w:val="20"/>
          <w:szCs w:val="20"/>
          <w:lang w:val="id-ID"/>
        </w:rPr>
        <w:t>Kinerja terbaik ( skor VAIC &gt; 3)</w:t>
      </w:r>
    </w:p>
    <w:p w14:paraId="0FDEBA98" w14:textId="793D6918" w:rsidR="00705964" w:rsidRPr="00B304DD" w:rsidRDefault="00705964" w:rsidP="00C478C5">
      <w:pPr>
        <w:pStyle w:val="Default"/>
        <w:spacing w:after="120"/>
        <w:ind w:left="284" w:hanging="284"/>
        <w:rPr>
          <w:rFonts w:ascii="Times New Roman" w:hAnsi="Times New Roman" w:cs="Times New Roman"/>
          <w:noProof/>
          <w:sz w:val="20"/>
          <w:szCs w:val="20"/>
          <w:lang w:val="id-ID"/>
        </w:rPr>
      </w:pPr>
      <w:r w:rsidRPr="00B304DD">
        <w:rPr>
          <w:rFonts w:ascii="Times New Roman" w:hAnsi="Times New Roman" w:cs="Times New Roman"/>
          <w:noProof/>
          <w:sz w:val="20"/>
          <w:szCs w:val="20"/>
          <w:lang w:val="id-ID"/>
        </w:rPr>
        <w:t xml:space="preserve">2. </w:t>
      </w:r>
      <w:r w:rsidR="00C478C5" w:rsidRPr="00B304DD">
        <w:rPr>
          <w:rFonts w:ascii="Times New Roman" w:hAnsi="Times New Roman" w:cs="Times New Roman"/>
          <w:noProof/>
          <w:sz w:val="20"/>
          <w:szCs w:val="20"/>
          <w:lang w:val="id-ID"/>
        </w:rPr>
        <w:tab/>
      </w:r>
      <w:r w:rsidRPr="00B304DD">
        <w:rPr>
          <w:rFonts w:ascii="Times New Roman" w:hAnsi="Times New Roman" w:cs="Times New Roman"/>
          <w:noProof/>
          <w:sz w:val="20"/>
          <w:szCs w:val="20"/>
          <w:lang w:val="id-ID"/>
        </w:rPr>
        <w:t>Kinerja baik (skor VAIC antara 2,0 - 2,99)</w:t>
      </w:r>
    </w:p>
    <w:p w14:paraId="6EA91F80" w14:textId="43F5A891" w:rsidR="00705964" w:rsidRPr="00B304DD" w:rsidRDefault="00705964" w:rsidP="00C478C5">
      <w:pPr>
        <w:pStyle w:val="Default"/>
        <w:spacing w:after="120"/>
        <w:ind w:left="284" w:hanging="284"/>
        <w:rPr>
          <w:rFonts w:ascii="Times New Roman" w:hAnsi="Times New Roman" w:cs="Times New Roman"/>
          <w:noProof/>
          <w:sz w:val="20"/>
          <w:szCs w:val="20"/>
          <w:lang w:val="id-ID"/>
        </w:rPr>
      </w:pPr>
      <w:r w:rsidRPr="00B304DD">
        <w:rPr>
          <w:rFonts w:ascii="Times New Roman" w:hAnsi="Times New Roman" w:cs="Times New Roman"/>
          <w:noProof/>
          <w:sz w:val="20"/>
          <w:szCs w:val="20"/>
          <w:lang w:val="id-ID"/>
        </w:rPr>
        <w:t xml:space="preserve">3. </w:t>
      </w:r>
      <w:r w:rsidR="00C478C5" w:rsidRPr="00B304DD">
        <w:rPr>
          <w:rFonts w:ascii="Times New Roman" w:hAnsi="Times New Roman" w:cs="Times New Roman"/>
          <w:noProof/>
          <w:sz w:val="20"/>
          <w:szCs w:val="20"/>
          <w:lang w:val="id-ID"/>
        </w:rPr>
        <w:tab/>
      </w:r>
      <w:r w:rsidRPr="00B304DD">
        <w:rPr>
          <w:rFonts w:ascii="Times New Roman" w:hAnsi="Times New Roman" w:cs="Times New Roman"/>
          <w:noProof/>
          <w:sz w:val="20"/>
          <w:szCs w:val="20"/>
          <w:lang w:val="id-ID"/>
        </w:rPr>
        <w:t>Kinerja biasa (skoriVAICiantara 1,5 - 1,99)</w:t>
      </w:r>
    </w:p>
    <w:p w14:paraId="692A59DF" w14:textId="42509D6A" w:rsidR="00705964" w:rsidRPr="00B304DD" w:rsidRDefault="00705964" w:rsidP="00C478C5">
      <w:pPr>
        <w:pStyle w:val="Default"/>
        <w:spacing w:after="120"/>
        <w:ind w:left="284" w:hanging="284"/>
        <w:rPr>
          <w:rFonts w:ascii="Times New Roman" w:hAnsi="Times New Roman" w:cs="Times New Roman"/>
          <w:noProof/>
          <w:sz w:val="20"/>
          <w:szCs w:val="20"/>
          <w:lang w:val="id-ID"/>
        </w:rPr>
      </w:pPr>
      <w:r w:rsidRPr="00B304DD">
        <w:rPr>
          <w:rFonts w:ascii="Times New Roman" w:hAnsi="Times New Roman" w:cs="Times New Roman"/>
          <w:noProof/>
          <w:sz w:val="20"/>
          <w:szCs w:val="20"/>
          <w:lang w:val="id-ID"/>
        </w:rPr>
        <w:t xml:space="preserve">4. </w:t>
      </w:r>
      <w:r w:rsidR="00C478C5" w:rsidRPr="00B304DD">
        <w:rPr>
          <w:rFonts w:ascii="Times New Roman" w:hAnsi="Times New Roman" w:cs="Times New Roman"/>
          <w:noProof/>
          <w:sz w:val="20"/>
          <w:szCs w:val="20"/>
          <w:lang w:val="id-ID"/>
        </w:rPr>
        <w:tab/>
      </w:r>
      <w:r w:rsidRPr="00B304DD">
        <w:rPr>
          <w:rFonts w:ascii="Times New Roman" w:hAnsi="Times New Roman" w:cs="Times New Roman"/>
          <w:noProof/>
          <w:sz w:val="20"/>
          <w:szCs w:val="20"/>
          <w:lang w:val="id-ID"/>
        </w:rPr>
        <w:t>Kinerja buruk (skor VAIC &lt; 1,5)</w:t>
      </w:r>
    </w:p>
    <w:p w14:paraId="4F7D0133" w14:textId="00CF2706" w:rsidR="00464129" w:rsidRPr="00B304DD" w:rsidRDefault="00464129" w:rsidP="00C478C5">
      <w:pPr>
        <w:pStyle w:val="Default"/>
        <w:numPr>
          <w:ilvl w:val="1"/>
          <w:numId w:val="40"/>
        </w:numPr>
        <w:tabs>
          <w:tab w:val="left" w:pos="426"/>
        </w:tabs>
        <w:spacing w:after="120"/>
        <w:ind w:left="426" w:hanging="426"/>
        <w:rPr>
          <w:rFonts w:ascii="Times New Roman" w:hAnsi="Times New Roman" w:cs="Times New Roman"/>
          <w:b/>
          <w:bCs/>
          <w:noProof/>
          <w:sz w:val="20"/>
          <w:lang w:val="id-ID"/>
        </w:rPr>
      </w:pPr>
      <w:bookmarkStart w:id="4" w:name="_Toc94035860"/>
      <w:r w:rsidRPr="00B304DD">
        <w:rPr>
          <w:rFonts w:ascii="Times New Roman" w:hAnsi="Times New Roman" w:cs="Times New Roman"/>
          <w:b/>
          <w:bCs/>
          <w:noProof/>
          <w:sz w:val="20"/>
          <w:lang w:val="id-ID"/>
        </w:rPr>
        <w:t>Keputusan Investasi</w:t>
      </w:r>
      <w:bookmarkEnd w:id="4"/>
    </w:p>
    <w:p w14:paraId="1A43C716" w14:textId="428E0F59" w:rsidR="00464129" w:rsidRPr="00B304DD" w:rsidRDefault="00464129" w:rsidP="00C478C5">
      <w:pPr>
        <w:pStyle w:val="Default"/>
        <w:spacing w:after="120"/>
        <w:ind w:firstLine="426"/>
        <w:jc w:val="both"/>
        <w:rPr>
          <w:rFonts w:ascii="Times New Roman" w:hAnsi="Times New Roman" w:cs="Times New Roman"/>
          <w:noProof/>
          <w:sz w:val="20"/>
          <w:lang w:val="id-ID"/>
        </w:rPr>
      </w:pPr>
      <w:r w:rsidRPr="00B304DD">
        <w:rPr>
          <w:rFonts w:ascii="Times New Roman" w:hAnsi="Times New Roman" w:cs="Times New Roman"/>
          <w:noProof/>
          <w:sz w:val="20"/>
          <w:lang w:val="id-ID"/>
        </w:rPr>
        <w:t xml:space="preserve">Perusahaan melakukan investasi bertujuan agar perusahaannya berkembang. Tugas yang dilakukan oleh manager keuangan sebuah perusahaan salah satunya yaitu melakukan kegiatan investasi. Hal ini dilakukan dengan mengeluarkan dana untuk suatu hal agar dapat menerima hasil di masa mendatang. Pihak perusahaan yang menetapkan keputusan investasi dalam menggunakan dana untuk membeli sebuah asset yang bisa memberikan keuntungan di masa mendatang </w:t>
      </w:r>
      <w:r w:rsidRPr="00B304DD">
        <w:rPr>
          <w:rFonts w:ascii="Times New Roman" w:hAnsi="Times New Roman" w:cs="Times New Roman"/>
          <w:noProof/>
          <w:sz w:val="20"/>
          <w:lang w:val="id-ID"/>
        </w:rPr>
        <w:fldChar w:fldCharType="begin" w:fldLock="1"/>
      </w:r>
      <w:r w:rsidR="00F827A0" w:rsidRPr="00B304DD">
        <w:rPr>
          <w:rFonts w:ascii="Times New Roman" w:hAnsi="Times New Roman" w:cs="Times New Roman"/>
          <w:noProof/>
          <w:sz w:val="20"/>
          <w:lang w:val="id-ID"/>
        </w:rPr>
        <w:instrText>ADDIN CSL_CITATION {"citationItems":[{"id":"ITEM-1","itemData":{"author":[{"dropping-particle":"","family":"Suroto","given":"","non-dropping-particle":"","parse-names":false,"suffix":""}],"container-title":"jurnal ilmiah UNTAG Semarang","id":"ITEM-1","issue":"3","issued":{"date-parts":[["2015"]]},"title":"Pengaruh Keputusan Investasi, Keputusan Pendanaan dan kebijakan dividen terhadap nilai perusahaan","type":"article-journal","volume":"4"},"uris":["http://www.mendeley.com/documents/?uuid=d75776c4-87a9-4ea1-963a-711707428031"]}],"mendeley":{"formattedCitation":"(Suroto 2015)","plainTextFormattedCitation":"(Suroto 2015)","previouslyFormattedCitation":"(Suroto 2015)"},"properties":{"noteIndex":0},"schema":"https://github.com/citation-style-language/schema/raw/master/csl-citation.json"}</w:instrText>
      </w:r>
      <w:r w:rsidRPr="00B304DD">
        <w:rPr>
          <w:rFonts w:ascii="Times New Roman" w:hAnsi="Times New Roman" w:cs="Times New Roman"/>
          <w:noProof/>
          <w:sz w:val="20"/>
          <w:lang w:val="id-ID"/>
        </w:rPr>
        <w:fldChar w:fldCharType="separate"/>
      </w:r>
      <w:r w:rsidR="00025A77" w:rsidRPr="00B304DD">
        <w:rPr>
          <w:rFonts w:ascii="Times New Roman" w:hAnsi="Times New Roman" w:cs="Times New Roman"/>
          <w:noProof/>
          <w:sz w:val="20"/>
          <w:lang w:val="id-ID"/>
        </w:rPr>
        <w:t>(Suroto 2015)</w:t>
      </w:r>
      <w:r w:rsidRPr="00B304DD">
        <w:rPr>
          <w:rFonts w:ascii="Times New Roman" w:hAnsi="Times New Roman" w:cs="Times New Roman"/>
          <w:noProof/>
          <w:sz w:val="20"/>
          <w:lang w:val="id-ID"/>
        </w:rPr>
        <w:fldChar w:fldCharType="end"/>
      </w:r>
      <w:r w:rsidRPr="00B304DD">
        <w:rPr>
          <w:rFonts w:ascii="Times New Roman" w:hAnsi="Times New Roman" w:cs="Times New Roman"/>
          <w:noProof/>
          <w:sz w:val="20"/>
          <w:lang w:val="id-ID"/>
        </w:rPr>
        <w:t>.</w:t>
      </w:r>
    </w:p>
    <w:p w14:paraId="58D31D67" w14:textId="3E3AF789" w:rsidR="00464129" w:rsidRPr="00B304DD" w:rsidRDefault="00464129" w:rsidP="00C478C5">
      <w:pPr>
        <w:pStyle w:val="Default"/>
        <w:spacing w:after="120"/>
        <w:ind w:firstLine="426"/>
        <w:jc w:val="both"/>
        <w:rPr>
          <w:rFonts w:ascii="Times New Roman" w:hAnsi="Times New Roman" w:cs="Times New Roman"/>
          <w:noProof/>
          <w:sz w:val="20"/>
          <w:lang w:val="id-ID"/>
        </w:rPr>
      </w:pPr>
      <w:r w:rsidRPr="00B304DD">
        <w:rPr>
          <w:rFonts w:ascii="Times New Roman" w:hAnsi="Times New Roman" w:cs="Times New Roman"/>
          <w:noProof/>
          <w:sz w:val="20"/>
          <w:lang w:val="id-ID"/>
        </w:rPr>
        <w:t xml:space="preserve">Bagi investor, keputusan investasi juga merupakan sinyal. Menurut </w:t>
      </w:r>
      <w:r w:rsidRPr="00B304DD">
        <w:rPr>
          <w:rFonts w:ascii="Times New Roman" w:hAnsi="Times New Roman" w:cs="Times New Roman"/>
          <w:i/>
          <w:noProof/>
          <w:sz w:val="20"/>
          <w:lang w:val="id-ID"/>
        </w:rPr>
        <w:t>signaling theory</w:t>
      </w:r>
      <w:r w:rsidRPr="00B304DD">
        <w:rPr>
          <w:rFonts w:ascii="Times New Roman" w:hAnsi="Times New Roman" w:cs="Times New Roman"/>
          <w:noProof/>
          <w:sz w:val="20"/>
          <w:lang w:val="id-ID"/>
        </w:rPr>
        <w:t xml:space="preserve">, keputusan investasi merupakan indikasi bahwa perusahaan akan melakukan ekspansi, sehingga harga saham menjadi lebih tinggi sebagai ukuran nilai perusahaan. Ekspansi perusahaan adalah kabar baik bagi investor, karena berarti pendapatan yang lebih tinggi di masa depan. Sinyal ini datang dalam bentuk rincian tentang apa yang telah dilakukan manajemen untuk memenuhi keinginan pemilik. Menurut teori sinyal, pengeluaran investasi yang lebih banyak mengirimkan sinyal yang menguntungkan tentang pertumbuhan masa depan perusahaan, menghasilkan harga saham yang lebih tinggi sebagai ukuran nilainya. Utang yang meningkat juga dapat diartikan bahwa perusahaan di masa mendatang mampu dalam membayar kewajibannya dan mempunyai  resiko bisnis yang kecil, dengan demikian </w:t>
      </w:r>
      <w:r w:rsidRPr="00B304DD">
        <w:rPr>
          <w:rFonts w:ascii="Times New Roman" w:hAnsi="Times New Roman" w:cs="Times New Roman"/>
          <w:noProof/>
          <w:sz w:val="20"/>
          <w:lang w:val="id-ID"/>
        </w:rPr>
        <w:lastRenderedPageBreak/>
        <w:t xml:space="preserve">utang yang meningkat juga merupakan sinyal positif </w:t>
      </w:r>
      <w:r w:rsidRPr="00B304DD">
        <w:rPr>
          <w:rFonts w:ascii="Times New Roman" w:hAnsi="Times New Roman" w:cs="Times New Roman"/>
          <w:noProof/>
          <w:sz w:val="20"/>
          <w:lang w:val="id-ID"/>
        </w:rPr>
        <w:fldChar w:fldCharType="begin" w:fldLock="1"/>
      </w:r>
      <w:r w:rsidR="00F827A0" w:rsidRPr="00B304DD">
        <w:rPr>
          <w:rFonts w:ascii="Times New Roman" w:hAnsi="Times New Roman" w:cs="Times New Roman"/>
          <w:noProof/>
          <w:sz w:val="20"/>
          <w:lang w:val="id-ID"/>
        </w:rPr>
        <w:instrText>ADDIN CSL_CITATION {"citationItems":[{"id":"ITEM-1","itemData":{"abstract":"Financial performance has become one of the most important issues for investors before they investing their fund inside the company. There is so many factors affect the financial performance and affect their decisions. The sample used in this research consists of 25 manufacturing companies listed on the Indonesian Stock Exchange (IDX) 2010-2014. This study used the purposive sampling methods. Data obtained from the Indonesian Capital Market Directory (ICMD) and Annual Report. Data analysis method used is multiple linear regression analysis and also path analyisis for analyze the indirect effect of independent variables.The result indicates that CR, and TATO has significant positive effect on ROA, while DER has significant negative effect on ROA, while Size is the only one variable that has no effect on ROA. In the second regression, the result indicates that ROA, Size, and TATO has significant positive effect on Dividend Yield, while CR and DER has significant negative effect. More further, path analysis result indicates that CR and TATO has significant positive effect on Dividend Yield through intervening variables (ROA) while Size and DER has no significant effect on Dividend Yield through intervening variables (ROA). Keywords:Current Ratio (CR), Size, Debt To Equity Ratio (DER), Total Asset Turnover (TATO), Return On Asset (ROA), Dividend Yield. PENDAHULUAN Kinerja keuangan perusahaan saat ini telah menjadi isu yang sangat penting bagi para investor sebelum mereka menginvestasikan dana mereka kedalam perusahaan. Ada banyak faktor yang mempengaruhi kinerja keuangan perusahaan dan keputusan investasi. Kenierja-kinerja keuangan yang tercermin didalam laporan keuangan perusahaan kemudian yang akan menjadi patokan bagi para investor untuk melakukan keputusan investasi. Perusahaan-perusahaan yang memiliki rasio-rasio keuangan yang baik kemudian akan menjadi pilihan favorit para investor untuk melakukan kegiatan ivestasi karena kemungkinan untuk mendapatkan dividend yield yang lebih tinggi. Selain itu, akan sangat penting bagi perusahaan untuk terus meningkatkan kinerja mereka karena hal ini akan berpengaruh langsung terhadap kesejahteraan pemegang saham yang tercermin didalam jumlah dividen yang akan dibagikan, karena sejatinya, tujuan utama perusahaan adalah terus meningkatkan kesejahteraan para pemegang saham (Brigham dan Houston (2001).Oleh karena itu, penting bagi perusahaan dan investor untuk mengidentifikasi variabel-variabel yang dapat memberikan pe…","author":[{"dropping-particle":"","family":"Prakoso","given":"Prio Galih Raga","non-dropping-particle":"","parse-names":false,"suffix":""},{"dropping-particle":"","family":"Chabachib","given":"Mochammad","non-dropping-particle":"","parse-names":false,"suffix":""}],"container-title":"Diponegoro Journal of Marketing","id":"ITEM-1","issue":"2","issued":{"date-parts":[["2016"]]},"page":"2337-3814","title":"Analisis Pengaruh Current Ratio, Size, Debt To Equity Ratio, dan Total Asset Turnover terhadap Dividend Yield dengan Return On Asset sebagai variabel Intervening","type":"article-journal","volume":"5"},"uris":["http://www.mendeley.com/documents/?uuid=814e4f5b-bb5c-4c3e-8550-41adbf103b8e"]}],"mendeley":{"formattedCitation":"(Prakoso dan Chabachib 2016)","plainTextFormattedCitation":"(Prakoso dan Chabachib 2016)","previouslyFormattedCitation":"(Prakoso dan Chabachib 2016)"},"properties":{"noteIndex":0},"schema":"https://github.com/citation-style-language/schema/raw/master/csl-citation.json"}</w:instrText>
      </w:r>
      <w:r w:rsidRPr="00B304DD">
        <w:rPr>
          <w:rFonts w:ascii="Times New Roman" w:hAnsi="Times New Roman" w:cs="Times New Roman"/>
          <w:noProof/>
          <w:sz w:val="20"/>
          <w:lang w:val="id-ID"/>
        </w:rPr>
        <w:fldChar w:fldCharType="separate"/>
      </w:r>
      <w:r w:rsidR="00025A77" w:rsidRPr="00B304DD">
        <w:rPr>
          <w:rFonts w:ascii="Times New Roman" w:hAnsi="Times New Roman" w:cs="Times New Roman"/>
          <w:noProof/>
          <w:sz w:val="20"/>
          <w:lang w:val="id-ID"/>
        </w:rPr>
        <w:t>(Prakoso dan Chabachib 2016)</w:t>
      </w:r>
      <w:r w:rsidRPr="00B304DD">
        <w:rPr>
          <w:rFonts w:ascii="Times New Roman" w:hAnsi="Times New Roman" w:cs="Times New Roman"/>
          <w:noProof/>
          <w:sz w:val="20"/>
          <w:lang w:val="id-ID"/>
        </w:rPr>
        <w:fldChar w:fldCharType="end"/>
      </w:r>
      <w:r w:rsidRPr="00B304DD">
        <w:rPr>
          <w:rFonts w:ascii="Times New Roman" w:hAnsi="Times New Roman" w:cs="Times New Roman"/>
          <w:noProof/>
          <w:sz w:val="20"/>
          <w:lang w:val="id-ID"/>
        </w:rPr>
        <w:t>.</w:t>
      </w:r>
    </w:p>
    <w:p w14:paraId="5E7C4754" w14:textId="52E29585" w:rsidR="00464129" w:rsidRPr="00B304DD" w:rsidRDefault="00464129" w:rsidP="00171769">
      <w:pPr>
        <w:pStyle w:val="ListParagraph"/>
        <w:numPr>
          <w:ilvl w:val="1"/>
          <w:numId w:val="40"/>
        </w:numPr>
        <w:autoSpaceDE w:val="0"/>
        <w:autoSpaceDN w:val="0"/>
        <w:adjustRightInd w:val="0"/>
        <w:spacing w:after="120" w:line="240" w:lineRule="auto"/>
        <w:ind w:left="426" w:hanging="426"/>
        <w:jc w:val="both"/>
        <w:rPr>
          <w:rFonts w:ascii="Times New Roman" w:hAnsi="Times New Roman" w:cs="Times New Roman"/>
          <w:b/>
          <w:bCs/>
          <w:sz w:val="20"/>
          <w:szCs w:val="20"/>
        </w:rPr>
      </w:pPr>
      <w:r w:rsidRPr="00B304DD">
        <w:rPr>
          <w:rFonts w:ascii="Times New Roman" w:hAnsi="Times New Roman" w:cs="Times New Roman"/>
          <w:b/>
          <w:bCs/>
          <w:sz w:val="20"/>
          <w:szCs w:val="20"/>
        </w:rPr>
        <w:t>Profitabilitas</w:t>
      </w:r>
    </w:p>
    <w:p w14:paraId="6159073C" w14:textId="177099B1" w:rsidR="001609E2" w:rsidRPr="00B304DD" w:rsidRDefault="00464129" w:rsidP="00C478C5">
      <w:pPr>
        <w:autoSpaceDE w:val="0"/>
        <w:autoSpaceDN w:val="0"/>
        <w:adjustRightInd w:val="0"/>
        <w:spacing w:after="120" w:line="240" w:lineRule="auto"/>
        <w:ind w:firstLine="426"/>
        <w:jc w:val="both"/>
        <w:rPr>
          <w:rFonts w:ascii="Times New Roman" w:hAnsi="Times New Roman" w:cs="Times New Roman"/>
          <w:sz w:val="20"/>
          <w:szCs w:val="20"/>
        </w:rPr>
      </w:pPr>
      <w:r w:rsidRPr="00B304DD">
        <w:rPr>
          <w:rFonts w:ascii="Times New Roman" w:hAnsi="Times New Roman" w:cs="Times New Roman"/>
          <w:sz w:val="20"/>
          <w:szCs w:val="20"/>
        </w:rPr>
        <w:t xml:space="preserve">Profitabilitas mencerminkan dan menggambarkan kinerja perusahaan. Profitabilitas yang tinggi menunjukkan kinerja bisnis yang baik. informasi mengenai kinerja keuangan suatu perusahaan yang harus diinvestasikan oleh investor merupakan profitabilitas. Keputusan yang diambil investor berdasarkan pada nilai saham perusahaan yang dipengaruhi oleh profitabilitas perusahaan </w:t>
      </w:r>
      <w:r w:rsidRPr="00B304DD">
        <w:rPr>
          <w:rFonts w:ascii="Times New Roman" w:hAnsi="Times New Roman" w:cs="Times New Roman"/>
          <w:sz w:val="20"/>
          <w:szCs w:val="20"/>
        </w:rPr>
        <w:fldChar w:fldCharType="begin" w:fldLock="1"/>
      </w:r>
      <w:r w:rsidR="00F827A0" w:rsidRPr="00B304DD">
        <w:rPr>
          <w:rFonts w:ascii="Times New Roman" w:hAnsi="Times New Roman" w:cs="Times New Roman"/>
          <w:sz w:val="20"/>
          <w:szCs w:val="20"/>
        </w:rPr>
        <w:instrText>ADDIN CSL_CITATION {"citationItems":[{"id":"ITEM-1","itemData":{"author":[{"dropping-particle":"","family":"Haryanto","given":"S.","non-dropping-particle":"","parse-names":false,"suffix":""},{"dropping-particle":"","family":"Dkk","given":"","non-dropping-particle":"","parse-names":false,"suffix":""}],"container-title":". AFRE Accounting and Financial Review","id":"ITEM-1","issue":"2","issued":{"date-parts":[["2016"]]},"page":"62-70","title":"Kebijakan Hutang, Ukuran Perusahaan dan Kinerja keuangan Terhadap Nilai Perusahaan: Industri Perbankan di Indonesia","type":"article-journal","volume":"1"},"uris":["http://www.mendeley.com/documents/?uuid=5cd649ac-4de7-4ea7-9d62-69805e5bbb41"]}],"mendeley":{"formattedCitation":"(Haryanto dan Dkk 2016)","plainTextFormattedCitation":"(Haryanto dan Dkk 2016)","previouslyFormattedCitation":"(Haryanto dan Dkk 2016)"},"properties":{"noteIndex":0},"schema":"https://github.com/citation-style-language/schema/raw/master/csl-citation.json"}</w:instrText>
      </w:r>
      <w:r w:rsidRPr="00B304DD">
        <w:rPr>
          <w:rFonts w:ascii="Times New Roman" w:hAnsi="Times New Roman" w:cs="Times New Roman"/>
          <w:sz w:val="20"/>
          <w:szCs w:val="20"/>
        </w:rPr>
        <w:fldChar w:fldCharType="separate"/>
      </w:r>
      <w:r w:rsidR="00025A77" w:rsidRPr="00B304DD">
        <w:rPr>
          <w:rFonts w:ascii="Times New Roman" w:hAnsi="Times New Roman" w:cs="Times New Roman"/>
          <w:sz w:val="20"/>
          <w:szCs w:val="20"/>
        </w:rPr>
        <w:t>(Haryanto dan Dkk 2016)</w:t>
      </w:r>
      <w:r w:rsidRPr="00B304DD">
        <w:rPr>
          <w:rFonts w:ascii="Times New Roman" w:hAnsi="Times New Roman" w:cs="Times New Roman"/>
          <w:sz w:val="20"/>
          <w:szCs w:val="20"/>
        </w:rPr>
        <w:fldChar w:fldCharType="end"/>
      </w:r>
      <w:r w:rsidRPr="00B304DD">
        <w:rPr>
          <w:rFonts w:ascii="Times New Roman" w:hAnsi="Times New Roman" w:cs="Times New Roman"/>
          <w:sz w:val="20"/>
          <w:szCs w:val="20"/>
        </w:rPr>
        <w:t>.</w:t>
      </w:r>
      <w:r w:rsidR="00667827" w:rsidRPr="00B304DD">
        <w:rPr>
          <w:rFonts w:ascii="Times New Roman" w:hAnsi="Times New Roman" w:cs="Times New Roman"/>
          <w:sz w:val="20"/>
          <w:szCs w:val="20"/>
        </w:rPr>
        <w:t xml:space="preserve"> </w:t>
      </w:r>
    </w:p>
    <w:p w14:paraId="45EC5DD3" w14:textId="2955B438" w:rsidR="009F6B87" w:rsidRPr="00B304DD" w:rsidRDefault="009F6B87" w:rsidP="00C478C5">
      <w:pPr>
        <w:autoSpaceDE w:val="0"/>
        <w:autoSpaceDN w:val="0"/>
        <w:adjustRightInd w:val="0"/>
        <w:spacing w:after="120" w:line="240" w:lineRule="auto"/>
        <w:ind w:firstLine="426"/>
        <w:jc w:val="both"/>
        <w:rPr>
          <w:rFonts w:ascii="Times New Roman" w:hAnsi="Times New Roman" w:cs="Times New Roman"/>
          <w:sz w:val="20"/>
          <w:szCs w:val="20"/>
        </w:rPr>
      </w:pPr>
      <w:r w:rsidRPr="00B304DD">
        <w:rPr>
          <w:rFonts w:ascii="Times New Roman" w:hAnsi="Times New Roman" w:cs="Times New Roman"/>
          <w:sz w:val="20"/>
          <w:szCs w:val="20"/>
        </w:rPr>
        <w:t xml:space="preserve">Kinerja bisnis menunjukkan kondisi keuangan dari perusahaan tersebut, karena status dari keuangan perusahaan menggambarkan manajemen selama waktu tertentu. Sumber daya perusahaan harus dimanfaatkan dengan maksimal karena sangat penting untuk bereaksi terhadap perubahan lingkungan </w:t>
      </w:r>
      <w:r w:rsidRPr="00B304DD">
        <w:rPr>
          <w:rFonts w:ascii="Times New Roman" w:hAnsi="Times New Roman" w:cs="Times New Roman"/>
          <w:sz w:val="20"/>
          <w:szCs w:val="20"/>
        </w:rPr>
        <w:fldChar w:fldCharType="begin" w:fldLock="1"/>
      </w:r>
      <w:r w:rsidR="00F827A0" w:rsidRPr="00B304DD">
        <w:rPr>
          <w:rFonts w:ascii="Times New Roman" w:hAnsi="Times New Roman" w:cs="Times New Roman"/>
          <w:sz w:val="20"/>
          <w:szCs w:val="20"/>
        </w:rPr>
        <w:instrText>ADDIN CSL_CITATION {"citationItems":[{"id":"ITEM-1","itemData":{"abstract":"This study examined the effect of intellectual capital on the market value of the company's financial performance as an intervening variable in corporate banking and financial institutions. This study used a-Pulic Value Added Intellectual Coefficients (VAIC TM) model to examine the relationship between intellectual capital and the market value of the company's financial performance. The market value is measured by the price to book value (PBV), the company's financial performance is measured by return on equity (ROE). The samples used in this study is the banking companies and financial institutions listed on the Indonesia Stock Exchange (IDX) on 2008-2012. Data obtained 274 samples. This study used linear regression to analyze the data and path analysis to determine the effect of mediation. The results showed that intellectual capital had positive effect on the market value of the company, a positive financial performance, and financial performance may mediate the relationship between intellectual capital with the market value of the company.","author":[{"dropping-particle":"","family":"Sudibya","given":"Diva Cicilya Nunki","non-dropping-particle":"","parse-names":false,"suffix":""},{"dropping-particle":"","family":"Restuti","given":"MI Mitha Dwi","non-dropping-particle":"","parse-names":false,"suffix":""}],"container-title":"BENEFIT Jurnal Manajemen dan Bisnis","id":"ITEM-1","issue":"1","issued":{"date-parts":[["2014"]]},"page":"14-29","title":"Pengaruh Modal Intelektual terhadap Nilai Perusahaan dengan Kinerja Keuangan sebagai Variabel Intervening","type":"article-journal","volume":"18"},"uris":["http://www.mendeley.com/documents/?uuid=7eb07b69-f627-424f-bbe1-1d72e1fc1bf5"]}],"mendeley":{"formattedCitation":"(Sudibya dan Restuti 2014)","plainTextFormattedCitation":"(Sudibya dan Restuti 2014)","previouslyFormattedCitation":"(Sudibya dan Restuti 2014)"},"properties":{"noteIndex":0},"schema":"https://github.com/citation-style-language/schema/raw/master/csl-citation.json"}</w:instrText>
      </w:r>
      <w:r w:rsidRPr="00B304DD">
        <w:rPr>
          <w:rFonts w:ascii="Times New Roman" w:hAnsi="Times New Roman" w:cs="Times New Roman"/>
          <w:sz w:val="20"/>
          <w:szCs w:val="20"/>
        </w:rPr>
        <w:fldChar w:fldCharType="separate"/>
      </w:r>
      <w:r w:rsidR="00025A77" w:rsidRPr="00B304DD">
        <w:rPr>
          <w:rFonts w:ascii="Times New Roman" w:hAnsi="Times New Roman" w:cs="Times New Roman"/>
          <w:sz w:val="20"/>
          <w:szCs w:val="20"/>
        </w:rPr>
        <w:t>(Sudibya dan Restuti 2014)</w:t>
      </w:r>
      <w:r w:rsidRPr="00B304DD">
        <w:rPr>
          <w:rFonts w:ascii="Times New Roman" w:hAnsi="Times New Roman" w:cs="Times New Roman"/>
          <w:sz w:val="20"/>
          <w:szCs w:val="20"/>
        </w:rPr>
        <w:fldChar w:fldCharType="end"/>
      </w:r>
      <w:r w:rsidRPr="00B304DD">
        <w:rPr>
          <w:rFonts w:ascii="Times New Roman" w:hAnsi="Times New Roman" w:cs="Times New Roman"/>
          <w:sz w:val="20"/>
          <w:szCs w:val="20"/>
        </w:rPr>
        <w:t>.</w:t>
      </w:r>
    </w:p>
    <w:p w14:paraId="3A1A6D9B" w14:textId="22EBB2B2" w:rsidR="009F6B87" w:rsidRPr="00B304DD" w:rsidRDefault="009F6B87" w:rsidP="00C478C5">
      <w:pPr>
        <w:autoSpaceDE w:val="0"/>
        <w:autoSpaceDN w:val="0"/>
        <w:adjustRightInd w:val="0"/>
        <w:spacing w:after="120" w:line="240" w:lineRule="auto"/>
        <w:ind w:firstLine="426"/>
        <w:jc w:val="both"/>
        <w:rPr>
          <w:rFonts w:ascii="Times New Roman" w:hAnsi="Times New Roman" w:cs="Times New Roman"/>
          <w:sz w:val="20"/>
          <w:szCs w:val="20"/>
        </w:rPr>
      </w:pPr>
      <w:r w:rsidRPr="00B304DD">
        <w:rPr>
          <w:rFonts w:ascii="Times New Roman" w:hAnsi="Times New Roman" w:cs="Times New Roman"/>
          <w:i/>
          <w:sz w:val="20"/>
          <w:szCs w:val="20"/>
        </w:rPr>
        <w:t>Return on Assets</w:t>
      </w:r>
      <w:r w:rsidRPr="00B304DD">
        <w:rPr>
          <w:rFonts w:ascii="Times New Roman" w:hAnsi="Times New Roman" w:cs="Times New Roman"/>
          <w:sz w:val="20"/>
          <w:szCs w:val="20"/>
        </w:rPr>
        <w:t xml:space="preserve"> digunakan untuk mengukur profitabilitas dalam penelitian ini (ROA).</w:t>
      </w:r>
      <w:r w:rsidRPr="00B304DD">
        <w:rPr>
          <w:rFonts w:ascii="Times New Roman" w:eastAsiaTheme="minorHAnsi" w:hAnsi="Times New Roman" w:cs="Times New Roman"/>
          <w:sz w:val="24"/>
        </w:rPr>
        <w:t xml:space="preserve"> </w:t>
      </w:r>
      <w:r w:rsidRPr="00B304DD">
        <w:rPr>
          <w:rFonts w:ascii="Times New Roman" w:hAnsi="Times New Roman" w:cs="Times New Roman"/>
          <w:sz w:val="20"/>
          <w:szCs w:val="20"/>
        </w:rPr>
        <w:t>Karena tingkat pengembalian investasi yang meningkat, rasio ROA yang lebih tinggi menunjukkan kinerja perusahaan yang membaik. Semakin kuat posisi perusahaan dalam hal pemanfaatan aset, yang dapat meningkatkan kepercayaan investor terhadap perusahaan, maka semakin tinggi pengembalian dari seluruh aset (pembiayaan) yang diberikan kepada perusahaan oleh investor.</w:t>
      </w:r>
    </w:p>
    <w:p w14:paraId="7F6EDD31" w14:textId="4266A58E" w:rsidR="009F6B87" w:rsidRPr="00B304DD" w:rsidRDefault="009F6B87" w:rsidP="00C478C5">
      <w:pPr>
        <w:pStyle w:val="ListParagraph"/>
        <w:numPr>
          <w:ilvl w:val="1"/>
          <w:numId w:val="40"/>
        </w:numPr>
        <w:autoSpaceDE w:val="0"/>
        <w:autoSpaceDN w:val="0"/>
        <w:adjustRightInd w:val="0"/>
        <w:spacing w:after="120" w:line="240" w:lineRule="auto"/>
        <w:ind w:left="426" w:hanging="426"/>
        <w:jc w:val="both"/>
        <w:rPr>
          <w:rFonts w:ascii="Times New Roman" w:hAnsi="Times New Roman" w:cs="Times New Roman"/>
          <w:b/>
          <w:bCs/>
          <w:sz w:val="20"/>
          <w:szCs w:val="20"/>
        </w:rPr>
      </w:pPr>
      <w:bookmarkStart w:id="5" w:name="_Toc94035861"/>
      <w:r w:rsidRPr="00B304DD">
        <w:rPr>
          <w:rFonts w:ascii="Times New Roman" w:hAnsi="Times New Roman" w:cs="Times New Roman"/>
          <w:b/>
          <w:bCs/>
          <w:sz w:val="20"/>
          <w:szCs w:val="20"/>
        </w:rPr>
        <w:t>Nilai Perusahaan</w:t>
      </w:r>
      <w:bookmarkEnd w:id="5"/>
    </w:p>
    <w:p w14:paraId="4DD8A598" w14:textId="7A04F1CA" w:rsidR="009F6B87" w:rsidRPr="00B304DD" w:rsidRDefault="009F6B87" w:rsidP="00C478C5">
      <w:pPr>
        <w:spacing w:after="120" w:line="240" w:lineRule="auto"/>
        <w:ind w:firstLine="426"/>
        <w:jc w:val="both"/>
        <w:rPr>
          <w:rFonts w:ascii="Times New Roman" w:hAnsi="Times New Roman" w:cs="Times New Roman"/>
          <w:sz w:val="20"/>
          <w:szCs w:val="20"/>
        </w:rPr>
      </w:pPr>
      <w:r w:rsidRPr="00B304DD">
        <w:rPr>
          <w:rFonts w:ascii="Times New Roman" w:hAnsi="Times New Roman" w:cs="Times New Roman"/>
          <w:sz w:val="20"/>
          <w:szCs w:val="20"/>
        </w:rPr>
        <w:t xml:space="preserve">Kekayaan pemilik saham dilihat dari harga saham dipasar yang dicerminkan oleh nilai perusahaan. Nilai perusahaan naik seiring dengan harga saham. Tujuan utama perusahaan adalah untuk meningkatkan kekayaan atau nilainya. Meningkatkan nilai perusahaan sangat penting karena meningkatkan nilai perusahaan juga berarti memaksimalkan kemakmuran pemegang sahamnya, yang merupakan tujuan utama perusahaan. Nilai pasar dari hutang dan sekuritas ekuitas perusahaan yang beredar dikenal sebagai nilai perusahaan. Nilai perusahaan naik ketika harga saham naik. Meningkatnya nilai perusahaan akan mendorong pasar untuk tidak hanya percaya pada kesuksesannya saat ini tetapi juga pada potensi masa depannya </w:t>
      </w:r>
      <w:r w:rsidRPr="00B304DD">
        <w:rPr>
          <w:rFonts w:ascii="Times New Roman" w:hAnsi="Times New Roman" w:cs="Times New Roman"/>
          <w:sz w:val="20"/>
          <w:szCs w:val="20"/>
        </w:rPr>
        <w:fldChar w:fldCharType="begin" w:fldLock="1"/>
      </w:r>
      <w:r w:rsidR="00F827A0" w:rsidRPr="00B304DD">
        <w:rPr>
          <w:rFonts w:ascii="Times New Roman" w:hAnsi="Times New Roman" w:cs="Times New Roman"/>
          <w:sz w:val="20"/>
          <w:szCs w:val="20"/>
        </w:rPr>
        <w:instrText>ADDIN CSL_CITATION {"citationItems":[{"id":"ITEM-1","itemData":{"abstract":"Penelitian ini bertujuan untuk mengkaji pengaruh dari rasio keuangan terhadap profitabilitas keuangan dari suatu perusahaan. Terdapat 2 variabel independen yaitu Debt to Equity Ratio dan Current Assets. Sedangkan variabel dependen adalah Return on Assets. Perusahaan yang dijadikan sampel adalah perusahaan dari industri perbankan dengan nilai kapitalisasi yang besar.Analisa yang digunakan adalah analisa regresi. Model regresi digunakan untuk melihat pengaruh dari kedua variabel independen terhadap variabel dependen. Kedua variabel independen memberikan pengaruh yang signifikan terhadap variabel dependen. Data yang digunakan merupakan data kuartalan sebanyak 32 sampel dari periode 2008-2015.Kata Kunci : Debt to Equity Ratio, Current Ratio, Return on Assets","author":[{"dropping-particle":"","family":"Mahardhika","given":"P. A","non-dropping-particle":"","parse-names":false,"suffix":""},{"dropping-particle":"","family":"Marbun","given":"D. P","non-dropping-particle":"","parse-names":false,"suffix":""}],"container-title":"Widyakala Journal","id":"ITEM-1","issue":"2","issued":{"date-parts":[["2016"]]},"page":"23-28","title":"Pengaruh Current Ratio Dan Debt To Equity Ratio Terhadap Return On Assets","type":"article-journal","volume":"3"},"uris":["http://www.mendeley.com/documents/?uuid=753a5059-40ca-497b-aad9-693aca4a9eed"]}],"mendeley":{"formattedCitation":"(Mahardhika dan Marbun 2016)","plainTextFormattedCitation":"(Mahardhika dan Marbun 2016)","previouslyFormattedCitation":"(Mahardhika dan Marbun 2016)"},"properties":{"noteIndex":0},"schema":"https://github.com/citation-style-language/schema/raw/master/csl-citation.json"}</w:instrText>
      </w:r>
      <w:r w:rsidRPr="00B304DD">
        <w:rPr>
          <w:rFonts w:ascii="Times New Roman" w:hAnsi="Times New Roman" w:cs="Times New Roman"/>
          <w:sz w:val="20"/>
          <w:szCs w:val="20"/>
        </w:rPr>
        <w:fldChar w:fldCharType="separate"/>
      </w:r>
      <w:r w:rsidR="00025A77" w:rsidRPr="00B304DD">
        <w:rPr>
          <w:rFonts w:ascii="Times New Roman" w:hAnsi="Times New Roman" w:cs="Times New Roman"/>
          <w:sz w:val="20"/>
          <w:szCs w:val="20"/>
        </w:rPr>
        <w:t>(Mahardhika dan Marbun 2016)</w:t>
      </w:r>
      <w:r w:rsidRPr="00B304DD">
        <w:rPr>
          <w:rFonts w:ascii="Times New Roman" w:hAnsi="Times New Roman" w:cs="Times New Roman"/>
          <w:sz w:val="20"/>
          <w:szCs w:val="20"/>
        </w:rPr>
        <w:fldChar w:fldCharType="end"/>
      </w:r>
      <w:r w:rsidRPr="00B304DD">
        <w:rPr>
          <w:rFonts w:ascii="Times New Roman" w:hAnsi="Times New Roman" w:cs="Times New Roman"/>
          <w:sz w:val="20"/>
          <w:szCs w:val="20"/>
        </w:rPr>
        <w:t>.</w:t>
      </w:r>
    </w:p>
    <w:p w14:paraId="357A13F0" w14:textId="77777777" w:rsidR="00025A77" w:rsidRDefault="00025A77" w:rsidP="00C478C5">
      <w:pPr>
        <w:spacing w:after="120" w:line="240" w:lineRule="auto"/>
        <w:ind w:firstLine="426"/>
        <w:jc w:val="both"/>
        <w:rPr>
          <w:rFonts w:ascii="Times New Roman" w:hAnsi="Times New Roman" w:cs="Times New Roman"/>
          <w:sz w:val="20"/>
          <w:szCs w:val="20"/>
        </w:rPr>
      </w:pPr>
      <w:r w:rsidRPr="00B304DD">
        <w:rPr>
          <w:rFonts w:ascii="Times New Roman" w:hAnsi="Times New Roman" w:cs="Times New Roman"/>
          <w:sz w:val="20"/>
          <w:szCs w:val="20"/>
        </w:rPr>
        <w:t xml:space="preserve">Menurut Haryanto </w:t>
      </w:r>
      <w:r w:rsidRPr="00B304DD">
        <w:rPr>
          <w:rFonts w:ascii="Times New Roman" w:hAnsi="Times New Roman" w:cs="Times New Roman"/>
          <w:sz w:val="20"/>
          <w:szCs w:val="20"/>
        </w:rPr>
        <w:fldChar w:fldCharType="begin" w:fldLock="1"/>
      </w:r>
      <w:r w:rsidRPr="00B304DD">
        <w:rPr>
          <w:rFonts w:ascii="Times New Roman" w:hAnsi="Times New Roman" w:cs="Times New Roman"/>
          <w:sz w:val="20"/>
          <w:szCs w:val="20"/>
        </w:rPr>
        <w:instrText>ADDIN CSL_CITATION {"citationItems":[{"id":"ITEM-1","itemData":{"author":[{"dropping-particle":"","family":"Haryanto","given":"S.","non-dropping-particle":"","parse-names":false,"suffix":""},{"dropping-particle":"","family":"Dkk","given":"","non-dropping-particle":"","parse-names":false,"suffix":""}],"container-title":". AFRE Accounting and Financial Review","id":"ITEM-1","issue":"2","issued":{"date-parts":[["2016"]]},"page":"62-70","title":"Kebijakan Hutang, Ukuran Perusahaan dan Kinerja keuangan Terhadap Nilai Perusahaan: Industri Perbankan di Indonesia","type":"article-journal","volume":"1"},"label":"book","suppress-author":1,"uris":["http://www.mendeley.com/documents/?uuid=5cd649ac-4de7-4ea7-9d62-69805e5bbb41"]}],"mendeley":{"formattedCitation":"(2016)","plainTextFormattedCitation":"(2016)","previouslyFormattedCitation":"(2016)"},"properties":{"noteIndex":0},"schema":"https://github.com/citation-style-language/schema/raw/master/csl-citation.json"}</w:instrText>
      </w:r>
      <w:r w:rsidRPr="00B304DD">
        <w:rPr>
          <w:rFonts w:ascii="Times New Roman" w:hAnsi="Times New Roman" w:cs="Times New Roman"/>
          <w:sz w:val="20"/>
          <w:szCs w:val="20"/>
        </w:rPr>
        <w:fldChar w:fldCharType="separate"/>
      </w:r>
      <w:r w:rsidRPr="00B304DD">
        <w:rPr>
          <w:rFonts w:ascii="Times New Roman" w:hAnsi="Times New Roman" w:cs="Times New Roman"/>
          <w:sz w:val="20"/>
          <w:szCs w:val="20"/>
        </w:rPr>
        <w:t>(2016)</w:t>
      </w:r>
      <w:r w:rsidRPr="00B304DD">
        <w:rPr>
          <w:rFonts w:ascii="Times New Roman" w:hAnsi="Times New Roman" w:cs="Times New Roman"/>
          <w:sz w:val="20"/>
          <w:szCs w:val="20"/>
        </w:rPr>
        <w:fldChar w:fldCharType="end"/>
      </w:r>
      <w:r w:rsidRPr="00B304DD">
        <w:rPr>
          <w:rFonts w:ascii="Times New Roman" w:hAnsi="Times New Roman" w:cs="Times New Roman"/>
          <w:sz w:val="20"/>
          <w:szCs w:val="20"/>
        </w:rPr>
        <w:t>, Nilai perusahaan yang semakin besar diakibatkan oleh nilai saham yang juga semakin besar. Perusahaan di masa mendatang di gambarkan oleh nilai perusahaan sehingga bagi investor diperlukan nilai ukur untuk mengetahuinya. Sebuah keputusan keuangan diambil dari kondisi perusahaan. Nilai perusahaan bisa dioptimalkan lewat pelaksaan dari fungsi managemen keuangan, dengan keputusan yang dipilih  berimbas pada nilai perusahaan karena mempengaruhi keputusan keuangan lainnya.</w:t>
      </w:r>
    </w:p>
    <w:p w14:paraId="4811E04A" w14:textId="77777777" w:rsidR="00171769" w:rsidRDefault="00171769" w:rsidP="00C478C5">
      <w:pPr>
        <w:spacing w:after="120" w:line="240" w:lineRule="auto"/>
        <w:ind w:firstLine="426"/>
        <w:jc w:val="both"/>
        <w:rPr>
          <w:rFonts w:ascii="Times New Roman" w:hAnsi="Times New Roman" w:cs="Times New Roman"/>
          <w:sz w:val="20"/>
          <w:szCs w:val="20"/>
        </w:rPr>
      </w:pPr>
    </w:p>
    <w:p w14:paraId="70D640C2" w14:textId="77777777" w:rsidR="00171769" w:rsidRPr="00B304DD" w:rsidRDefault="00171769" w:rsidP="00C478C5">
      <w:pPr>
        <w:spacing w:after="120" w:line="240" w:lineRule="auto"/>
        <w:ind w:firstLine="426"/>
        <w:jc w:val="both"/>
        <w:rPr>
          <w:rFonts w:ascii="Times New Roman" w:hAnsi="Times New Roman" w:cs="Times New Roman"/>
          <w:sz w:val="20"/>
          <w:szCs w:val="20"/>
        </w:rPr>
      </w:pPr>
    </w:p>
    <w:p w14:paraId="17511C5D" w14:textId="74AC072E" w:rsidR="00E04402" w:rsidRPr="00B304DD" w:rsidRDefault="005377BF" w:rsidP="00C478C5">
      <w:pPr>
        <w:autoSpaceDE w:val="0"/>
        <w:autoSpaceDN w:val="0"/>
        <w:adjustRightInd w:val="0"/>
        <w:spacing w:after="120" w:line="240" w:lineRule="auto"/>
        <w:ind w:left="426" w:hanging="426"/>
        <w:jc w:val="both"/>
        <w:rPr>
          <w:rFonts w:ascii="Times New Roman" w:hAnsi="Times New Roman" w:cs="Times New Roman"/>
          <w:b/>
          <w:iCs/>
          <w:sz w:val="20"/>
          <w:szCs w:val="20"/>
        </w:rPr>
      </w:pPr>
      <w:r w:rsidRPr="00B304DD">
        <w:rPr>
          <w:rFonts w:ascii="Times New Roman" w:hAnsi="Times New Roman" w:cs="Times New Roman"/>
          <w:b/>
          <w:iCs/>
          <w:sz w:val="20"/>
          <w:szCs w:val="20"/>
        </w:rPr>
        <w:lastRenderedPageBreak/>
        <w:t>2.</w:t>
      </w:r>
      <w:r w:rsidR="00AD132D" w:rsidRPr="00B304DD">
        <w:rPr>
          <w:rFonts w:ascii="Times New Roman" w:hAnsi="Times New Roman" w:cs="Times New Roman"/>
          <w:b/>
          <w:iCs/>
          <w:sz w:val="20"/>
          <w:szCs w:val="20"/>
        </w:rPr>
        <w:t>7</w:t>
      </w:r>
      <w:r w:rsidR="004D3A1D" w:rsidRPr="00B304DD">
        <w:rPr>
          <w:rFonts w:ascii="Times New Roman" w:hAnsi="Times New Roman" w:cs="Times New Roman"/>
          <w:b/>
          <w:iCs/>
          <w:sz w:val="20"/>
          <w:szCs w:val="20"/>
        </w:rPr>
        <w:t>.</w:t>
      </w:r>
      <w:r w:rsidR="00667827" w:rsidRPr="00B304DD">
        <w:rPr>
          <w:rFonts w:ascii="Times New Roman" w:hAnsi="Times New Roman" w:cs="Times New Roman"/>
          <w:b/>
          <w:iCs/>
          <w:sz w:val="20"/>
          <w:szCs w:val="20"/>
        </w:rPr>
        <w:t xml:space="preserve"> </w:t>
      </w:r>
      <w:r w:rsidRPr="00B304DD">
        <w:rPr>
          <w:rFonts w:ascii="Times New Roman" w:hAnsi="Times New Roman" w:cs="Times New Roman"/>
          <w:b/>
          <w:iCs/>
          <w:sz w:val="20"/>
          <w:szCs w:val="20"/>
        </w:rPr>
        <w:t>Hipotesis</w:t>
      </w:r>
    </w:p>
    <w:p w14:paraId="4ABC1AAC" w14:textId="77777777" w:rsidR="00DD42BB" w:rsidRPr="00B304DD" w:rsidRDefault="00DD42BB" w:rsidP="00C478C5">
      <w:pPr>
        <w:tabs>
          <w:tab w:val="left" w:pos="284"/>
        </w:tabs>
        <w:spacing w:after="120" w:line="240" w:lineRule="auto"/>
        <w:ind w:left="426" w:hanging="426"/>
        <w:jc w:val="both"/>
        <w:rPr>
          <w:rFonts w:ascii="Times New Roman" w:hAnsi="Times New Roman" w:cs="Times New Roman"/>
          <w:bCs/>
          <w:sz w:val="20"/>
          <w:szCs w:val="20"/>
          <w:lang w:eastAsia="id-ID"/>
        </w:rPr>
      </w:pPr>
      <w:r w:rsidRPr="00B304DD">
        <w:rPr>
          <w:rFonts w:ascii="Times New Roman" w:hAnsi="Times New Roman" w:cs="Times New Roman"/>
          <w:bCs/>
          <w:sz w:val="20"/>
          <w:szCs w:val="20"/>
          <w:lang w:eastAsia="id-ID"/>
        </w:rPr>
        <w:t>H</w:t>
      </w:r>
      <w:r w:rsidRPr="00B304DD">
        <w:rPr>
          <w:rFonts w:ascii="Times New Roman" w:hAnsi="Times New Roman" w:cs="Times New Roman"/>
          <w:bCs/>
          <w:sz w:val="20"/>
          <w:szCs w:val="20"/>
          <w:vertAlign w:val="subscript"/>
          <w:lang w:eastAsia="id-ID"/>
        </w:rPr>
        <w:t>1</w:t>
      </w:r>
      <w:r w:rsidRPr="00B304DD">
        <w:rPr>
          <w:rFonts w:ascii="Times New Roman" w:hAnsi="Times New Roman" w:cs="Times New Roman"/>
          <w:bCs/>
          <w:sz w:val="20"/>
          <w:szCs w:val="20"/>
          <w:lang w:eastAsia="id-ID"/>
        </w:rPr>
        <w:t xml:space="preserve"> </w:t>
      </w:r>
      <w:r w:rsidRPr="00B304DD">
        <w:rPr>
          <w:rFonts w:ascii="Times New Roman" w:hAnsi="Times New Roman" w:cs="Times New Roman"/>
          <w:bCs/>
          <w:sz w:val="20"/>
          <w:szCs w:val="20"/>
          <w:lang w:eastAsia="id-ID"/>
        </w:rPr>
        <w:tab/>
        <w:t>:</w:t>
      </w:r>
      <w:r w:rsidRPr="00B304DD">
        <w:rPr>
          <w:rFonts w:ascii="Times New Roman" w:hAnsi="Times New Roman" w:cs="Times New Roman"/>
          <w:bCs/>
          <w:sz w:val="20"/>
          <w:szCs w:val="20"/>
          <w:lang w:eastAsia="id-ID"/>
        </w:rPr>
        <w:tab/>
      </w:r>
      <w:r w:rsidRPr="00B304DD">
        <w:rPr>
          <w:rFonts w:ascii="Times New Roman" w:hAnsi="Times New Roman" w:cs="Times New Roman"/>
          <w:bCs/>
          <w:i/>
          <w:sz w:val="20"/>
          <w:szCs w:val="20"/>
          <w:lang w:eastAsia="id-ID"/>
        </w:rPr>
        <w:t>Intellectual capital</w:t>
      </w:r>
      <w:r w:rsidRPr="00B304DD">
        <w:rPr>
          <w:rFonts w:ascii="Times New Roman" w:hAnsi="Times New Roman" w:cs="Times New Roman"/>
          <w:bCs/>
          <w:sz w:val="20"/>
          <w:szCs w:val="20"/>
          <w:lang w:eastAsia="id-ID"/>
        </w:rPr>
        <w:t xml:space="preserve"> berpengaruh positif terhadap profitabilitas</w:t>
      </w:r>
    </w:p>
    <w:p w14:paraId="2D581745" w14:textId="77777777" w:rsidR="00DD42BB" w:rsidRPr="00B304DD" w:rsidRDefault="00DD42BB" w:rsidP="00C478C5">
      <w:pPr>
        <w:tabs>
          <w:tab w:val="left" w:pos="284"/>
        </w:tabs>
        <w:spacing w:after="120" w:line="240" w:lineRule="auto"/>
        <w:ind w:left="426" w:hanging="426"/>
        <w:jc w:val="both"/>
        <w:rPr>
          <w:rFonts w:ascii="Times New Roman" w:hAnsi="Times New Roman" w:cs="Times New Roman"/>
          <w:bCs/>
          <w:sz w:val="20"/>
          <w:szCs w:val="20"/>
          <w:lang w:eastAsia="id-ID"/>
        </w:rPr>
      </w:pPr>
      <w:r w:rsidRPr="00B304DD">
        <w:rPr>
          <w:rFonts w:ascii="Times New Roman" w:hAnsi="Times New Roman" w:cs="Times New Roman"/>
          <w:bCs/>
          <w:sz w:val="20"/>
          <w:szCs w:val="20"/>
          <w:lang w:eastAsia="id-ID"/>
        </w:rPr>
        <w:t>H</w:t>
      </w:r>
      <w:r w:rsidRPr="00B304DD">
        <w:rPr>
          <w:rFonts w:ascii="Times New Roman" w:hAnsi="Times New Roman" w:cs="Times New Roman"/>
          <w:bCs/>
          <w:sz w:val="20"/>
          <w:szCs w:val="20"/>
          <w:vertAlign w:val="subscript"/>
          <w:lang w:eastAsia="id-ID"/>
        </w:rPr>
        <w:t>2</w:t>
      </w:r>
      <w:r w:rsidRPr="00B304DD">
        <w:rPr>
          <w:rFonts w:ascii="Times New Roman" w:hAnsi="Times New Roman" w:cs="Times New Roman"/>
          <w:bCs/>
          <w:sz w:val="20"/>
          <w:szCs w:val="20"/>
          <w:lang w:eastAsia="id-ID"/>
        </w:rPr>
        <w:t xml:space="preserve"> </w:t>
      </w:r>
      <w:r w:rsidRPr="00B304DD">
        <w:rPr>
          <w:rFonts w:ascii="Times New Roman" w:hAnsi="Times New Roman" w:cs="Times New Roman"/>
          <w:bCs/>
          <w:sz w:val="20"/>
          <w:szCs w:val="20"/>
          <w:lang w:eastAsia="id-ID"/>
        </w:rPr>
        <w:tab/>
        <w:t>:</w:t>
      </w:r>
      <w:r w:rsidRPr="00B304DD">
        <w:rPr>
          <w:rFonts w:ascii="Times New Roman" w:hAnsi="Times New Roman" w:cs="Times New Roman"/>
          <w:bCs/>
          <w:sz w:val="20"/>
          <w:szCs w:val="20"/>
          <w:lang w:eastAsia="id-ID"/>
        </w:rPr>
        <w:tab/>
        <w:t>Keputusan investasi berpengaruh positif terhadap profitabilitas</w:t>
      </w:r>
    </w:p>
    <w:p w14:paraId="27818EC1" w14:textId="77777777" w:rsidR="00DD42BB" w:rsidRPr="00B304DD" w:rsidRDefault="00DD42BB" w:rsidP="00C478C5">
      <w:pPr>
        <w:tabs>
          <w:tab w:val="left" w:pos="284"/>
        </w:tabs>
        <w:spacing w:after="120" w:line="240" w:lineRule="auto"/>
        <w:ind w:left="426" w:hanging="426"/>
        <w:jc w:val="both"/>
        <w:rPr>
          <w:rFonts w:ascii="Times New Roman" w:hAnsi="Times New Roman" w:cs="Times New Roman"/>
          <w:bCs/>
          <w:sz w:val="20"/>
          <w:szCs w:val="20"/>
          <w:lang w:eastAsia="id-ID"/>
        </w:rPr>
      </w:pPr>
      <w:r w:rsidRPr="00B304DD">
        <w:rPr>
          <w:rFonts w:ascii="Times New Roman" w:hAnsi="Times New Roman" w:cs="Times New Roman"/>
          <w:bCs/>
          <w:sz w:val="20"/>
          <w:szCs w:val="20"/>
          <w:lang w:eastAsia="id-ID"/>
        </w:rPr>
        <w:t>H</w:t>
      </w:r>
      <w:r w:rsidRPr="00B304DD">
        <w:rPr>
          <w:rFonts w:ascii="Times New Roman" w:hAnsi="Times New Roman" w:cs="Times New Roman"/>
          <w:bCs/>
          <w:sz w:val="20"/>
          <w:szCs w:val="20"/>
          <w:vertAlign w:val="subscript"/>
          <w:lang w:eastAsia="id-ID"/>
        </w:rPr>
        <w:t>3</w:t>
      </w:r>
      <w:r w:rsidRPr="00B304DD">
        <w:rPr>
          <w:rFonts w:ascii="Times New Roman" w:hAnsi="Times New Roman" w:cs="Times New Roman"/>
          <w:bCs/>
          <w:sz w:val="20"/>
          <w:szCs w:val="20"/>
          <w:lang w:eastAsia="id-ID"/>
        </w:rPr>
        <w:t xml:space="preserve"> </w:t>
      </w:r>
      <w:r w:rsidRPr="00B304DD">
        <w:rPr>
          <w:rFonts w:ascii="Times New Roman" w:hAnsi="Times New Roman" w:cs="Times New Roman"/>
          <w:bCs/>
          <w:sz w:val="20"/>
          <w:szCs w:val="20"/>
          <w:lang w:eastAsia="id-ID"/>
        </w:rPr>
        <w:tab/>
        <w:t xml:space="preserve">: </w:t>
      </w:r>
      <w:r w:rsidRPr="00B304DD">
        <w:rPr>
          <w:rFonts w:ascii="Times New Roman" w:hAnsi="Times New Roman" w:cs="Times New Roman"/>
          <w:bCs/>
          <w:i/>
          <w:sz w:val="20"/>
          <w:szCs w:val="20"/>
          <w:lang w:eastAsia="id-ID"/>
        </w:rPr>
        <w:t>Intellectual capital</w:t>
      </w:r>
      <w:r w:rsidRPr="00B304DD">
        <w:rPr>
          <w:rFonts w:ascii="Times New Roman" w:hAnsi="Times New Roman" w:cs="Times New Roman"/>
          <w:bCs/>
          <w:sz w:val="20"/>
          <w:szCs w:val="20"/>
          <w:lang w:eastAsia="id-ID"/>
        </w:rPr>
        <w:t xml:space="preserve"> berpengaruh positif terhadap nilai perusahaan</w:t>
      </w:r>
    </w:p>
    <w:p w14:paraId="304E500A" w14:textId="77777777" w:rsidR="00DD42BB" w:rsidRPr="00B304DD" w:rsidRDefault="00DD42BB" w:rsidP="00C478C5">
      <w:pPr>
        <w:tabs>
          <w:tab w:val="left" w:pos="284"/>
        </w:tabs>
        <w:spacing w:after="120" w:line="240" w:lineRule="auto"/>
        <w:ind w:left="426" w:hanging="426"/>
        <w:jc w:val="both"/>
        <w:rPr>
          <w:rFonts w:ascii="Times New Roman" w:hAnsi="Times New Roman" w:cs="Times New Roman"/>
          <w:bCs/>
          <w:sz w:val="20"/>
          <w:szCs w:val="20"/>
          <w:lang w:eastAsia="id-ID"/>
        </w:rPr>
      </w:pPr>
      <w:r w:rsidRPr="00B304DD">
        <w:rPr>
          <w:rFonts w:ascii="Times New Roman" w:hAnsi="Times New Roman" w:cs="Times New Roman"/>
          <w:bCs/>
          <w:sz w:val="20"/>
          <w:szCs w:val="20"/>
          <w:lang w:eastAsia="id-ID"/>
        </w:rPr>
        <w:t>H</w:t>
      </w:r>
      <w:r w:rsidRPr="00B304DD">
        <w:rPr>
          <w:rFonts w:ascii="Times New Roman" w:hAnsi="Times New Roman" w:cs="Times New Roman"/>
          <w:bCs/>
          <w:sz w:val="20"/>
          <w:szCs w:val="20"/>
          <w:vertAlign w:val="subscript"/>
          <w:lang w:eastAsia="id-ID"/>
        </w:rPr>
        <w:t>4</w:t>
      </w:r>
      <w:r w:rsidRPr="00B304DD">
        <w:rPr>
          <w:rFonts w:ascii="Times New Roman" w:hAnsi="Times New Roman" w:cs="Times New Roman"/>
          <w:bCs/>
          <w:sz w:val="20"/>
          <w:szCs w:val="20"/>
          <w:lang w:eastAsia="id-ID"/>
        </w:rPr>
        <w:t xml:space="preserve"> </w:t>
      </w:r>
      <w:r w:rsidRPr="00B304DD">
        <w:rPr>
          <w:rFonts w:ascii="Times New Roman" w:hAnsi="Times New Roman" w:cs="Times New Roman"/>
          <w:bCs/>
          <w:sz w:val="20"/>
          <w:szCs w:val="20"/>
          <w:lang w:eastAsia="id-ID"/>
        </w:rPr>
        <w:tab/>
        <w:t>: Keputusan investasi berpengaruh positif terhadap nilai perusahaan</w:t>
      </w:r>
    </w:p>
    <w:p w14:paraId="476165E0" w14:textId="77777777" w:rsidR="00DD42BB" w:rsidRPr="00B304DD" w:rsidRDefault="00DD42BB" w:rsidP="00C478C5">
      <w:pPr>
        <w:tabs>
          <w:tab w:val="left" w:pos="284"/>
        </w:tabs>
        <w:spacing w:after="120" w:line="240" w:lineRule="auto"/>
        <w:ind w:left="426" w:hanging="426"/>
        <w:jc w:val="both"/>
        <w:rPr>
          <w:rFonts w:ascii="Times New Roman" w:hAnsi="Times New Roman" w:cs="Times New Roman"/>
          <w:bCs/>
          <w:sz w:val="20"/>
          <w:szCs w:val="20"/>
          <w:lang w:eastAsia="id-ID"/>
        </w:rPr>
      </w:pPr>
      <w:r w:rsidRPr="00B304DD">
        <w:rPr>
          <w:rFonts w:ascii="Times New Roman" w:hAnsi="Times New Roman" w:cs="Times New Roman"/>
          <w:bCs/>
          <w:sz w:val="20"/>
          <w:szCs w:val="20"/>
          <w:lang w:eastAsia="id-ID"/>
        </w:rPr>
        <w:t>H</w:t>
      </w:r>
      <w:r w:rsidRPr="00B304DD">
        <w:rPr>
          <w:rFonts w:ascii="Times New Roman" w:hAnsi="Times New Roman" w:cs="Times New Roman"/>
          <w:bCs/>
          <w:sz w:val="20"/>
          <w:szCs w:val="20"/>
          <w:vertAlign w:val="subscript"/>
          <w:lang w:eastAsia="id-ID"/>
        </w:rPr>
        <w:t>5</w:t>
      </w:r>
      <w:r w:rsidRPr="00B304DD">
        <w:rPr>
          <w:rFonts w:ascii="Times New Roman" w:hAnsi="Times New Roman" w:cs="Times New Roman"/>
          <w:bCs/>
          <w:sz w:val="20"/>
          <w:szCs w:val="20"/>
          <w:vertAlign w:val="subscript"/>
          <w:lang w:eastAsia="id-ID"/>
        </w:rPr>
        <w:tab/>
      </w:r>
      <w:r w:rsidRPr="00B304DD">
        <w:rPr>
          <w:rFonts w:ascii="Times New Roman" w:hAnsi="Times New Roman" w:cs="Times New Roman"/>
          <w:bCs/>
          <w:sz w:val="20"/>
          <w:szCs w:val="20"/>
          <w:lang w:eastAsia="id-ID"/>
        </w:rPr>
        <w:t>: Profitabilitas berpengaruh positif terhadap nilai perusahaan</w:t>
      </w:r>
    </w:p>
    <w:p w14:paraId="7E8E1ED5" w14:textId="77777777" w:rsidR="00DD42BB" w:rsidRPr="00B304DD" w:rsidRDefault="00DD42BB" w:rsidP="00C478C5">
      <w:pPr>
        <w:tabs>
          <w:tab w:val="left" w:pos="284"/>
        </w:tabs>
        <w:spacing w:after="120" w:line="240" w:lineRule="auto"/>
        <w:ind w:left="426" w:hanging="426"/>
        <w:jc w:val="both"/>
        <w:rPr>
          <w:rFonts w:ascii="Times New Roman" w:hAnsi="Times New Roman" w:cs="Times New Roman"/>
          <w:bCs/>
          <w:i/>
          <w:sz w:val="20"/>
          <w:szCs w:val="20"/>
          <w:lang w:eastAsia="id-ID"/>
        </w:rPr>
      </w:pPr>
      <w:r w:rsidRPr="00B304DD">
        <w:rPr>
          <w:rFonts w:ascii="Times New Roman" w:hAnsi="Times New Roman" w:cs="Times New Roman"/>
          <w:bCs/>
          <w:sz w:val="20"/>
          <w:szCs w:val="20"/>
          <w:lang w:eastAsia="id-ID"/>
        </w:rPr>
        <w:t>H</w:t>
      </w:r>
      <w:r w:rsidRPr="00B304DD">
        <w:rPr>
          <w:rFonts w:ascii="Times New Roman" w:hAnsi="Times New Roman" w:cs="Times New Roman"/>
          <w:bCs/>
          <w:sz w:val="20"/>
          <w:szCs w:val="20"/>
          <w:vertAlign w:val="subscript"/>
          <w:lang w:eastAsia="id-ID"/>
        </w:rPr>
        <w:t>6</w:t>
      </w:r>
      <w:r w:rsidRPr="00B304DD">
        <w:rPr>
          <w:rFonts w:ascii="Times New Roman" w:hAnsi="Times New Roman" w:cs="Times New Roman"/>
          <w:bCs/>
          <w:sz w:val="20"/>
          <w:szCs w:val="20"/>
          <w:lang w:eastAsia="id-ID"/>
        </w:rPr>
        <w:t xml:space="preserve"> </w:t>
      </w:r>
      <w:r w:rsidRPr="00B304DD">
        <w:rPr>
          <w:rFonts w:ascii="Times New Roman" w:hAnsi="Times New Roman" w:cs="Times New Roman"/>
          <w:bCs/>
          <w:sz w:val="20"/>
          <w:szCs w:val="20"/>
          <w:lang w:eastAsia="id-ID"/>
        </w:rPr>
        <w:tab/>
        <w:t xml:space="preserve">: </w:t>
      </w:r>
      <w:r w:rsidRPr="00B304DD">
        <w:rPr>
          <w:rFonts w:ascii="Times New Roman" w:hAnsi="Times New Roman" w:cs="Times New Roman"/>
          <w:bCs/>
          <w:i/>
          <w:sz w:val="20"/>
          <w:szCs w:val="20"/>
          <w:lang w:eastAsia="id-ID"/>
        </w:rPr>
        <w:t>Intellectual capital</w:t>
      </w:r>
      <w:r w:rsidRPr="00B304DD">
        <w:rPr>
          <w:rFonts w:ascii="Times New Roman" w:hAnsi="Times New Roman" w:cs="Times New Roman"/>
          <w:bCs/>
          <w:sz w:val="20"/>
          <w:szCs w:val="20"/>
          <w:lang w:eastAsia="id-ID"/>
        </w:rPr>
        <w:t xml:space="preserve"> berpengaruh positif terhadap nilai perusahaan melalui profitabilitas sebagai variablel </w:t>
      </w:r>
      <w:r w:rsidRPr="00B304DD">
        <w:rPr>
          <w:rFonts w:ascii="Times New Roman" w:hAnsi="Times New Roman" w:cs="Times New Roman"/>
          <w:bCs/>
          <w:i/>
          <w:sz w:val="20"/>
          <w:szCs w:val="20"/>
          <w:lang w:eastAsia="id-ID"/>
        </w:rPr>
        <w:t>intervening</w:t>
      </w:r>
    </w:p>
    <w:p w14:paraId="440E4A1F" w14:textId="2D41D721" w:rsidR="001609E2" w:rsidRPr="00B304DD" w:rsidRDefault="00DD42BB" w:rsidP="00C478C5">
      <w:pPr>
        <w:tabs>
          <w:tab w:val="left" w:pos="284"/>
        </w:tabs>
        <w:spacing w:after="120" w:line="240" w:lineRule="auto"/>
        <w:ind w:left="426" w:hanging="426"/>
        <w:jc w:val="both"/>
        <w:rPr>
          <w:rFonts w:ascii="Times New Roman" w:hAnsi="Times New Roman" w:cs="Times New Roman"/>
          <w:bCs/>
          <w:sz w:val="20"/>
          <w:szCs w:val="20"/>
          <w:lang w:eastAsia="id-ID"/>
        </w:rPr>
      </w:pPr>
      <w:r w:rsidRPr="00B304DD">
        <w:rPr>
          <w:rFonts w:ascii="Times New Roman" w:hAnsi="Times New Roman" w:cs="Times New Roman"/>
          <w:bCs/>
          <w:sz w:val="20"/>
          <w:szCs w:val="20"/>
          <w:lang w:eastAsia="id-ID"/>
        </w:rPr>
        <w:t>H</w:t>
      </w:r>
      <w:r w:rsidRPr="00B304DD">
        <w:rPr>
          <w:rFonts w:ascii="Times New Roman" w:hAnsi="Times New Roman" w:cs="Times New Roman"/>
          <w:bCs/>
          <w:sz w:val="20"/>
          <w:szCs w:val="20"/>
          <w:vertAlign w:val="subscript"/>
          <w:lang w:eastAsia="id-ID"/>
        </w:rPr>
        <w:t>7</w:t>
      </w:r>
      <w:r w:rsidRPr="00B304DD">
        <w:rPr>
          <w:rFonts w:ascii="Times New Roman" w:hAnsi="Times New Roman" w:cs="Times New Roman"/>
          <w:bCs/>
          <w:sz w:val="20"/>
          <w:szCs w:val="20"/>
          <w:lang w:eastAsia="id-ID"/>
        </w:rPr>
        <w:t xml:space="preserve"> </w:t>
      </w:r>
      <w:r w:rsidRPr="00B304DD">
        <w:rPr>
          <w:rFonts w:ascii="Times New Roman" w:hAnsi="Times New Roman" w:cs="Times New Roman"/>
          <w:bCs/>
          <w:sz w:val="20"/>
          <w:szCs w:val="20"/>
          <w:lang w:eastAsia="id-ID"/>
        </w:rPr>
        <w:tab/>
        <w:t xml:space="preserve">: Keputusan investasi berpengaruh positif terhadap nilai perusahaan melalui profitabilitas sebagai variablel </w:t>
      </w:r>
      <w:r w:rsidRPr="00B304DD">
        <w:rPr>
          <w:rFonts w:ascii="Times New Roman" w:hAnsi="Times New Roman" w:cs="Times New Roman"/>
          <w:bCs/>
          <w:i/>
          <w:sz w:val="20"/>
          <w:szCs w:val="20"/>
          <w:lang w:eastAsia="id-ID"/>
        </w:rPr>
        <w:t>intervening</w:t>
      </w:r>
    </w:p>
    <w:p w14:paraId="733E6DFC" w14:textId="2FB87522" w:rsidR="005377BF" w:rsidRPr="00B304DD" w:rsidRDefault="005377BF" w:rsidP="00C478C5">
      <w:pPr>
        <w:pStyle w:val="Default"/>
        <w:tabs>
          <w:tab w:val="left" w:pos="426"/>
        </w:tabs>
        <w:spacing w:after="120"/>
        <w:ind w:left="426" w:hanging="426"/>
        <w:jc w:val="both"/>
        <w:rPr>
          <w:rFonts w:ascii="Times New Roman" w:hAnsi="Times New Roman" w:cs="Times New Roman"/>
          <w:iCs/>
          <w:noProof/>
          <w:sz w:val="20"/>
          <w:szCs w:val="20"/>
          <w:lang w:val="id-ID"/>
        </w:rPr>
      </w:pPr>
    </w:p>
    <w:p w14:paraId="3D0E5DE0" w14:textId="77777777" w:rsidR="00D119E0" w:rsidRPr="00B304DD" w:rsidRDefault="00A87B00" w:rsidP="00C478C5">
      <w:pPr>
        <w:pStyle w:val="ListParagraph"/>
        <w:numPr>
          <w:ilvl w:val="0"/>
          <w:numId w:val="40"/>
        </w:numPr>
        <w:autoSpaceDE w:val="0"/>
        <w:autoSpaceDN w:val="0"/>
        <w:adjustRightInd w:val="0"/>
        <w:spacing w:after="120" w:line="240" w:lineRule="auto"/>
        <w:ind w:left="426" w:hanging="426"/>
        <w:jc w:val="both"/>
        <w:rPr>
          <w:rFonts w:ascii="Times New Roman" w:hAnsi="Times New Roman" w:cs="Times New Roman"/>
          <w:b/>
          <w:sz w:val="20"/>
          <w:szCs w:val="20"/>
        </w:rPr>
      </w:pPr>
      <w:r w:rsidRPr="00B304DD">
        <w:rPr>
          <w:rFonts w:ascii="Times New Roman" w:hAnsi="Times New Roman" w:cs="Times New Roman"/>
          <w:b/>
          <w:sz w:val="20"/>
          <w:szCs w:val="20"/>
        </w:rPr>
        <w:t>METODE PENELITIAN</w:t>
      </w:r>
    </w:p>
    <w:p w14:paraId="6B3421A1" w14:textId="1CE3CE91" w:rsidR="00F64323" w:rsidRPr="00B304DD" w:rsidRDefault="00C478C5" w:rsidP="00C478C5">
      <w:pPr>
        <w:autoSpaceDE w:val="0"/>
        <w:autoSpaceDN w:val="0"/>
        <w:adjustRightInd w:val="0"/>
        <w:spacing w:after="120" w:line="240" w:lineRule="auto"/>
        <w:ind w:left="426" w:hanging="426"/>
        <w:contextualSpacing/>
        <w:jc w:val="both"/>
        <w:rPr>
          <w:rFonts w:ascii="Times New Roman" w:hAnsi="Times New Roman" w:cs="Times New Roman"/>
          <w:b/>
          <w:sz w:val="20"/>
          <w:szCs w:val="20"/>
        </w:rPr>
      </w:pPr>
      <w:r w:rsidRPr="00B304DD">
        <w:rPr>
          <w:rFonts w:ascii="Times New Roman" w:hAnsi="Times New Roman" w:cs="Times New Roman"/>
          <w:b/>
          <w:sz w:val="20"/>
          <w:szCs w:val="20"/>
        </w:rPr>
        <w:t>3.1.</w:t>
      </w:r>
      <w:r w:rsidR="002F1553" w:rsidRPr="00B304DD">
        <w:rPr>
          <w:rFonts w:ascii="Times New Roman" w:hAnsi="Times New Roman" w:cs="Times New Roman"/>
          <w:b/>
          <w:sz w:val="20"/>
          <w:szCs w:val="20"/>
        </w:rPr>
        <w:tab/>
      </w:r>
      <w:r w:rsidR="00F64323" w:rsidRPr="00B304DD">
        <w:rPr>
          <w:rFonts w:ascii="Times New Roman" w:hAnsi="Times New Roman" w:cs="Times New Roman"/>
          <w:b/>
          <w:sz w:val="20"/>
          <w:szCs w:val="20"/>
        </w:rPr>
        <w:t>Populasi dan Sampel</w:t>
      </w:r>
    </w:p>
    <w:p w14:paraId="5AF58A91" w14:textId="12AEEAC4" w:rsidR="00990036" w:rsidRPr="00B304DD" w:rsidRDefault="00990036" w:rsidP="00C478C5">
      <w:pPr>
        <w:spacing w:after="120" w:line="240" w:lineRule="auto"/>
        <w:ind w:firstLine="426"/>
        <w:jc w:val="both"/>
        <w:rPr>
          <w:rFonts w:ascii="Times New Roman" w:hAnsi="Times New Roman" w:cs="Times New Roman"/>
          <w:sz w:val="20"/>
          <w:szCs w:val="20"/>
        </w:rPr>
      </w:pPr>
      <w:r w:rsidRPr="00B304DD">
        <w:rPr>
          <w:rFonts w:ascii="Times New Roman" w:hAnsi="Times New Roman" w:cs="Times New Roman"/>
          <w:sz w:val="20"/>
          <w:szCs w:val="20"/>
        </w:rPr>
        <w:t xml:space="preserve">Populasi Perusahaan Subsektor Industri Tekstil Dan Garmen yang terdaftar di BEI (Bursa Efek </w:t>
      </w:r>
      <w:r w:rsidRPr="00B304DD">
        <w:rPr>
          <w:rFonts w:ascii="Times New Roman" w:hAnsi="Times New Roman" w:cs="Times New Roman"/>
          <w:sz w:val="20"/>
          <w:szCs w:val="20"/>
        </w:rPr>
        <w:lastRenderedPageBreak/>
        <w:t>Indonesia) dipakai dalam penelitian ini. Data sample yang dipakai berupa data perusahan subsektor industri tekstil dan garmen pada periode 2018-2020 yang</w:t>
      </w:r>
      <w:r w:rsidR="003F0018" w:rsidRPr="00B304DD">
        <w:rPr>
          <w:rFonts w:ascii="Times New Roman" w:hAnsi="Times New Roman" w:cs="Times New Roman"/>
          <w:sz w:val="20"/>
          <w:szCs w:val="20"/>
        </w:rPr>
        <w:t xml:space="preserve"> </w:t>
      </w:r>
      <w:r w:rsidRPr="00B304DD">
        <w:rPr>
          <w:rFonts w:ascii="Times New Roman" w:hAnsi="Times New Roman" w:cs="Times New Roman"/>
          <w:sz w:val="20"/>
          <w:szCs w:val="20"/>
        </w:rPr>
        <w:t>terdaftar di BEI terdapat 22 perusahan subsektor industri tekstil dan garmen.</w:t>
      </w:r>
    </w:p>
    <w:p w14:paraId="5E452EBF" w14:textId="18D1D0F8" w:rsidR="00990036" w:rsidRPr="00B304DD" w:rsidRDefault="00990036" w:rsidP="00C478C5">
      <w:pPr>
        <w:spacing w:after="120" w:line="240" w:lineRule="auto"/>
        <w:ind w:firstLine="426"/>
        <w:jc w:val="both"/>
        <w:rPr>
          <w:rFonts w:ascii="Times New Roman" w:eastAsia="Times New Roman" w:hAnsi="Times New Roman" w:cs="Times New Roman"/>
          <w:sz w:val="20"/>
          <w:szCs w:val="20"/>
          <w:bdr w:val="none" w:sz="0" w:space="0" w:color="auto" w:frame="1"/>
        </w:rPr>
      </w:pPr>
      <w:r w:rsidRPr="00B304DD">
        <w:rPr>
          <w:rFonts w:ascii="Times New Roman" w:hAnsi="Times New Roman" w:cs="Times New Roman"/>
          <w:sz w:val="20"/>
          <w:szCs w:val="20"/>
        </w:rPr>
        <w:t xml:space="preserve"> </w:t>
      </w:r>
      <w:r w:rsidRPr="00B304DD">
        <w:rPr>
          <w:rFonts w:ascii="Times New Roman" w:eastAsia="Times New Roman" w:hAnsi="Times New Roman" w:cs="Times New Roman"/>
          <w:sz w:val="20"/>
          <w:szCs w:val="20"/>
          <w:bdr w:val="none" w:sz="0" w:space="0" w:color="auto" w:frame="1"/>
        </w:rPr>
        <w:t xml:space="preserve">Metode </w:t>
      </w:r>
      <w:r w:rsidRPr="00B304DD">
        <w:rPr>
          <w:rFonts w:ascii="Times New Roman" w:eastAsia="Times New Roman" w:hAnsi="Times New Roman" w:cs="Times New Roman"/>
          <w:i/>
          <w:sz w:val="20"/>
          <w:szCs w:val="20"/>
          <w:bdr w:val="none" w:sz="0" w:space="0" w:color="auto" w:frame="1"/>
        </w:rPr>
        <w:t>purposive sampling</w:t>
      </w:r>
      <w:r w:rsidRPr="00B304DD">
        <w:rPr>
          <w:rFonts w:ascii="Times New Roman" w:eastAsia="Times New Roman" w:hAnsi="Times New Roman" w:cs="Times New Roman"/>
          <w:sz w:val="20"/>
          <w:szCs w:val="20"/>
          <w:bdr w:val="none" w:sz="0" w:space="0" w:color="auto" w:frame="1"/>
        </w:rPr>
        <w:t xml:space="preserve"> digunakan dalam pengambilan sampel yaitu teknik pengambilan sampel tertentu sesuai dengan tujuan penelitian yang memenuhi persyaratan kriteria dalam pengambilan sampel. Tahap selanjutnya data disaring dan diseleksi sesuai kriteria yang dibutuhkan. Adapun persyaratan kriteria untuk sampel yang diambil yaitu:</w:t>
      </w:r>
    </w:p>
    <w:p w14:paraId="1F1F4D20" w14:textId="77777777" w:rsidR="00990036" w:rsidRPr="00B304DD" w:rsidRDefault="00990036" w:rsidP="00C478C5">
      <w:pPr>
        <w:numPr>
          <w:ilvl w:val="1"/>
          <w:numId w:val="37"/>
        </w:numPr>
        <w:spacing w:after="120" w:line="240" w:lineRule="auto"/>
        <w:ind w:left="284" w:hanging="284"/>
        <w:jc w:val="both"/>
        <w:rPr>
          <w:rFonts w:ascii="Times New Roman" w:eastAsia="Times New Roman" w:hAnsi="Times New Roman" w:cs="Times New Roman"/>
          <w:sz w:val="20"/>
          <w:szCs w:val="20"/>
          <w:bdr w:val="none" w:sz="0" w:space="0" w:color="auto" w:frame="1"/>
        </w:rPr>
      </w:pPr>
      <w:r w:rsidRPr="00B304DD">
        <w:rPr>
          <w:rFonts w:ascii="Times New Roman" w:eastAsia="Times New Roman" w:hAnsi="Times New Roman" w:cs="Times New Roman"/>
          <w:sz w:val="20"/>
          <w:szCs w:val="20"/>
          <w:bdr w:val="none" w:sz="0" w:space="0" w:color="auto" w:frame="1"/>
        </w:rPr>
        <w:t>Perusahaan subsektor industri tesktil dan garmen yang terdaftar sampai dengan 31 desember 2018-2020 di Bursa Efek Indonesia.</w:t>
      </w:r>
    </w:p>
    <w:p w14:paraId="0EDE8225" w14:textId="77777777" w:rsidR="00990036" w:rsidRPr="00B304DD" w:rsidRDefault="00990036" w:rsidP="00C478C5">
      <w:pPr>
        <w:numPr>
          <w:ilvl w:val="1"/>
          <w:numId w:val="37"/>
        </w:numPr>
        <w:spacing w:after="120" w:line="240" w:lineRule="auto"/>
        <w:ind w:left="284" w:hanging="284"/>
        <w:jc w:val="both"/>
        <w:rPr>
          <w:rFonts w:ascii="Times New Roman" w:eastAsia="Times New Roman" w:hAnsi="Times New Roman" w:cs="Times New Roman"/>
          <w:sz w:val="20"/>
          <w:szCs w:val="20"/>
          <w:bdr w:val="none" w:sz="0" w:space="0" w:color="auto" w:frame="1"/>
        </w:rPr>
      </w:pPr>
      <w:r w:rsidRPr="00B304DD">
        <w:rPr>
          <w:rFonts w:ascii="Times New Roman" w:eastAsia="Times New Roman" w:hAnsi="Times New Roman" w:cs="Times New Roman"/>
          <w:sz w:val="20"/>
          <w:szCs w:val="20"/>
          <w:bdr w:val="none" w:sz="0" w:space="0" w:color="auto" w:frame="1"/>
        </w:rPr>
        <w:t>Perusahaan yang secara berturut-turut menerbitkan laporan keuangan serta laporan tahunan lengkap per 31 Desember untuk periode 2018-2020 sesuai dengan data yang diperlukan penelitian.</w:t>
      </w:r>
    </w:p>
    <w:p w14:paraId="54135A0C" w14:textId="4474C92A" w:rsidR="00443B71" w:rsidRPr="00B304DD" w:rsidRDefault="00990036" w:rsidP="00C478C5">
      <w:pPr>
        <w:spacing w:after="120" w:line="240" w:lineRule="auto"/>
        <w:ind w:firstLine="360"/>
        <w:jc w:val="both"/>
        <w:rPr>
          <w:rFonts w:ascii="Times New Roman" w:eastAsia="Times New Roman" w:hAnsi="Times New Roman" w:cs="Times New Roman"/>
          <w:sz w:val="20"/>
          <w:szCs w:val="20"/>
          <w:bdr w:val="none" w:sz="0" w:space="0" w:color="auto" w:frame="1"/>
        </w:rPr>
      </w:pPr>
      <w:r w:rsidRPr="00B304DD">
        <w:rPr>
          <w:rFonts w:ascii="Times New Roman" w:eastAsia="Times New Roman" w:hAnsi="Times New Roman" w:cs="Times New Roman"/>
          <w:sz w:val="20"/>
          <w:szCs w:val="20"/>
          <w:bdr w:val="none" w:sz="0" w:space="0" w:color="auto" w:frame="1"/>
        </w:rPr>
        <w:t>Total sample yang diperoleh untuk penelitian yaitu 14 perusahaan dalam periode 2018-2020 dengan jumlah observasi sebanyak 42 observasi (14 perusahaan × 3 tahun).</w:t>
      </w:r>
    </w:p>
    <w:p w14:paraId="4384A2B7" w14:textId="77777777" w:rsidR="00B32210" w:rsidRPr="00B304DD" w:rsidRDefault="00B32210" w:rsidP="00C478C5">
      <w:pPr>
        <w:spacing w:after="120" w:line="240" w:lineRule="auto"/>
        <w:ind w:firstLine="360"/>
        <w:jc w:val="both"/>
        <w:rPr>
          <w:rFonts w:ascii="Times New Roman" w:eastAsia="Times New Roman" w:hAnsi="Times New Roman" w:cs="Times New Roman"/>
          <w:sz w:val="20"/>
          <w:szCs w:val="20"/>
          <w:bdr w:val="none" w:sz="0" w:space="0" w:color="auto" w:frame="1"/>
        </w:rPr>
        <w:sectPr w:rsidR="00B32210" w:rsidRPr="00B304DD" w:rsidSect="00B32210">
          <w:headerReference w:type="even" r:id="rId16"/>
          <w:headerReference w:type="default" r:id="rId17"/>
          <w:footerReference w:type="even" r:id="rId18"/>
          <w:footerReference w:type="default" r:id="rId19"/>
          <w:headerReference w:type="first" r:id="rId20"/>
          <w:footerReference w:type="first" r:id="rId21"/>
          <w:type w:val="nextColumn"/>
          <w:pgSz w:w="11907" w:h="16839" w:code="9"/>
          <w:pgMar w:top="1298" w:right="1298" w:bottom="1298" w:left="1298" w:header="720" w:footer="720" w:gutter="0"/>
          <w:cols w:num="2" w:space="329"/>
          <w:titlePg/>
          <w:docGrid w:linePitch="360"/>
        </w:sectPr>
      </w:pPr>
    </w:p>
    <w:p w14:paraId="2D2F8282" w14:textId="2FA762C3" w:rsidR="00846FE4" w:rsidRPr="00B304DD" w:rsidRDefault="00846FE4" w:rsidP="00C478C5">
      <w:pPr>
        <w:spacing w:after="120" w:line="240" w:lineRule="auto"/>
        <w:ind w:firstLine="360"/>
        <w:jc w:val="both"/>
        <w:rPr>
          <w:rFonts w:ascii="Times New Roman" w:eastAsia="Times New Roman" w:hAnsi="Times New Roman" w:cs="Times New Roman"/>
          <w:sz w:val="20"/>
          <w:szCs w:val="20"/>
          <w:bdr w:val="none" w:sz="0" w:space="0" w:color="auto" w:frame="1"/>
        </w:rPr>
      </w:pPr>
    </w:p>
    <w:p w14:paraId="1237E577" w14:textId="6CF593C7" w:rsidR="00F64323" w:rsidRPr="00B304DD" w:rsidRDefault="00C478C5" w:rsidP="00C478C5">
      <w:pPr>
        <w:autoSpaceDE w:val="0"/>
        <w:autoSpaceDN w:val="0"/>
        <w:adjustRightInd w:val="0"/>
        <w:spacing w:after="120" w:line="240" w:lineRule="auto"/>
        <w:ind w:left="426" w:hanging="426"/>
        <w:jc w:val="both"/>
        <w:rPr>
          <w:rFonts w:ascii="Times New Roman" w:hAnsi="Times New Roman" w:cs="Times New Roman"/>
          <w:b/>
          <w:sz w:val="20"/>
          <w:szCs w:val="20"/>
        </w:rPr>
      </w:pPr>
      <w:r w:rsidRPr="00B304DD">
        <w:rPr>
          <w:rFonts w:ascii="Times New Roman" w:hAnsi="Times New Roman" w:cs="Times New Roman"/>
          <w:b/>
          <w:sz w:val="20"/>
          <w:szCs w:val="20"/>
        </w:rPr>
        <w:t xml:space="preserve">3.2. </w:t>
      </w:r>
      <w:r w:rsidRPr="00B304DD">
        <w:rPr>
          <w:rFonts w:ascii="Times New Roman" w:hAnsi="Times New Roman" w:cs="Times New Roman"/>
          <w:b/>
          <w:sz w:val="20"/>
          <w:szCs w:val="20"/>
        </w:rPr>
        <w:tab/>
      </w:r>
      <w:r w:rsidR="00175EBC" w:rsidRPr="00B304DD">
        <w:rPr>
          <w:rFonts w:ascii="Times New Roman" w:hAnsi="Times New Roman" w:cs="Times New Roman"/>
          <w:b/>
          <w:sz w:val="20"/>
          <w:szCs w:val="20"/>
        </w:rPr>
        <w:t>Rancangan Penelitian</w:t>
      </w:r>
    </w:p>
    <w:p w14:paraId="16397413" w14:textId="57A2BA80" w:rsidR="00175EBC" w:rsidRPr="00B304DD" w:rsidRDefault="00175EBC" w:rsidP="002544F7">
      <w:pPr>
        <w:pStyle w:val="ListParagraph"/>
        <w:autoSpaceDE w:val="0"/>
        <w:autoSpaceDN w:val="0"/>
        <w:adjustRightInd w:val="0"/>
        <w:spacing w:before="240" w:after="120" w:line="240" w:lineRule="auto"/>
        <w:ind w:left="0"/>
        <w:jc w:val="center"/>
        <w:rPr>
          <w:rFonts w:ascii="Times New Roman" w:hAnsi="Times New Roman" w:cs="Times New Roman"/>
          <w:sz w:val="20"/>
          <w:szCs w:val="20"/>
        </w:rPr>
      </w:pPr>
      <w:r w:rsidRPr="00B304DD">
        <w:rPr>
          <w:rFonts w:ascii="Times New Roman" w:hAnsi="Times New Roman" w:cs="Times New Roman"/>
          <w:sz w:val="20"/>
          <w:szCs w:val="20"/>
          <w:u w:val="single"/>
        </w:rPr>
        <w:object w:dxaOrig="6363" w:dyaOrig="2062" w14:anchorId="7C11B2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6.05pt;height:67pt" o:ole="">
            <v:imagedata r:id="rId22" o:title=""/>
          </v:shape>
          <o:OLEObject Type="Embed" ProgID="Visio.Drawing.6" ShapeID="_x0000_i1025" DrawAspect="Content" ObjectID="_1726662835" r:id="rId23"/>
        </w:object>
      </w:r>
      <w:r w:rsidR="005519DE" w:rsidRPr="00B304DD">
        <w:rPr>
          <w:rFonts w:ascii="Times New Roman" w:hAnsi="Times New Roman" w:cs="Times New Roman"/>
          <w:sz w:val="20"/>
          <w:szCs w:val="20"/>
          <w:u w:val="single"/>
        </w:rPr>
        <w:object w:dxaOrig="9016" w:dyaOrig="3693" w14:anchorId="4DEBBD4F">
          <v:shape id="_x0000_i1026" type="#_x0000_t75" style="width:222.7pt;height:96.3pt" o:ole="">
            <v:imagedata r:id="rId24" o:title=""/>
          </v:shape>
          <o:OLEObject Type="Embed" ProgID="Visio.Drawing.6" ShapeID="_x0000_i1026" DrawAspect="Content" ObjectID="_1726662836" r:id="rId25"/>
        </w:object>
      </w:r>
      <w:r w:rsidRPr="00B304DD">
        <w:rPr>
          <w:rFonts w:ascii="Times New Roman" w:hAnsi="Times New Roman" w:cs="Times New Roman"/>
          <w:sz w:val="20"/>
          <w:szCs w:val="20"/>
        </w:rPr>
        <w:t xml:space="preserve"> </w:t>
      </w:r>
      <w:r w:rsidR="00DF7292" w:rsidRPr="00B304DD">
        <w:rPr>
          <w:rFonts w:ascii="Times New Roman" w:hAnsi="Times New Roman" w:cs="Times New Roman"/>
          <w:sz w:val="20"/>
          <w:szCs w:val="20"/>
        </w:rPr>
        <w:object w:dxaOrig="3048" w:dyaOrig="5391" w14:anchorId="67CA5C62">
          <v:shape id="_x0000_i1027" type="#_x0000_t75" style="width:93.75pt;height:166.6pt" o:ole="">
            <v:imagedata r:id="rId26" o:title=""/>
          </v:shape>
          <o:OLEObject Type="Embed" ProgID="Visio.Drawing.6" ShapeID="_x0000_i1027" DrawAspect="Content" ObjectID="_1726662837" r:id="rId27"/>
        </w:object>
      </w:r>
    </w:p>
    <w:p w14:paraId="396BD154" w14:textId="77777777" w:rsidR="00C478C5" w:rsidRPr="00B304DD" w:rsidRDefault="00C478C5" w:rsidP="00C478C5">
      <w:pPr>
        <w:pStyle w:val="ListParagraph"/>
        <w:autoSpaceDE w:val="0"/>
        <w:autoSpaceDN w:val="0"/>
        <w:adjustRightInd w:val="0"/>
        <w:spacing w:before="240" w:line="240" w:lineRule="auto"/>
        <w:ind w:left="0"/>
        <w:jc w:val="both"/>
        <w:rPr>
          <w:rFonts w:ascii="Times New Roman" w:hAnsi="Times New Roman" w:cs="Times New Roman"/>
          <w:i/>
          <w:sz w:val="16"/>
        </w:rPr>
      </w:pPr>
    </w:p>
    <w:p w14:paraId="78CBCB3A" w14:textId="69F00E91" w:rsidR="00C478C5" w:rsidRPr="00B304DD" w:rsidRDefault="00C478C5" w:rsidP="00C478C5">
      <w:pPr>
        <w:pStyle w:val="ListParagraph"/>
        <w:autoSpaceDE w:val="0"/>
        <w:autoSpaceDN w:val="0"/>
        <w:adjustRightInd w:val="0"/>
        <w:spacing w:before="240" w:after="120" w:line="240" w:lineRule="auto"/>
        <w:ind w:left="0"/>
        <w:jc w:val="both"/>
        <w:rPr>
          <w:rFonts w:ascii="Times New Roman" w:hAnsi="Times New Roman" w:cs="Times New Roman"/>
          <w:b/>
          <w:i/>
          <w:sz w:val="16"/>
          <w:szCs w:val="20"/>
        </w:rPr>
      </w:pPr>
      <w:r w:rsidRPr="00B304DD">
        <w:rPr>
          <w:rFonts w:ascii="Times New Roman" w:hAnsi="Times New Roman" w:cs="Times New Roman"/>
          <w:i/>
          <w:sz w:val="16"/>
        </w:rPr>
        <w:t>Sumber : Data diolah peneliti</w:t>
      </w:r>
    </w:p>
    <w:p w14:paraId="45CE624F" w14:textId="72C88AE1" w:rsidR="00175EBC" w:rsidRPr="00B304DD" w:rsidRDefault="00846FE4" w:rsidP="00C478C5">
      <w:pPr>
        <w:pStyle w:val="ListParagraph"/>
        <w:autoSpaceDE w:val="0"/>
        <w:autoSpaceDN w:val="0"/>
        <w:adjustRightInd w:val="0"/>
        <w:spacing w:before="240" w:after="120" w:line="240" w:lineRule="auto"/>
        <w:ind w:left="0"/>
        <w:jc w:val="center"/>
        <w:rPr>
          <w:rFonts w:ascii="Times New Roman" w:hAnsi="Times New Roman" w:cs="Times New Roman"/>
          <w:b/>
          <w:sz w:val="20"/>
          <w:szCs w:val="20"/>
        </w:rPr>
      </w:pPr>
      <w:r w:rsidRPr="00B304DD">
        <w:rPr>
          <w:rFonts w:ascii="Times New Roman" w:hAnsi="Times New Roman" w:cs="Times New Roman"/>
          <w:b/>
          <w:sz w:val="20"/>
          <w:szCs w:val="20"/>
        </w:rPr>
        <w:t xml:space="preserve">Gambar 1. </w:t>
      </w:r>
      <w:r w:rsidR="00175EBC" w:rsidRPr="00B304DD">
        <w:rPr>
          <w:rFonts w:ascii="Times New Roman" w:hAnsi="Times New Roman" w:cs="Times New Roman"/>
          <w:b/>
          <w:sz w:val="20"/>
          <w:szCs w:val="20"/>
        </w:rPr>
        <w:t>Alur Penelitian</w:t>
      </w:r>
    </w:p>
    <w:p w14:paraId="79B4F948" w14:textId="77777777" w:rsidR="00C478C5" w:rsidRPr="00B304DD" w:rsidRDefault="00C478C5" w:rsidP="00C478C5">
      <w:pPr>
        <w:pStyle w:val="ListParagraph"/>
        <w:autoSpaceDE w:val="0"/>
        <w:autoSpaceDN w:val="0"/>
        <w:adjustRightInd w:val="0"/>
        <w:spacing w:before="240" w:after="120" w:line="240" w:lineRule="auto"/>
        <w:ind w:left="0"/>
        <w:jc w:val="center"/>
        <w:rPr>
          <w:rFonts w:ascii="Times New Roman" w:hAnsi="Times New Roman" w:cs="Times New Roman"/>
          <w:b/>
          <w:sz w:val="20"/>
          <w:szCs w:val="20"/>
        </w:rPr>
      </w:pPr>
    </w:p>
    <w:p w14:paraId="7A830A9B" w14:textId="77777777" w:rsidR="00B32210" w:rsidRPr="00B304DD" w:rsidRDefault="00B32210" w:rsidP="00C478C5">
      <w:pPr>
        <w:autoSpaceDE w:val="0"/>
        <w:autoSpaceDN w:val="0"/>
        <w:adjustRightInd w:val="0"/>
        <w:spacing w:after="120" w:line="240" w:lineRule="auto"/>
        <w:ind w:left="426" w:hanging="426"/>
        <w:jc w:val="both"/>
        <w:rPr>
          <w:rFonts w:ascii="Times New Roman" w:hAnsi="Times New Roman" w:cs="Times New Roman"/>
          <w:b/>
          <w:sz w:val="20"/>
          <w:szCs w:val="20"/>
        </w:rPr>
        <w:sectPr w:rsidR="00B32210" w:rsidRPr="00B304DD" w:rsidSect="00B32210">
          <w:type w:val="continuous"/>
          <w:pgSz w:w="11907" w:h="16839" w:code="9"/>
          <w:pgMar w:top="1298" w:right="1298" w:bottom="1298" w:left="1298" w:header="720" w:footer="720" w:gutter="0"/>
          <w:cols w:space="329"/>
          <w:titlePg/>
          <w:docGrid w:linePitch="360"/>
        </w:sectPr>
      </w:pPr>
    </w:p>
    <w:p w14:paraId="32D65DE8" w14:textId="36AF34A2" w:rsidR="00175EBC" w:rsidRPr="00B304DD" w:rsidRDefault="00C478C5" w:rsidP="00C478C5">
      <w:pPr>
        <w:autoSpaceDE w:val="0"/>
        <w:autoSpaceDN w:val="0"/>
        <w:adjustRightInd w:val="0"/>
        <w:spacing w:after="120" w:line="240" w:lineRule="auto"/>
        <w:ind w:left="426" w:hanging="426"/>
        <w:jc w:val="both"/>
        <w:rPr>
          <w:rFonts w:ascii="Times New Roman" w:hAnsi="Times New Roman" w:cs="Times New Roman"/>
          <w:b/>
          <w:sz w:val="20"/>
          <w:szCs w:val="20"/>
        </w:rPr>
      </w:pPr>
      <w:r w:rsidRPr="00B304DD">
        <w:rPr>
          <w:rFonts w:ascii="Times New Roman" w:hAnsi="Times New Roman" w:cs="Times New Roman"/>
          <w:b/>
          <w:sz w:val="20"/>
          <w:szCs w:val="20"/>
        </w:rPr>
        <w:lastRenderedPageBreak/>
        <w:t xml:space="preserve">3.3. </w:t>
      </w:r>
      <w:r w:rsidRPr="00B304DD">
        <w:rPr>
          <w:rFonts w:ascii="Times New Roman" w:hAnsi="Times New Roman" w:cs="Times New Roman"/>
          <w:b/>
          <w:sz w:val="20"/>
          <w:szCs w:val="20"/>
        </w:rPr>
        <w:tab/>
      </w:r>
      <w:r w:rsidR="00175EBC" w:rsidRPr="00B304DD">
        <w:rPr>
          <w:rFonts w:ascii="Times New Roman" w:hAnsi="Times New Roman" w:cs="Times New Roman"/>
          <w:b/>
          <w:sz w:val="20"/>
          <w:szCs w:val="20"/>
        </w:rPr>
        <w:t>Operasional Variabel</w:t>
      </w:r>
    </w:p>
    <w:p w14:paraId="52212CA7" w14:textId="179D8B8E" w:rsidR="003E3A28" w:rsidRPr="00B304DD" w:rsidRDefault="00846FE4" w:rsidP="00C478C5">
      <w:pPr>
        <w:autoSpaceDE w:val="0"/>
        <w:autoSpaceDN w:val="0"/>
        <w:adjustRightInd w:val="0"/>
        <w:spacing w:after="120" w:line="240" w:lineRule="auto"/>
        <w:ind w:firstLine="426"/>
        <w:jc w:val="both"/>
        <w:rPr>
          <w:rFonts w:ascii="Times New Roman" w:hAnsi="Times New Roman" w:cs="Times New Roman"/>
          <w:b/>
          <w:sz w:val="20"/>
          <w:szCs w:val="20"/>
        </w:rPr>
      </w:pPr>
      <w:r w:rsidRPr="00B304DD">
        <w:rPr>
          <w:rFonts w:ascii="Times New Roman" w:hAnsi="Times New Roman" w:cs="Times New Roman"/>
          <w:sz w:val="20"/>
          <w:szCs w:val="20"/>
          <w:lang w:eastAsia="id-ID"/>
        </w:rPr>
        <w:t xml:space="preserve">Pada penelitian ini yang dipakai menjadi variabel dependen yaitu </w:t>
      </w:r>
      <w:r w:rsidRPr="00B304DD">
        <w:rPr>
          <w:rFonts w:ascii="Times New Roman" w:hAnsi="Times New Roman" w:cs="Times New Roman"/>
          <w:i/>
          <w:sz w:val="20"/>
          <w:szCs w:val="20"/>
          <w:lang w:eastAsia="id-ID"/>
        </w:rPr>
        <w:t>intellectual capital</w:t>
      </w:r>
      <w:r w:rsidRPr="00B304DD">
        <w:rPr>
          <w:rFonts w:ascii="Times New Roman" w:hAnsi="Times New Roman" w:cs="Times New Roman"/>
          <w:sz w:val="20"/>
          <w:szCs w:val="20"/>
          <w:lang w:eastAsia="id-ID"/>
        </w:rPr>
        <w:t xml:space="preserve"> dengan indikatornya </w:t>
      </w:r>
      <w:r w:rsidRPr="00B304DD">
        <w:rPr>
          <w:rFonts w:ascii="Times New Roman" w:hAnsi="Times New Roman" w:cs="Times New Roman"/>
          <w:sz w:val="20"/>
          <w:szCs w:val="20"/>
          <w:lang w:eastAsia="id-ID"/>
        </w:rPr>
        <w:lastRenderedPageBreak/>
        <w:t xml:space="preserve">VAIC dan keputusan investasi dengan indikatornya MVE/BVE serta variabel independennya yaitu rasio </w:t>
      </w:r>
      <w:r w:rsidRPr="00B304DD">
        <w:rPr>
          <w:rFonts w:ascii="Times New Roman" w:hAnsi="Times New Roman" w:cs="Times New Roman"/>
          <w:sz w:val="20"/>
          <w:szCs w:val="20"/>
          <w:lang w:eastAsia="id-ID"/>
        </w:rPr>
        <w:lastRenderedPageBreak/>
        <w:t xml:space="preserve">ROA untuk profitabilitas dan rasio PBV untuk nilai </w:t>
      </w:r>
      <w:r w:rsidRPr="00B304DD">
        <w:rPr>
          <w:rFonts w:ascii="Times New Roman" w:hAnsi="Times New Roman" w:cs="Times New Roman"/>
          <w:sz w:val="20"/>
          <w:szCs w:val="20"/>
          <w:lang w:eastAsia="id-ID"/>
        </w:rPr>
        <w:lastRenderedPageBreak/>
        <w:t>perusahaan.</w:t>
      </w:r>
    </w:p>
    <w:p w14:paraId="3DF39649" w14:textId="77777777" w:rsidR="00B32210" w:rsidRPr="00B304DD" w:rsidRDefault="00B32210" w:rsidP="00C478C5">
      <w:pPr>
        <w:autoSpaceDE w:val="0"/>
        <w:autoSpaceDN w:val="0"/>
        <w:adjustRightInd w:val="0"/>
        <w:spacing w:after="120" w:line="240" w:lineRule="auto"/>
        <w:jc w:val="center"/>
        <w:rPr>
          <w:rFonts w:ascii="Times New Roman" w:hAnsi="Times New Roman" w:cs="Times New Roman"/>
          <w:b/>
          <w:sz w:val="20"/>
          <w:szCs w:val="20"/>
        </w:rPr>
        <w:sectPr w:rsidR="00B32210" w:rsidRPr="00B304DD" w:rsidSect="00B32210">
          <w:type w:val="continuous"/>
          <w:pgSz w:w="11907" w:h="16839" w:code="9"/>
          <w:pgMar w:top="1298" w:right="1298" w:bottom="1298" w:left="1298" w:header="720" w:footer="720" w:gutter="0"/>
          <w:cols w:num="2" w:space="329"/>
          <w:titlePg/>
          <w:docGrid w:linePitch="360"/>
        </w:sectPr>
      </w:pPr>
    </w:p>
    <w:p w14:paraId="004B7AF9" w14:textId="103AE1C2" w:rsidR="00443B71" w:rsidRPr="00B304DD" w:rsidRDefault="00B60BDC" w:rsidP="00C478C5">
      <w:pPr>
        <w:autoSpaceDE w:val="0"/>
        <w:autoSpaceDN w:val="0"/>
        <w:adjustRightInd w:val="0"/>
        <w:spacing w:after="120" w:line="240" w:lineRule="auto"/>
        <w:jc w:val="center"/>
        <w:rPr>
          <w:rFonts w:ascii="Times New Roman" w:hAnsi="Times New Roman" w:cs="Times New Roman"/>
          <w:b/>
          <w:sz w:val="20"/>
          <w:szCs w:val="20"/>
        </w:rPr>
      </w:pPr>
      <w:r w:rsidRPr="00B304DD">
        <w:rPr>
          <w:rFonts w:ascii="Times New Roman" w:hAnsi="Times New Roman" w:cs="Times New Roman"/>
          <w:b/>
          <w:sz w:val="20"/>
          <w:szCs w:val="20"/>
        </w:rPr>
        <w:lastRenderedPageBreak/>
        <w:t>Tab</w:t>
      </w:r>
      <w:r w:rsidR="003E3A28" w:rsidRPr="00B304DD">
        <w:rPr>
          <w:rFonts w:ascii="Times New Roman" w:hAnsi="Times New Roman" w:cs="Times New Roman"/>
          <w:b/>
          <w:sz w:val="20"/>
          <w:szCs w:val="20"/>
        </w:rPr>
        <w:t>el</w:t>
      </w:r>
      <w:r w:rsidRPr="00B304DD">
        <w:rPr>
          <w:rFonts w:ascii="Times New Roman" w:hAnsi="Times New Roman" w:cs="Times New Roman"/>
          <w:b/>
          <w:sz w:val="20"/>
          <w:szCs w:val="20"/>
        </w:rPr>
        <w:t xml:space="preserve"> 1</w:t>
      </w:r>
      <w:r w:rsidR="00C579B3" w:rsidRPr="00B304DD">
        <w:rPr>
          <w:rFonts w:ascii="Times New Roman" w:hAnsi="Times New Roman" w:cs="Times New Roman"/>
          <w:b/>
          <w:sz w:val="20"/>
          <w:szCs w:val="20"/>
        </w:rPr>
        <w:t xml:space="preserve">. </w:t>
      </w:r>
      <w:r w:rsidR="00846FE4" w:rsidRPr="00B304DD">
        <w:rPr>
          <w:rFonts w:ascii="Times New Roman" w:hAnsi="Times New Roman" w:cs="Times New Roman"/>
          <w:b/>
          <w:sz w:val="20"/>
          <w:szCs w:val="20"/>
        </w:rPr>
        <w:t xml:space="preserve">Definisi </w:t>
      </w:r>
      <w:r w:rsidR="002C6AD0" w:rsidRPr="00B304DD">
        <w:rPr>
          <w:rFonts w:ascii="Times New Roman" w:hAnsi="Times New Roman" w:cs="Times New Roman"/>
          <w:b/>
          <w:sz w:val="20"/>
          <w:szCs w:val="20"/>
        </w:rPr>
        <w:t xml:space="preserve">Operasional </w:t>
      </w:r>
      <w:r w:rsidR="004E5BE0" w:rsidRPr="00B304DD">
        <w:rPr>
          <w:rFonts w:ascii="Times New Roman" w:hAnsi="Times New Roman" w:cs="Times New Roman"/>
          <w:b/>
          <w:sz w:val="20"/>
          <w:szCs w:val="20"/>
        </w:rPr>
        <w:t>V</w:t>
      </w:r>
      <w:r w:rsidR="002C6AD0" w:rsidRPr="00B304DD">
        <w:rPr>
          <w:rFonts w:ascii="Times New Roman" w:hAnsi="Times New Roman" w:cs="Times New Roman"/>
          <w:b/>
          <w:sz w:val="20"/>
          <w:szCs w:val="20"/>
        </w:rPr>
        <w:t>ariabel</w:t>
      </w:r>
    </w:p>
    <w:tbl>
      <w:tblPr>
        <w:tblStyle w:val="TableGrid1"/>
        <w:tblW w:w="9356" w:type="dxa"/>
        <w:tblInd w:w="108" w:type="dxa"/>
        <w:tblLayout w:type="fixed"/>
        <w:tblLook w:val="04A0" w:firstRow="1" w:lastRow="0" w:firstColumn="1" w:lastColumn="0" w:noHBand="0" w:noVBand="1"/>
      </w:tblPr>
      <w:tblGrid>
        <w:gridCol w:w="1843"/>
        <w:gridCol w:w="2410"/>
        <w:gridCol w:w="4394"/>
        <w:gridCol w:w="709"/>
      </w:tblGrid>
      <w:tr w:rsidR="001A5740" w:rsidRPr="00B304DD" w14:paraId="5AEC6A71" w14:textId="22D40C0D" w:rsidTr="00C478C5">
        <w:trPr>
          <w:trHeight w:val="473"/>
        </w:trPr>
        <w:tc>
          <w:tcPr>
            <w:tcW w:w="1843" w:type="dxa"/>
            <w:vAlign w:val="center"/>
          </w:tcPr>
          <w:p w14:paraId="5A7196D7" w14:textId="77777777" w:rsidR="001A5740" w:rsidRPr="00B304DD" w:rsidRDefault="001A5740" w:rsidP="002544F7">
            <w:pPr>
              <w:jc w:val="center"/>
              <w:rPr>
                <w:rFonts w:ascii="Times New Roman" w:eastAsia="Cambria Math" w:hAnsi="Times New Roman" w:cs="Times New Roman"/>
                <w:b/>
                <w:sz w:val="18"/>
                <w:szCs w:val="18"/>
              </w:rPr>
            </w:pPr>
            <w:r w:rsidRPr="00B304DD">
              <w:rPr>
                <w:rFonts w:ascii="Times New Roman" w:eastAsia="Cambria Math" w:hAnsi="Times New Roman" w:cs="Times New Roman"/>
                <w:b/>
                <w:sz w:val="18"/>
                <w:szCs w:val="18"/>
              </w:rPr>
              <w:t>Variabel</w:t>
            </w:r>
          </w:p>
        </w:tc>
        <w:tc>
          <w:tcPr>
            <w:tcW w:w="2410" w:type="dxa"/>
            <w:vAlign w:val="center"/>
          </w:tcPr>
          <w:p w14:paraId="52B48B73" w14:textId="77777777" w:rsidR="001A5740" w:rsidRPr="00B304DD" w:rsidRDefault="001A5740" w:rsidP="002544F7">
            <w:pPr>
              <w:jc w:val="center"/>
              <w:rPr>
                <w:rFonts w:ascii="Times New Roman" w:eastAsia="Cambria Math" w:hAnsi="Times New Roman" w:cs="Times New Roman"/>
                <w:b/>
                <w:sz w:val="18"/>
                <w:szCs w:val="18"/>
              </w:rPr>
            </w:pPr>
            <w:r w:rsidRPr="00B304DD">
              <w:rPr>
                <w:rFonts w:ascii="Times New Roman" w:eastAsia="Cambria Math" w:hAnsi="Times New Roman" w:cs="Times New Roman"/>
                <w:b/>
                <w:sz w:val="18"/>
                <w:szCs w:val="18"/>
              </w:rPr>
              <w:t>Definisi / Konsep Variabel</w:t>
            </w:r>
          </w:p>
        </w:tc>
        <w:tc>
          <w:tcPr>
            <w:tcW w:w="4394" w:type="dxa"/>
            <w:vAlign w:val="center"/>
          </w:tcPr>
          <w:p w14:paraId="73569058" w14:textId="77777777" w:rsidR="001A5740" w:rsidRPr="00B304DD" w:rsidRDefault="001A5740" w:rsidP="00C478C5">
            <w:pPr>
              <w:jc w:val="center"/>
              <w:rPr>
                <w:rFonts w:ascii="Times New Roman" w:eastAsia="Cambria Math" w:hAnsi="Times New Roman" w:cs="Times New Roman"/>
                <w:b/>
                <w:sz w:val="18"/>
                <w:szCs w:val="18"/>
              </w:rPr>
            </w:pPr>
            <w:r w:rsidRPr="00B304DD">
              <w:rPr>
                <w:rFonts w:ascii="Times New Roman" w:eastAsia="Cambria Math" w:hAnsi="Times New Roman" w:cs="Times New Roman"/>
                <w:b/>
                <w:sz w:val="18"/>
                <w:szCs w:val="18"/>
              </w:rPr>
              <w:t>Indikator Pengukuran</w:t>
            </w:r>
          </w:p>
        </w:tc>
        <w:tc>
          <w:tcPr>
            <w:tcW w:w="709" w:type="dxa"/>
            <w:vAlign w:val="center"/>
          </w:tcPr>
          <w:p w14:paraId="3BDF0D97" w14:textId="24C25C60" w:rsidR="001A5740" w:rsidRPr="00B304DD" w:rsidRDefault="001A5740" w:rsidP="002544F7">
            <w:pPr>
              <w:ind w:left="-108"/>
              <w:jc w:val="center"/>
              <w:rPr>
                <w:rFonts w:ascii="Times New Roman" w:eastAsia="Cambria Math" w:hAnsi="Times New Roman" w:cs="Times New Roman"/>
                <w:b/>
                <w:sz w:val="18"/>
                <w:szCs w:val="18"/>
              </w:rPr>
            </w:pPr>
            <w:r w:rsidRPr="00B304DD">
              <w:rPr>
                <w:rFonts w:ascii="Times New Roman" w:eastAsia="Cambria Math" w:hAnsi="Times New Roman" w:cs="Times New Roman"/>
                <w:b/>
                <w:sz w:val="18"/>
                <w:szCs w:val="18"/>
              </w:rPr>
              <w:t>Skala</w:t>
            </w:r>
          </w:p>
        </w:tc>
      </w:tr>
      <w:tr w:rsidR="001A5740" w:rsidRPr="00B304DD" w14:paraId="67F64E16" w14:textId="77191C8A" w:rsidTr="00C478C5">
        <w:trPr>
          <w:trHeight w:val="834"/>
        </w:trPr>
        <w:tc>
          <w:tcPr>
            <w:tcW w:w="1843" w:type="dxa"/>
          </w:tcPr>
          <w:p w14:paraId="3ABC4F3C" w14:textId="77777777" w:rsidR="001A5740" w:rsidRPr="00B304DD" w:rsidRDefault="001A5740" w:rsidP="002544F7">
            <w:pPr>
              <w:jc w:val="both"/>
              <w:rPr>
                <w:rFonts w:ascii="Times New Roman" w:eastAsia="Cambria Math" w:hAnsi="Times New Roman" w:cs="Times New Roman"/>
                <w:sz w:val="18"/>
                <w:szCs w:val="18"/>
              </w:rPr>
            </w:pPr>
            <w:r w:rsidRPr="00B304DD">
              <w:rPr>
                <w:rFonts w:ascii="Times New Roman" w:eastAsia="Cambria Math" w:hAnsi="Times New Roman" w:cs="Times New Roman"/>
                <w:sz w:val="18"/>
                <w:szCs w:val="18"/>
              </w:rPr>
              <w:t>Variabel Independen (X</w:t>
            </w:r>
            <w:r w:rsidRPr="00B304DD">
              <w:rPr>
                <w:rFonts w:ascii="Times New Roman" w:eastAsia="Cambria Math" w:hAnsi="Times New Roman" w:cs="Times New Roman"/>
                <w:sz w:val="18"/>
                <w:szCs w:val="18"/>
                <w:vertAlign w:val="subscript"/>
              </w:rPr>
              <w:t>1</w:t>
            </w:r>
            <w:r w:rsidRPr="00B304DD">
              <w:rPr>
                <w:rFonts w:ascii="Times New Roman" w:eastAsia="Cambria Math" w:hAnsi="Times New Roman" w:cs="Times New Roman"/>
                <w:sz w:val="18"/>
                <w:szCs w:val="18"/>
              </w:rPr>
              <w:t xml:space="preserve">) </w:t>
            </w:r>
            <w:r w:rsidRPr="00B304DD">
              <w:rPr>
                <w:rFonts w:ascii="Times New Roman" w:eastAsia="Cambria Math" w:hAnsi="Times New Roman" w:cs="Times New Roman"/>
                <w:i/>
                <w:sz w:val="18"/>
                <w:szCs w:val="18"/>
              </w:rPr>
              <w:t>Intelectual Capital</w:t>
            </w:r>
          </w:p>
        </w:tc>
        <w:tc>
          <w:tcPr>
            <w:tcW w:w="2410" w:type="dxa"/>
          </w:tcPr>
          <w:p w14:paraId="653896FF" w14:textId="77777777" w:rsidR="001A5740" w:rsidRPr="00B304DD" w:rsidRDefault="001A5740" w:rsidP="002544F7">
            <w:pPr>
              <w:jc w:val="both"/>
              <w:rPr>
                <w:rFonts w:ascii="Times New Roman" w:eastAsia="Times New Roman" w:hAnsi="Times New Roman" w:cs="Times New Roman"/>
                <w:sz w:val="18"/>
                <w:szCs w:val="18"/>
              </w:rPr>
            </w:pPr>
            <w:r w:rsidRPr="00B304DD">
              <w:rPr>
                <w:rFonts w:ascii="Times New Roman" w:eastAsia="Cambria Math" w:hAnsi="Times New Roman" w:cs="Times New Roman"/>
                <w:sz w:val="18"/>
                <w:szCs w:val="18"/>
              </w:rPr>
              <w:t>Rasio diukur dengan menggunakan metode VAIC</w:t>
            </w:r>
          </w:p>
          <w:p w14:paraId="4705AB8C" w14:textId="77777777" w:rsidR="001A5740" w:rsidRPr="00B304DD" w:rsidRDefault="001A5740" w:rsidP="002544F7">
            <w:pPr>
              <w:jc w:val="both"/>
              <w:rPr>
                <w:rFonts w:ascii="Times New Roman" w:eastAsia="Cambria Math" w:hAnsi="Times New Roman" w:cs="Times New Roman"/>
                <w:sz w:val="18"/>
                <w:szCs w:val="18"/>
              </w:rPr>
            </w:pPr>
          </w:p>
        </w:tc>
        <w:tc>
          <w:tcPr>
            <w:tcW w:w="4394" w:type="dxa"/>
            <w:vAlign w:val="center"/>
          </w:tcPr>
          <w:p w14:paraId="3E0BDBA6" w14:textId="77777777" w:rsidR="001A5740" w:rsidRPr="00B304DD" w:rsidRDefault="001A5740" w:rsidP="00C478C5">
            <w:pPr>
              <w:jc w:val="center"/>
              <w:rPr>
                <w:rFonts w:ascii="Times New Roman" w:eastAsia="Cambria Math" w:hAnsi="Times New Roman" w:cs="Times New Roman"/>
                <w:b/>
                <w:i/>
                <w:sz w:val="18"/>
                <w:szCs w:val="18"/>
              </w:rPr>
            </w:pPr>
            <m:oMathPara>
              <m:oMath>
                <m:r>
                  <m:rPr>
                    <m:sty m:val="bi"/>
                  </m:rPr>
                  <w:rPr>
                    <w:rFonts w:ascii="Cambria Math" w:eastAsia="Cambria Math" w:hAnsi="Cambria Math" w:cs="Times New Roman"/>
                    <w:sz w:val="18"/>
                    <w:szCs w:val="18"/>
                  </w:rPr>
                  <m:t>VAIC</m:t>
                </m:r>
                <m:r>
                  <m:rPr>
                    <m:sty m:val="bi"/>
                  </m:rPr>
                  <w:rPr>
                    <w:rFonts w:ascii="Cambria Math" w:eastAsia="Cambria Math" w:hAnsi="Cambria Math" w:cs="Times New Roman"/>
                    <w:spacing w:val="11"/>
                    <w:sz w:val="18"/>
                    <w:szCs w:val="18"/>
                  </w:rPr>
                  <m:t xml:space="preserve"> </m:t>
                </m:r>
                <m:r>
                  <m:rPr>
                    <m:sty m:val="bi"/>
                  </m:rPr>
                  <w:rPr>
                    <w:rFonts w:ascii="Cambria Math" w:eastAsia="Cambria Math" w:hAnsi="Cambria Math" w:cs="Times New Roman"/>
                    <w:sz w:val="18"/>
                    <w:szCs w:val="18"/>
                  </w:rPr>
                  <m:t>=</m:t>
                </m:r>
                <m:r>
                  <m:rPr>
                    <m:sty m:val="bi"/>
                  </m:rPr>
                  <w:rPr>
                    <w:rFonts w:ascii="Cambria Math" w:eastAsia="Cambria Math" w:hAnsi="Cambria Math" w:cs="Times New Roman"/>
                    <w:spacing w:val="13"/>
                    <w:sz w:val="18"/>
                    <w:szCs w:val="18"/>
                  </w:rPr>
                  <m:t xml:space="preserve"> </m:t>
                </m:r>
                <m:r>
                  <m:rPr>
                    <m:sty m:val="bi"/>
                  </m:rPr>
                  <w:rPr>
                    <w:rFonts w:ascii="Cambria Math" w:eastAsia="Cambria Math" w:hAnsi="Cambria Math" w:cs="Times New Roman"/>
                    <w:sz w:val="18"/>
                    <w:szCs w:val="18"/>
                  </w:rPr>
                  <m:t>VACA</m:t>
                </m:r>
                <m:r>
                  <m:rPr>
                    <m:sty m:val="bi"/>
                  </m:rPr>
                  <w:rPr>
                    <w:rFonts w:ascii="Cambria Math" w:eastAsia="Cambria Math" w:hAnsi="Cambria Math" w:cs="Times New Roman"/>
                    <w:spacing w:val="-1"/>
                    <w:sz w:val="18"/>
                    <w:szCs w:val="18"/>
                  </w:rPr>
                  <m:t xml:space="preserve"> </m:t>
                </m:r>
                <m:r>
                  <m:rPr>
                    <m:sty m:val="bi"/>
                  </m:rPr>
                  <w:rPr>
                    <w:rFonts w:ascii="Cambria Math" w:eastAsia="Cambria Math" w:hAnsi="Cambria Math" w:cs="Times New Roman"/>
                    <w:sz w:val="18"/>
                    <w:szCs w:val="18"/>
                  </w:rPr>
                  <m:t>+ VAHU</m:t>
                </m:r>
                <m:r>
                  <m:rPr>
                    <m:sty m:val="bi"/>
                  </m:rPr>
                  <w:rPr>
                    <w:rFonts w:ascii="Cambria Math" w:eastAsia="Cambria Math" w:hAnsi="Cambria Math" w:cs="Times New Roman"/>
                    <w:spacing w:val="1"/>
                    <w:sz w:val="18"/>
                    <w:szCs w:val="18"/>
                  </w:rPr>
                  <m:t xml:space="preserve"> </m:t>
                </m:r>
                <m:r>
                  <m:rPr>
                    <m:sty m:val="bi"/>
                  </m:rPr>
                  <w:rPr>
                    <w:rFonts w:ascii="Cambria Math" w:eastAsia="Cambria Math" w:hAnsi="Cambria Math" w:cs="Times New Roman"/>
                    <w:sz w:val="18"/>
                    <w:szCs w:val="18"/>
                  </w:rPr>
                  <m:t>+ STVA</m:t>
                </m:r>
              </m:oMath>
            </m:oMathPara>
          </w:p>
        </w:tc>
        <w:tc>
          <w:tcPr>
            <w:tcW w:w="709" w:type="dxa"/>
            <w:vAlign w:val="center"/>
          </w:tcPr>
          <w:p w14:paraId="1968CD4D" w14:textId="0ED3FC30" w:rsidR="001A5740" w:rsidRPr="00B304DD" w:rsidRDefault="001A5740" w:rsidP="002544F7">
            <w:pPr>
              <w:ind w:left="-108"/>
              <w:jc w:val="center"/>
              <w:rPr>
                <w:rFonts w:ascii="Times New Roman" w:eastAsia="Times New Roman" w:hAnsi="Times New Roman" w:cs="Times New Roman"/>
                <w:b/>
                <w:i/>
                <w:sz w:val="18"/>
                <w:szCs w:val="18"/>
              </w:rPr>
            </w:pPr>
            <w:r w:rsidRPr="00B304DD">
              <w:rPr>
                <w:rFonts w:ascii="Times New Roman" w:eastAsia="Calibri" w:hAnsi="Times New Roman" w:cs="Times New Roman"/>
                <w:sz w:val="18"/>
                <w:szCs w:val="18"/>
              </w:rPr>
              <w:t>Rasio</w:t>
            </w:r>
          </w:p>
        </w:tc>
      </w:tr>
      <w:tr w:rsidR="001A5740" w:rsidRPr="00B304DD" w14:paraId="292D1755" w14:textId="6498BD7D" w:rsidTr="00C478C5">
        <w:trPr>
          <w:trHeight w:val="692"/>
        </w:trPr>
        <w:tc>
          <w:tcPr>
            <w:tcW w:w="1843" w:type="dxa"/>
          </w:tcPr>
          <w:p w14:paraId="6F1E9993" w14:textId="77777777" w:rsidR="001A5740" w:rsidRPr="00B304DD" w:rsidRDefault="001A5740" w:rsidP="002544F7">
            <w:pPr>
              <w:jc w:val="both"/>
              <w:rPr>
                <w:rFonts w:ascii="Times New Roman" w:eastAsia="Cambria Math" w:hAnsi="Times New Roman" w:cs="Times New Roman"/>
                <w:sz w:val="18"/>
                <w:szCs w:val="18"/>
              </w:rPr>
            </w:pPr>
            <w:r w:rsidRPr="00B304DD">
              <w:rPr>
                <w:rFonts w:ascii="Times New Roman" w:eastAsia="Cambria Math" w:hAnsi="Times New Roman" w:cs="Times New Roman"/>
                <w:sz w:val="18"/>
                <w:szCs w:val="18"/>
              </w:rPr>
              <w:t>Variabel independen (X</w:t>
            </w:r>
            <w:r w:rsidRPr="00B304DD">
              <w:rPr>
                <w:rFonts w:ascii="Times New Roman" w:eastAsia="Cambria Math" w:hAnsi="Times New Roman" w:cs="Times New Roman"/>
                <w:sz w:val="18"/>
                <w:szCs w:val="18"/>
                <w:vertAlign w:val="subscript"/>
              </w:rPr>
              <w:t>2</w:t>
            </w:r>
            <w:r w:rsidRPr="00B304DD">
              <w:rPr>
                <w:rFonts w:ascii="Times New Roman" w:eastAsia="Cambria Math" w:hAnsi="Times New Roman" w:cs="Times New Roman"/>
                <w:sz w:val="18"/>
                <w:szCs w:val="18"/>
              </w:rPr>
              <w:t>)</w:t>
            </w:r>
          </w:p>
          <w:p w14:paraId="03F698B6" w14:textId="77777777" w:rsidR="001A5740" w:rsidRPr="00B304DD" w:rsidRDefault="001A5740" w:rsidP="002544F7">
            <w:pPr>
              <w:jc w:val="both"/>
              <w:rPr>
                <w:rFonts w:ascii="Times New Roman" w:eastAsia="Cambria Math" w:hAnsi="Times New Roman" w:cs="Times New Roman"/>
                <w:sz w:val="18"/>
                <w:szCs w:val="18"/>
              </w:rPr>
            </w:pPr>
            <w:r w:rsidRPr="00B304DD">
              <w:rPr>
                <w:rFonts w:ascii="Times New Roman" w:eastAsia="Cambria Math" w:hAnsi="Times New Roman" w:cs="Times New Roman"/>
                <w:sz w:val="18"/>
                <w:szCs w:val="18"/>
              </w:rPr>
              <w:t xml:space="preserve">Keputusan Investasi </w:t>
            </w:r>
          </w:p>
        </w:tc>
        <w:tc>
          <w:tcPr>
            <w:tcW w:w="2410" w:type="dxa"/>
          </w:tcPr>
          <w:p w14:paraId="264D3EC8" w14:textId="299654F5" w:rsidR="001A5740" w:rsidRPr="00B304DD" w:rsidRDefault="001A5740" w:rsidP="002544F7">
            <w:pPr>
              <w:jc w:val="both"/>
              <w:rPr>
                <w:rFonts w:ascii="Times New Roman" w:eastAsia="Cambria Math" w:hAnsi="Times New Roman" w:cs="Times New Roman"/>
                <w:sz w:val="18"/>
                <w:szCs w:val="18"/>
              </w:rPr>
            </w:pPr>
            <w:r w:rsidRPr="00B304DD">
              <w:rPr>
                <w:rFonts w:ascii="Times New Roman" w:eastAsia="Cambria Math" w:hAnsi="Times New Roman" w:cs="Times New Roman"/>
                <w:sz w:val="18"/>
                <w:szCs w:val="18"/>
              </w:rPr>
              <w:t>Rasio dihitung menggunakan rumus MVE/BVE</w:t>
            </w:r>
          </w:p>
        </w:tc>
        <w:tc>
          <w:tcPr>
            <w:tcW w:w="4394" w:type="dxa"/>
            <w:vAlign w:val="center"/>
          </w:tcPr>
          <w:p w14:paraId="7C6E4F20" w14:textId="77777777" w:rsidR="001A5740" w:rsidRPr="00B304DD" w:rsidRDefault="001A5740" w:rsidP="00C478C5">
            <w:pPr>
              <w:ind w:left="-108"/>
              <w:contextualSpacing/>
              <w:jc w:val="center"/>
              <w:rPr>
                <w:rFonts w:ascii="Times New Roman" w:hAnsi="Times New Roman" w:cs="Times New Roman"/>
                <w:b/>
                <w:sz w:val="18"/>
                <w:szCs w:val="18"/>
              </w:rPr>
            </w:pPr>
            <m:oMathPara>
              <m:oMathParaPr>
                <m:jc m:val="center"/>
              </m:oMathParaPr>
              <m:oMath>
                <m:r>
                  <m:rPr>
                    <m:sty m:val="bi"/>
                  </m:rPr>
                  <w:rPr>
                    <w:rFonts w:ascii="Cambria Math" w:hAnsi="Cambria Math" w:cs="Times New Roman"/>
                    <w:sz w:val="18"/>
                    <w:szCs w:val="18"/>
                  </w:rPr>
                  <m:t>MVE/BVE=</m:t>
                </m:r>
                <m:f>
                  <m:fPr>
                    <m:ctrlPr>
                      <w:rPr>
                        <w:rFonts w:ascii="Cambria Math" w:hAnsi="Cambria Math" w:cs="Times New Roman"/>
                        <w:b/>
                        <w:i/>
                        <w:sz w:val="18"/>
                        <w:szCs w:val="18"/>
                      </w:rPr>
                    </m:ctrlPr>
                  </m:fPr>
                  <m:num>
                    <m:r>
                      <m:rPr>
                        <m:sty m:val="bi"/>
                      </m:rPr>
                      <w:rPr>
                        <w:rFonts w:ascii="Cambria Math" w:hAnsi="Cambria Math" w:cs="Times New Roman"/>
                        <w:sz w:val="18"/>
                        <w:szCs w:val="18"/>
                      </w:rPr>
                      <m:t xml:space="preserve"> Saham Beredar×Harga Penutup</m:t>
                    </m:r>
                  </m:num>
                  <m:den>
                    <m:r>
                      <m:rPr>
                        <m:sty m:val="bi"/>
                      </m:rPr>
                      <w:rPr>
                        <w:rFonts w:ascii="Cambria Math" w:hAnsi="Cambria Math" w:cs="Times New Roman"/>
                        <w:sz w:val="18"/>
                        <w:szCs w:val="18"/>
                      </w:rPr>
                      <m:t>Jumlah Ekuitas</m:t>
                    </m:r>
                  </m:den>
                </m:f>
              </m:oMath>
            </m:oMathPara>
          </w:p>
          <w:p w14:paraId="2EDE81FA" w14:textId="77777777" w:rsidR="001A5740" w:rsidRPr="00B304DD" w:rsidRDefault="001A5740" w:rsidP="00C478C5">
            <w:pPr>
              <w:ind w:left="-108"/>
              <w:contextualSpacing/>
              <w:jc w:val="center"/>
              <w:rPr>
                <w:rFonts w:ascii="Times New Roman" w:hAnsi="Times New Roman" w:cs="Times New Roman"/>
                <w:b/>
                <w:sz w:val="18"/>
                <w:szCs w:val="18"/>
              </w:rPr>
            </w:pPr>
          </w:p>
        </w:tc>
        <w:tc>
          <w:tcPr>
            <w:tcW w:w="709" w:type="dxa"/>
            <w:vAlign w:val="center"/>
          </w:tcPr>
          <w:p w14:paraId="52AA5F4B" w14:textId="787EFF92" w:rsidR="001A5740" w:rsidRPr="00B304DD" w:rsidRDefault="001A5740" w:rsidP="002544F7">
            <w:pPr>
              <w:ind w:left="-108"/>
              <w:contextualSpacing/>
              <w:jc w:val="center"/>
              <w:rPr>
                <w:rFonts w:ascii="Times New Roman" w:eastAsia="Times New Roman" w:hAnsi="Times New Roman" w:cs="Times New Roman"/>
                <w:b/>
                <w:sz w:val="18"/>
                <w:szCs w:val="18"/>
              </w:rPr>
            </w:pPr>
            <w:r w:rsidRPr="00B304DD">
              <w:rPr>
                <w:rFonts w:ascii="Times New Roman" w:eastAsia="Calibri" w:hAnsi="Times New Roman" w:cs="Times New Roman"/>
                <w:sz w:val="18"/>
                <w:szCs w:val="18"/>
              </w:rPr>
              <w:t>Rasio</w:t>
            </w:r>
          </w:p>
        </w:tc>
      </w:tr>
      <w:tr w:rsidR="001A5740" w:rsidRPr="00B304DD" w14:paraId="04FB1FBA" w14:textId="6D1695E3" w:rsidTr="00C478C5">
        <w:trPr>
          <w:trHeight w:val="557"/>
        </w:trPr>
        <w:tc>
          <w:tcPr>
            <w:tcW w:w="1843" w:type="dxa"/>
          </w:tcPr>
          <w:p w14:paraId="41E4E49B" w14:textId="77777777" w:rsidR="001A5740" w:rsidRPr="00B304DD" w:rsidRDefault="001A5740" w:rsidP="002544F7">
            <w:pPr>
              <w:jc w:val="both"/>
              <w:rPr>
                <w:rFonts w:ascii="Times New Roman" w:eastAsia="Cambria Math" w:hAnsi="Times New Roman" w:cs="Times New Roman"/>
                <w:sz w:val="18"/>
                <w:szCs w:val="18"/>
              </w:rPr>
            </w:pPr>
            <w:r w:rsidRPr="00B304DD">
              <w:rPr>
                <w:rFonts w:ascii="Times New Roman" w:eastAsia="Cambria Math" w:hAnsi="Times New Roman" w:cs="Times New Roman"/>
                <w:sz w:val="18"/>
                <w:szCs w:val="18"/>
              </w:rPr>
              <w:t xml:space="preserve">Variabel </w:t>
            </w:r>
            <w:r w:rsidRPr="00B304DD">
              <w:rPr>
                <w:rFonts w:ascii="Times New Roman" w:eastAsia="Cambria Math" w:hAnsi="Times New Roman" w:cs="Times New Roman"/>
                <w:i/>
                <w:sz w:val="18"/>
                <w:szCs w:val="18"/>
              </w:rPr>
              <w:t xml:space="preserve">Intervening </w:t>
            </w:r>
            <w:r w:rsidRPr="00B304DD">
              <w:rPr>
                <w:rFonts w:ascii="Times New Roman" w:eastAsia="Cambria Math" w:hAnsi="Times New Roman" w:cs="Times New Roman"/>
                <w:sz w:val="18"/>
                <w:szCs w:val="18"/>
              </w:rPr>
              <w:t>(I) Profitabilitas</w:t>
            </w:r>
          </w:p>
        </w:tc>
        <w:tc>
          <w:tcPr>
            <w:tcW w:w="2410" w:type="dxa"/>
          </w:tcPr>
          <w:p w14:paraId="0522E827" w14:textId="77777777" w:rsidR="001A5740" w:rsidRPr="00B304DD" w:rsidRDefault="001A5740" w:rsidP="002544F7">
            <w:pPr>
              <w:jc w:val="both"/>
              <w:rPr>
                <w:rFonts w:ascii="Times New Roman" w:eastAsia="Times New Roman" w:hAnsi="Times New Roman" w:cs="Times New Roman"/>
                <w:sz w:val="18"/>
                <w:szCs w:val="18"/>
              </w:rPr>
            </w:pPr>
            <w:r w:rsidRPr="00B304DD">
              <w:rPr>
                <w:rFonts w:ascii="Times New Roman" w:eastAsia="Cambria Math" w:hAnsi="Times New Roman" w:cs="Times New Roman"/>
                <w:sz w:val="18"/>
                <w:szCs w:val="18"/>
              </w:rPr>
              <w:t xml:space="preserve">Rasio diukur dengan </w:t>
            </w:r>
            <w:r w:rsidRPr="00B304DD">
              <w:rPr>
                <w:rFonts w:ascii="Times New Roman" w:eastAsia="Cambria Math" w:hAnsi="Times New Roman" w:cs="Times New Roman"/>
                <w:i/>
                <w:sz w:val="18"/>
                <w:szCs w:val="18"/>
              </w:rPr>
              <w:t xml:space="preserve">ROA </w:t>
            </w:r>
            <w:r w:rsidRPr="00B304DD">
              <w:rPr>
                <w:rFonts w:ascii="Times New Roman" w:eastAsia="Cambria Math" w:hAnsi="Times New Roman" w:cs="Times New Roman"/>
                <w:sz w:val="18"/>
                <w:szCs w:val="18"/>
              </w:rPr>
              <w:t>dimana keuntungan bersih sesudah pajak dibagi jumlah aset</w:t>
            </w:r>
          </w:p>
        </w:tc>
        <w:tc>
          <w:tcPr>
            <w:tcW w:w="4394" w:type="dxa"/>
            <w:vAlign w:val="center"/>
          </w:tcPr>
          <w:p w14:paraId="2730CB7A" w14:textId="07461299" w:rsidR="001A5740" w:rsidRPr="00B304DD" w:rsidRDefault="001A5740" w:rsidP="00C478C5">
            <w:pPr>
              <w:ind w:left="-104" w:right="144" w:firstLine="104"/>
              <w:jc w:val="center"/>
              <w:rPr>
                <w:rFonts w:ascii="Times New Roman" w:eastAsia="Times New Roman" w:hAnsi="Times New Roman" w:cs="Times New Roman"/>
                <w:b/>
                <w:bCs/>
                <w:spacing w:val="-1"/>
                <w:sz w:val="18"/>
                <w:szCs w:val="18"/>
              </w:rPr>
            </w:pPr>
            <m:oMathPara>
              <m:oMath>
                <m:r>
                  <m:rPr>
                    <m:sty m:val="bi"/>
                  </m:rPr>
                  <w:rPr>
                    <w:rFonts w:ascii="Cambria Math" w:eastAsia="Times New Roman" w:hAnsi="Cambria Math" w:cs="Times New Roman"/>
                    <w:spacing w:val="-1"/>
                    <w:sz w:val="18"/>
                    <w:szCs w:val="18"/>
                  </w:rPr>
                  <m:t>ROA=</m:t>
                </m:r>
                <m:f>
                  <m:fPr>
                    <m:ctrlPr>
                      <w:rPr>
                        <w:rFonts w:ascii="Cambria Math" w:eastAsia="Times New Roman" w:hAnsi="Cambria Math" w:cs="Times New Roman"/>
                        <w:b/>
                        <w:bCs/>
                        <w:i/>
                        <w:spacing w:val="-1"/>
                        <w:sz w:val="18"/>
                        <w:szCs w:val="18"/>
                      </w:rPr>
                    </m:ctrlPr>
                  </m:fPr>
                  <m:num>
                    <m:r>
                      <m:rPr>
                        <m:sty m:val="bi"/>
                      </m:rPr>
                      <w:rPr>
                        <w:rFonts w:ascii="Cambria Math" w:eastAsia="Times New Roman" w:hAnsi="Cambria Math" w:cs="Times New Roman"/>
                        <w:spacing w:val="-1"/>
                        <w:sz w:val="18"/>
                        <w:szCs w:val="18"/>
                      </w:rPr>
                      <m:t>EAT</m:t>
                    </m:r>
                  </m:num>
                  <m:den>
                    <m:r>
                      <m:rPr>
                        <m:sty m:val="bi"/>
                      </m:rPr>
                      <w:rPr>
                        <w:rFonts w:ascii="Cambria Math" w:eastAsia="Times New Roman" w:hAnsi="Cambria Math" w:cs="Times New Roman"/>
                        <w:spacing w:val="-1"/>
                        <w:sz w:val="18"/>
                        <w:szCs w:val="18"/>
                      </w:rPr>
                      <m:t>Total Asset</m:t>
                    </m:r>
                  </m:den>
                </m:f>
              </m:oMath>
            </m:oMathPara>
          </w:p>
          <w:p w14:paraId="15FAE0B6" w14:textId="77777777" w:rsidR="001A5740" w:rsidRPr="00B304DD" w:rsidRDefault="001A5740" w:rsidP="00C478C5">
            <w:pPr>
              <w:ind w:left="-104" w:right="144" w:firstLine="709"/>
              <w:jc w:val="center"/>
              <w:rPr>
                <w:rFonts w:ascii="Times New Roman" w:eastAsia="Times New Roman" w:hAnsi="Times New Roman" w:cs="Times New Roman"/>
                <w:spacing w:val="-1"/>
                <w:sz w:val="18"/>
                <w:szCs w:val="18"/>
              </w:rPr>
            </w:pPr>
          </w:p>
          <w:p w14:paraId="548B7457" w14:textId="77777777" w:rsidR="001A5740" w:rsidRPr="00B304DD" w:rsidRDefault="001A5740" w:rsidP="00C478C5">
            <w:pPr>
              <w:ind w:left="180"/>
              <w:jc w:val="center"/>
              <w:rPr>
                <w:rFonts w:ascii="Times New Roman" w:eastAsia="Cambria Math" w:hAnsi="Times New Roman" w:cs="Times New Roman"/>
                <w:sz w:val="18"/>
                <w:szCs w:val="18"/>
              </w:rPr>
            </w:pPr>
          </w:p>
        </w:tc>
        <w:tc>
          <w:tcPr>
            <w:tcW w:w="709" w:type="dxa"/>
            <w:vAlign w:val="center"/>
          </w:tcPr>
          <w:p w14:paraId="168116E9" w14:textId="3B1F781B" w:rsidR="001A5740" w:rsidRPr="00B304DD" w:rsidRDefault="001A5740" w:rsidP="002544F7">
            <w:pPr>
              <w:ind w:left="-108"/>
              <w:jc w:val="center"/>
              <w:rPr>
                <w:rFonts w:ascii="Times New Roman" w:eastAsia="Times New Roman" w:hAnsi="Times New Roman" w:cs="Times New Roman"/>
                <w:b/>
                <w:spacing w:val="-1"/>
                <w:sz w:val="18"/>
                <w:szCs w:val="18"/>
              </w:rPr>
            </w:pPr>
            <w:r w:rsidRPr="00B304DD">
              <w:rPr>
                <w:rFonts w:ascii="Times New Roman" w:eastAsia="Calibri" w:hAnsi="Times New Roman" w:cs="Times New Roman"/>
                <w:sz w:val="18"/>
                <w:szCs w:val="18"/>
              </w:rPr>
              <w:t>Rasio</w:t>
            </w:r>
          </w:p>
        </w:tc>
      </w:tr>
      <w:tr w:rsidR="001A5740" w:rsidRPr="00B304DD" w14:paraId="76223F3A" w14:textId="71589C44" w:rsidTr="00C478C5">
        <w:trPr>
          <w:trHeight w:val="557"/>
        </w:trPr>
        <w:tc>
          <w:tcPr>
            <w:tcW w:w="1843" w:type="dxa"/>
          </w:tcPr>
          <w:p w14:paraId="5B9B8E8B" w14:textId="77777777" w:rsidR="002544F7" w:rsidRPr="00B304DD" w:rsidRDefault="001A5740" w:rsidP="002544F7">
            <w:pPr>
              <w:jc w:val="both"/>
              <w:rPr>
                <w:rFonts w:ascii="Times New Roman" w:eastAsia="Cambria Math" w:hAnsi="Times New Roman" w:cs="Times New Roman"/>
                <w:sz w:val="18"/>
                <w:szCs w:val="18"/>
              </w:rPr>
            </w:pPr>
            <w:r w:rsidRPr="00B304DD">
              <w:rPr>
                <w:rFonts w:ascii="Times New Roman" w:eastAsia="Cambria Math" w:hAnsi="Times New Roman" w:cs="Times New Roman"/>
                <w:sz w:val="18"/>
                <w:szCs w:val="18"/>
              </w:rPr>
              <w:t xml:space="preserve">Variabel dependen </w:t>
            </w:r>
          </w:p>
          <w:p w14:paraId="45286DC7" w14:textId="77777777" w:rsidR="002544F7" w:rsidRPr="00B304DD" w:rsidRDefault="001A5740" w:rsidP="002544F7">
            <w:pPr>
              <w:jc w:val="both"/>
              <w:rPr>
                <w:rFonts w:ascii="Times New Roman" w:eastAsia="Cambria Math" w:hAnsi="Times New Roman" w:cs="Times New Roman"/>
                <w:sz w:val="18"/>
                <w:szCs w:val="18"/>
              </w:rPr>
            </w:pPr>
            <w:r w:rsidRPr="00B304DD">
              <w:rPr>
                <w:rFonts w:ascii="Times New Roman" w:eastAsia="Cambria Math" w:hAnsi="Times New Roman" w:cs="Times New Roman"/>
                <w:sz w:val="18"/>
                <w:szCs w:val="18"/>
              </w:rPr>
              <w:t>(Y)</w:t>
            </w:r>
          </w:p>
          <w:p w14:paraId="30FCC830" w14:textId="3B0833D3" w:rsidR="001A5740" w:rsidRPr="00B304DD" w:rsidRDefault="001A5740" w:rsidP="002544F7">
            <w:pPr>
              <w:jc w:val="both"/>
              <w:rPr>
                <w:rFonts w:ascii="Times New Roman" w:eastAsia="Cambria Math" w:hAnsi="Times New Roman" w:cs="Times New Roman"/>
                <w:sz w:val="18"/>
                <w:szCs w:val="18"/>
              </w:rPr>
            </w:pPr>
            <w:r w:rsidRPr="00B304DD">
              <w:rPr>
                <w:rFonts w:ascii="Times New Roman" w:eastAsia="Cambria Math" w:hAnsi="Times New Roman" w:cs="Times New Roman"/>
                <w:sz w:val="18"/>
                <w:szCs w:val="18"/>
              </w:rPr>
              <w:t>Nilai perusahaan</w:t>
            </w:r>
          </w:p>
        </w:tc>
        <w:tc>
          <w:tcPr>
            <w:tcW w:w="2410" w:type="dxa"/>
          </w:tcPr>
          <w:p w14:paraId="6C9893F4" w14:textId="77777777" w:rsidR="001A5740" w:rsidRPr="00B304DD" w:rsidRDefault="001A5740" w:rsidP="002544F7">
            <w:pPr>
              <w:jc w:val="both"/>
              <w:rPr>
                <w:rFonts w:ascii="Times New Roman" w:eastAsia="Cambria Math" w:hAnsi="Times New Roman" w:cs="Times New Roman"/>
                <w:sz w:val="18"/>
                <w:szCs w:val="18"/>
              </w:rPr>
            </w:pPr>
            <w:r w:rsidRPr="00B304DD">
              <w:rPr>
                <w:rFonts w:ascii="Times New Roman" w:eastAsia="Cambria Math" w:hAnsi="Times New Roman" w:cs="Times New Roman"/>
                <w:sz w:val="18"/>
                <w:szCs w:val="18"/>
              </w:rPr>
              <w:t>Rasio diukur menggunakan PBV yang menghitung nilai intrinsik saham yang mencerminkan tingkat kepercayaan dari pasar terhadap suatu perusahaan</w:t>
            </w:r>
          </w:p>
        </w:tc>
        <w:tc>
          <w:tcPr>
            <w:tcW w:w="4394" w:type="dxa"/>
            <w:vAlign w:val="center"/>
          </w:tcPr>
          <w:p w14:paraId="3470F286" w14:textId="26443806" w:rsidR="001A5740" w:rsidRPr="00B304DD" w:rsidRDefault="001A5740" w:rsidP="00C478C5">
            <w:pPr>
              <w:spacing w:after="240"/>
              <w:ind w:left="-45" w:right="144"/>
              <w:jc w:val="center"/>
              <w:rPr>
                <w:rFonts w:ascii="Times New Roman" w:eastAsia="Times New Roman" w:hAnsi="Times New Roman" w:cs="Times New Roman"/>
                <w:b/>
                <w:i/>
                <w:sz w:val="18"/>
                <w:szCs w:val="18"/>
              </w:rPr>
            </w:pPr>
            <m:oMathPara>
              <m:oMath>
                <m:r>
                  <m:rPr>
                    <m:sty m:val="bi"/>
                  </m:rPr>
                  <w:rPr>
                    <w:rFonts w:ascii="Cambria Math" w:eastAsia="Times New Roman" w:hAnsi="Cambria Math" w:cs="Times New Roman"/>
                    <w:sz w:val="18"/>
                    <w:szCs w:val="18"/>
                  </w:rPr>
                  <m:t>PBV=</m:t>
                </m:r>
                <m:f>
                  <m:fPr>
                    <m:ctrlPr>
                      <w:rPr>
                        <w:rFonts w:ascii="Cambria Math" w:eastAsia="Times New Roman" w:hAnsi="Cambria Math" w:cs="Times New Roman"/>
                        <w:b/>
                        <w:i/>
                        <w:sz w:val="18"/>
                        <w:szCs w:val="18"/>
                      </w:rPr>
                    </m:ctrlPr>
                  </m:fPr>
                  <m:num>
                    <m:r>
                      <m:rPr>
                        <m:sty m:val="bi"/>
                      </m:rPr>
                      <w:rPr>
                        <w:rFonts w:ascii="Cambria Math" w:eastAsia="Times New Roman" w:hAnsi="Cambria Math" w:cs="Times New Roman"/>
                        <w:sz w:val="18"/>
                        <w:szCs w:val="18"/>
                      </w:rPr>
                      <m:t>Harga saham per lembar saham</m:t>
                    </m:r>
                  </m:num>
                  <m:den>
                    <m:r>
                      <m:rPr>
                        <m:sty m:val="bi"/>
                      </m:rPr>
                      <w:rPr>
                        <w:rFonts w:ascii="Cambria Math" w:eastAsia="Times New Roman" w:hAnsi="Cambria Math" w:cs="Times New Roman"/>
                        <w:sz w:val="18"/>
                        <w:szCs w:val="18"/>
                      </w:rPr>
                      <m:t>Nilai buku per lembar saham</m:t>
                    </m:r>
                  </m:den>
                </m:f>
              </m:oMath>
            </m:oMathPara>
          </w:p>
          <w:p w14:paraId="6C14D452" w14:textId="77777777" w:rsidR="001A5740" w:rsidRPr="00B304DD" w:rsidRDefault="001A5740" w:rsidP="00C478C5">
            <w:pPr>
              <w:ind w:right="868"/>
              <w:jc w:val="center"/>
              <w:rPr>
                <w:rFonts w:ascii="Times New Roman" w:eastAsia="Cambria Math" w:hAnsi="Times New Roman" w:cs="Times New Roman"/>
                <w:sz w:val="18"/>
                <w:szCs w:val="18"/>
              </w:rPr>
            </w:pPr>
          </w:p>
        </w:tc>
        <w:tc>
          <w:tcPr>
            <w:tcW w:w="709" w:type="dxa"/>
            <w:vAlign w:val="center"/>
          </w:tcPr>
          <w:p w14:paraId="6F6FE2AC" w14:textId="414F6539" w:rsidR="001A5740" w:rsidRPr="00B304DD" w:rsidRDefault="001A5740" w:rsidP="002544F7">
            <w:pPr>
              <w:spacing w:after="240"/>
              <w:ind w:left="-108"/>
              <w:jc w:val="center"/>
              <w:rPr>
                <w:rFonts w:ascii="Times New Roman" w:eastAsia="Times New Roman" w:hAnsi="Times New Roman" w:cs="Times New Roman"/>
                <w:b/>
                <w:sz w:val="18"/>
                <w:szCs w:val="18"/>
              </w:rPr>
            </w:pPr>
            <w:r w:rsidRPr="00B304DD">
              <w:rPr>
                <w:rFonts w:ascii="Times New Roman" w:eastAsia="Calibri" w:hAnsi="Times New Roman" w:cs="Times New Roman"/>
                <w:sz w:val="18"/>
                <w:szCs w:val="18"/>
              </w:rPr>
              <w:t>Rasio</w:t>
            </w:r>
          </w:p>
        </w:tc>
      </w:tr>
    </w:tbl>
    <w:p w14:paraId="146D0B26" w14:textId="48368E64" w:rsidR="00443B71" w:rsidRPr="00B304DD" w:rsidRDefault="00C478C5" w:rsidP="002544F7">
      <w:pPr>
        <w:spacing w:line="240" w:lineRule="auto"/>
        <w:jc w:val="both"/>
        <w:rPr>
          <w:rFonts w:ascii="Times New Roman" w:hAnsi="Times New Roman" w:cs="Times New Roman"/>
          <w:i/>
          <w:sz w:val="16"/>
        </w:rPr>
      </w:pPr>
      <w:r w:rsidRPr="00B304DD">
        <w:rPr>
          <w:rFonts w:ascii="Times New Roman" w:hAnsi="Times New Roman" w:cs="Times New Roman"/>
          <w:i/>
          <w:sz w:val="16"/>
        </w:rPr>
        <w:t>Sumber : Penelitian terdahulu</w:t>
      </w:r>
    </w:p>
    <w:p w14:paraId="5CB73A3E" w14:textId="77777777" w:rsidR="00B32210" w:rsidRPr="00B304DD" w:rsidRDefault="00B32210" w:rsidP="00C478C5">
      <w:pPr>
        <w:spacing w:after="120" w:line="240" w:lineRule="auto"/>
        <w:ind w:left="426" w:hanging="426"/>
        <w:jc w:val="both"/>
        <w:rPr>
          <w:rFonts w:ascii="Times New Roman" w:hAnsi="Times New Roman" w:cs="Times New Roman"/>
          <w:b/>
          <w:sz w:val="20"/>
          <w:szCs w:val="20"/>
        </w:rPr>
        <w:sectPr w:rsidR="00B32210" w:rsidRPr="00B304DD" w:rsidSect="00B32210">
          <w:type w:val="continuous"/>
          <w:pgSz w:w="11907" w:h="16839" w:code="9"/>
          <w:pgMar w:top="1298" w:right="1298" w:bottom="1298" w:left="1298" w:header="720" w:footer="720" w:gutter="0"/>
          <w:cols w:space="329"/>
          <w:titlePg/>
          <w:docGrid w:linePitch="360"/>
        </w:sectPr>
      </w:pPr>
    </w:p>
    <w:p w14:paraId="3651621C" w14:textId="44D93AF2" w:rsidR="00443B71" w:rsidRPr="00B304DD" w:rsidRDefault="00C478C5" w:rsidP="00C478C5">
      <w:pPr>
        <w:spacing w:after="120" w:line="240" w:lineRule="auto"/>
        <w:ind w:left="426" w:hanging="426"/>
        <w:jc w:val="both"/>
        <w:rPr>
          <w:rFonts w:ascii="Times New Roman" w:hAnsi="Times New Roman" w:cs="Times New Roman"/>
          <w:b/>
          <w:sz w:val="20"/>
          <w:szCs w:val="20"/>
        </w:rPr>
      </w:pPr>
      <w:r w:rsidRPr="00B304DD">
        <w:rPr>
          <w:rFonts w:ascii="Times New Roman" w:hAnsi="Times New Roman" w:cs="Times New Roman"/>
          <w:b/>
          <w:sz w:val="20"/>
          <w:szCs w:val="20"/>
        </w:rPr>
        <w:lastRenderedPageBreak/>
        <w:t xml:space="preserve">3.4. </w:t>
      </w:r>
      <w:r w:rsidRPr="00B304DD">
        <w:rPr>
          <w:rFonts w:ascii="Times New Roman" w:hAnsi="Times New Roman" w:cs="Times New Roman"/>
          <w:b/>
          <w:sz w:val="20"/>
          <w:szCs w:val="20"/>
        </w:rPr>
        <w:tab/>
      </w:r>
      <w:r w:rsidR="00846FE4" w:rsidRPr="00B304DD">
        <w:rPr>
          <w:rFonts w:ascii="Times New Roman" w:hAnsi="Times New Roman" w:cs="Times New Roman"/>
          <w:b/>
          <w:sz w:val="20"/>
          <w:szCs w:val="20"/>
        </w:rPr>
        <w:t>Metode Anali</w:t>
      </w:r>
      <w:r w:rsidR="00443B71" w:rsidRPr="00B304DD">
        <w:rPr>
          <w:rFonts w:ascii="Times New Roman" w:hAnsi="Times New Roman" w:cs="Times New Roman"/>
          <w:b/>
          <w:sz w:val="20"/>
          <w:szCs w:val="20"/>
        </w:rPr>
        <w:t>sis Data</w:t>
      </w:r>
    </w:p>
    <w:p w14:paraId="76EBDEA1" w14:textId="77777777" w:rsidR="00846FE4" w:rsidRPr="00B304DD" w:rsidRDefault="00846FE4" w:rsidP="00C478C5">
      <w:pPr>
        <w:spacing w:after="120" w:line="240" w:lineRule="auto"/>
        <w:ind w:firstLine="426"/>
        <w:jc w:val="both"/>
        <w:rPr>
          <w:rFonts w:ascii="Times New Roman" w:hAnsi="Times New Roman" w:cs="Times New Roman"/>
          <w:sz w:val="20"/>
          <w:szCs w:val="20"/>
        </w:rPr>
      </w:pPr>
      <w:r w:rsidRPr="00B304DD">
        <w:rPr>
          <w:rFonts w:ascii="Times New Roman" w:hAnsi="Times New Roman" w:cs="Times New Roman"/>
          <w:sz w:val="20"/>
          <w:szCs w:val="20"/>
        </w:rPr>
        <w:t xml:space="preserve">Pada penelitian ini menggunakan analisis jalur atau </w:t>
      </w:r>
      <w:r w:rsidRPr="00B304DD">
        <w:rPr>
          <w:rFonts w:ascii="Times New Roman" w:hAnsi="Times New Roman" w:cs="Times New Roman"/>
          <w:i/>
          <w:sz w:val="20"/>
          <w:szCs w:val="20"/>
        </w:rPr>
        <w:t>path analysis</w:t>
      </w:r>
      <w:r w:rsidRPr="00B304DD">
        <w:rPr>
          <w:rFonts w:ascii="Times New Roman" w:hAnsi="Times New Roman" w:cs="Times New Roman"/>
          <w:sz w:val="20"/>
          <w:szCs w:val="20"/>
        </w:rPr>
        <w:t xml:space="preserve"> untuk mendeteksi pengaruh langsung dan tidak langsung antar variabel. Oleh karena itu dapat dipahami harus melalui jalur langsung atau melalui variabel </w:t>
      </w:r>
      <w:r w:rsidRPr="00B304DD">
        <w:rPr>
          <w:rFonts w:ascii="Times New Roman" w:hAnsi="Times New Roman" w:cs="Times New Roman"/>
          <w:i/>
          <w:sz w:val="20"/>
          <w:szCs w:val="20"/>
        </w:rPr>
        <w:t xml:space="preserve">intervening </w:t>
      </w:r>
      <w:r w:rsidRPr="00B304DD">
        <w:rPr>
          <w:rFonts w:ascii="Times New Roman" w:hAnsi="Times New Roman" w:cs="Times New Roman"/>
          <w:sz w:val="20"/>
          <w:szCs w:val="20"/>
        </w:rPr>
        <w:t>(tidak langsung).</w:t>
      </w:r>
    </w:p>
    <w:p w14:paraId="461F2C4E" w14:textId="77777777" w:rsidR="00846FE4" w:rsidRPr="00B304DD" w:rsidRDefault="00846FE4" w:rsidP="00C478C5">
      <w:pPr>
        <w:autoSpaceDE w:val="0"/>
        <w:autoSpaceDN w:val="0"/>
        <w:adjustRightInd w:val="0"/>
        <w:spacing w:after="120" w:line="240" w:lineRule="auto"/>
        <w:jc w:val="both"/>
        <w:rPr>
          <w:rFonts w:ascii="Times New Roman" w:hAnsi="Times New Roman" w:cs="Times New Roman"/>
          <w:color w:val="000000"/>
          <w:sz w:val="20"/>
          <w:szCs w:val="20"/>
        </w:rPr>
      </w:pPr>
      <w:r w:rsidRPr="00B304DD">
        <w:rPr>
          <w:rFonts w:ascii="Times New Roman" w:hAnsi="Times New Roman" w:cs="Times New Roman"/>
          <w:color w:val="000000"/>
          <w:sz w:val="20"/>
          <w:szCs w:val="20"/>
        </w:rPr>
        <w:t>Dalam penelitian ini menggunakan model persamaan statistik yaitu:</w:t>
      </w:r>
    </w:p>
    <w:p w14:paraId="34F38607" w14:textId="48572080" w:rsidR="00846FE4" w:rsidRPr="00B304DD" w:rsidRDefault="00846FE4" w:rsidP="00C478C5">
      <w:pPr>
        <w:autoSpaceDE w:val="0"/>
        <w:autoSpaceDN w:val="0"/>
        <w:adjustRightInd w:val="0"/>
        <w:spacing w:after="120" w:line="240" w:lineRule="auto"/>
        <w:jc w:val="both"/>
        <w:rPr>
          <w:rFonts w:ascii="Times New Roman" w:hAnsi="Times New Roman" w:cs="Times New Roman"/>
          <w:color w:val="000000"/>
          <w:sz w:val="20"/>
          <w:szCs w:val="20"/>
        </w:rPr>
      </w:pPr>
      <w:r w:rsidRPr="00B304DD">
        <w:rPr>
          <w:rFonts w:ascii="Times New Roman" w:hAnsi="Times New Roman" w:cs="Times New Roman"/>
          <w:color w:val="000000"/>
          <w:sz w:val="20"/>
          <w:szCs w:val="20"/>
        </w:rPr>
        <w:t>Model Persamaan 1</w:t>
      </w:r>
      <w:r w:rsidR="00AD132D" w:rsidRPr="00B304DD">
        <w:rPr>
          <w:rFonts w:ascii="Times New Roman" w:hAnsi="Times New Roman" w:cs="Times New Roman"/>
          <w:color w:val="000000"/>
          <w:sz w:val="20"/>
          <w:szCs w:val="20"/>
        </w:rPr>
        <w:t xml:space="preserve">: </w:t>
      </w:r>
    </w:p>
    <w:p w14:paraId="7D697E46" w14:textId="7F0282EF" w:rsidR="00846FE4" w:rsidRPr="00B304DD" w:rsidRDefault="00846FE4" w:rsidP="00C478C5">
      <w:pPr>
        <w:autoSpaceDE w:val="0"/>
        <w:autoSpaceDN w:val="0"/>
        <w:adjustRightInd w:val="0"/>
        <w:spacing w:after="120" w:line="240" w:lineRule="auto"/>
        <w:jc w:val="both"/>
        <w:rPr>
          <w:rFonts w:ascii="Times New Roman" w:hAnsi="Times New Roman" w:cs="Times New Roman"/>
          <w:b/>
          <w:color w:val="000000"/>
          <w:sz w:val="16"/>
          <w:szCs w:val="20"/>
        </w:rPr>
      </w:pPr>
      <m:oMathPara>
        <m:oMath>
          <m:r>
            <m:rPr>
              <m:sty m:val="bi"/>
            </m:rPr>
            <w:rPr>
              <w:rFonts w:ascii="Cambria Math" w:hAnsi="Cambria Math" w:cs="Times New Roman"/>
              <w:color w:val="000000"/>
              <w:sz w:val="16"/>
              <w:szCs w:val="20"/>
            </w:rPr>
            <m:t xml:space="preserve">ROA = </m:t>
          </m:r>
          <m:sSub>
            <m:sSubPr>
              <m:ctrlPr>
                <w:rPr>
                  <w:rFonts w:ascii="Cambria Math" w:hAnsi="Cambria Math" w:cs="Times New Roman"/>
                  <w:b/>
                  <w:i/>
                  <w:color w:val="000000"/>
                  <w:sz w:val="16"/>
                  <w:szCs w:val="20"/>
                </w:rPr>
              </m:ctrlPr>
            </m:sSubPr>
            <m:e>
              <m:r>
                <m:rPr>
                  <m:sty m:val="bi"/>
                </m:rPr>
                <w:rPr>
                  <w:rFonts w:ascii="Cambria Math" w:hAnsi="Cambria Math" w:cs="Times New Roman"/>
                  <w:color w:val="000000"/>
                  <w:sz w:val="16"/>
                  <w:szCs w:val="20"/>
                </w:rPr>
                <m:t>α</m:t>
              </m:r>
            </m:e>
            <m:sub>
              <m:r>
                <m:rPr>
                  <m:sty m:val="bi"/>
                </m:rPr>
                <w:rPr>
                  <w:rFonts w:ascii="Cambria Math" w:hAnsi="Cambria Math" w:cs="Times New Roman"/>
                  <w:color w:val="000000"/>
                  <w:sz w:val="16"/>
                  <w:szCs w:val="20"/>
                </w:rPr>
                <m:t>1</m:t>
              </m:r>
            </m:sub>
          </m:sSub>
          <m:r>
            <m:rPr>
              <m:sty m:val="bi"/>
            </m:rPr>
            <w:rPr>
              <w:rFonts w:ascii="Cambria Math" w:hAnsi="Cambria Math" w:cs="Times New Roman"/>
              <w:color w:val="000000"/>
              <w:sz w:val="16"/>
              <w:szCs w:val="20"/>
            </w:rPr>
            <m:t xml:space="preserve"> + </m:t>
          </m:r>
          <m:sSub>
            <m:sSubPr>
              <m:ctrlPr>
                <w:rPr>
                  <w:rFonts w:ascii="Cambria Math" w:hAnsi="Cambria Math" w:cs="Times New Roman"/>
                  <w:b/>
                  <w:i/>
                  <w:color w:val="000000"/>
                  <w:sz w:val="16"/>
                  <w:szCs w:val="20"/>
                </w:rPr>
              </m:ctrlPr>
            </m:sSubPr>
            <m:e>
              <m:r>
                <m:rPr>
                  <m:sty m:val="bi"/>
                </m:rPr>
                <w:rPr>
                  <w:rFonts w:ascii="Cambria Math" w:hAnsi="Cambria Math" w:cs="Times New Roman"/>
                  <w:color w:val="000000"/>
                  <w:sz w:val="16"/>
                  <w:szCs w:val="20"/>
                </w:rPr>
                <m:t>β</m:t>
              </m:r>
            </m:e>
            <m:sub>
              <m:r>
                <m:rPr>
                  <m:sty m:val="bi"/>
                </m:rPr>
                <w:rPr>
                  <w:rFonts w:ascii="Cambria Math" w:hAnsi="Cambria Math" w:cs="Times New Roman"/>
                  <w:color w:val="000000"/>
                  <w:sz w:val="16"/>
                  <w:szCs w:val="20"/>
                </w:rPr>
                <m:t>1</m:t>
              </m:r>
            </m:sub>
          </m:sSub>
          <m:r>
            <m:rPr>
              <m:sty m:val="bi"/>
            </m:rPr>
            <w:rPr>
              <w:rFonts w:ascii="Cambria Math" w:hAnsi="Cambria Math" w:cs="Times New Roman"/>
              <w:color w:val="000000"/>
              <w:sz w:val="16"/>
              <w:szCs w:val="20"/>
            </w:rPr>
            <m:t xml:space="preserve">VAIC + </m:t>
          </m:r>
          <m:sSub>
            <m:sSubPr>
              <m:ctrlPr>
                <w:rPr>
                  <w:rFonts w:ascii="Cambria Math" w:hAnsi="Cambria Math" w:cs="Times New Roman"/>
                  <w:b/>
                  <w:i/>
                  <w:color w:val="000000"/>
                  <w:sz w:val="16"/>
                  <w:szCs w:val="20"/>
                </w:rPr>
              </m:ctrlPr>
            </m:sSubPr>
            <m:e>
              <m:r>
                <m:rPr>
                  <m:sty m:val="bi"/>
                </m:rPr>
                <w:rPr>
                  <w:rFonts w:ascii="Cambria Math" w:hAnsi="Cambria Math" w:cs="Times New Roman"/>
                  <w:color w:val="000000"/>
                  <w:sz w:val="16"/>
                  <w:szCs w:val="20"/>
                </w:rPr>
                <m:t>β</m:t>
              </m:r>
            </m:e>
            <m:sub>
              <m:r>
                <m:rPr>
                  <m:sty m:val="bi"/>
                </m:rPr>
                <w:rPr>
                  <w:rFonts w:ascii="Cambria Math" w:hAnsi="Cambria Math" w:cs="Times New Roman"/>
                  <w:color w:val="000000"/>
                  <w:sz w:val="16"/>
                  <w:szCs w:val="20"/>
                </w:rPr>
                <m:t>2</m:t>
              </m:r>
            </m:sub>
          </m:sSub>
          <m:r>
            <m:rPr>
              <m:sty m:val="bi"/>
            </m:rPr>
            <w:rPr>
              <w:rFonts w:ascii="Cambria Math" w:hAnsi="Cambria Math" w:cs="Times New Roman"/>
              <w:color w:val="000000"/>
              <w:sz w:val="16"/>
              <w:szCs w:val="20"/>
            </w:rPr>
            <m:t xml:space="preserve">MVE/BVE + </m:t>
          </m:r>
          <m:sSub>
            <m:sSubPr>
              <m:ctrlPr>
                <w:rPr>
                  <w:rFonts w:ascii="Cambria Math" w:hAnsi="Cambria Math" w:cs="Times New Roman"/>
                  <w:b/>
                  <w:i/>
                  <w:color w:val="000000"/>
                  <w:sz w:val="16"/>
                  <w:szCs w:val="20"/>
                </w:rPr>
              </m:ctrlPr>
            </m:sSubPr>
            <m:e>
              <m:r>
                <m:rPr>
                  <m:sty m:val="bi"/>
                </m:rPr>
                <w:rPr>
                  <w:rFonts w:ascii="Cambria Math" w:hAnsi="Cambria Math" w:cs="Times New Roman"/>
                  <w:color w:val="000000"/>
                  <w:sz w:val="16"/>
                  <w:szCs w:val="20"/>
                </w:rPr>
                <m:t>ε</m:t>
              </m:r>
            </m:e>
            <m:sub>
              <m:r>
                <m:rPr>
                  <m:sty m:val="bi"/>
                </m:rPr>
                <w:rPr>
                  <w:rFonts w:ascii="Cambria Math" w:hAnsi="Cambria Math" w:cs="Times New Roman"/>
                  <w:color w:val="000000"/>
                  <w:sz w:val="16"/>
                  <w:szCs w:val="20"/>
                </w:rPr>
                <m:t>1</m:t>
              </m:r>
            </m:sub>
          </m:sSub>
        </m:oMath>
      </m:oMathPara>
    </w:p>
    <w:p w14:paraId="4C406226" w14:textId="77777777" w:rsidR="00846FE4" w:rsidRPr="00B304DD" w:rsidRDefault="00846FE4" w:rsidP="00C478C5">
      <w:pPr>
        <w:autoSpaceDE w:val="0"/>
        <w:autoSpaceDN w:val="0"/>
        <w:adjustRightInd w:val="0"/>
        <w:spacing w:after="120" w:line="240" w:lineRule="auto"/>
        <w:jc w:val="both"/>
        <w:rPr>
          <w:rFonts w:ascii="Times New Roman" w:hAnsi="Times New Roman" w:cs="Times New Roman"/>
          <w:color w:val="000000"/>
          <w:sz w:val="20"/>
          <w:szCs w:val="20"/>
        </w:rPr>
      </w:pPr>
      <w:r w:rsidRPr="00B304DD">
        <w:rPr>
          <w:rFonts w:ascii="Times New Roman" w:hAnsi="Times New Roman" w:cs="Times New Roman"/>
          <w:color w:val="000000"/>
          <w:sz w:val="20"/>
          <w:szCs w:val="20"/>
        </w:rPr>
        <w:t>Model Persamaan 2</w:t>
      </w:r>
    </w:p>
    <w:p w14:paraId="5D022591" w14:textId="115F0C90" w:rsidR="00846FE4" w:rsidRPr="00B304DD" w:rsidRDefault="00846FE4" w:rsidP="00C478C5">
      <w:pPr>
        <w:autoSpaceDE w:val="0"/>
        <w:autoSpaceDN w:val="0"/>
        <w:adjustRightInd w:val="0"/>
        <w:spacing w:after="120" w:line="240" w:lineRule="auto"/>
        <w:jc w:val="both"/>
        <w:rPr>
          <w:rFonts w:ascii="Cambria Math" w:hAnsi="Cambria Math" w:cs="Times New Roman"/>
          <w:color w:val="000000"/>
          <w:sz w:val="16"/>
          <w:szCs w:val="20"/>
          <w:oMath/>
        </w:rPr>
      </w:pPr>
      <m:oMathPara>
        <m:oMath>
          <m:r>
            <m:rPr>
              <m:sty m:val="bi"/>
            </m:rPr>
            <w:rPr>
              <w:rFonts w:ascii="Cambria Math" w:hAnsi="Cambria Math" w:cs="Times New Roman"/>
              <w:color w:val="000000"/>
              <w:sz w:val="16"/>
              <w:szCs w:val="20"/>
            </w:rPr>
            <m:t xml:space="preserve">PBV  = </m:t>
          </m:r>
          <m:sSub>
            <m:sSubPr>
              <m:ctrlPr>
                <w:rPr>
                  <w:rFonts w:ascii="Cambria Math" w:hAnsi="Cambria Math" w:cs="Times New Roman"/>
                  <w:b/>
                  <w:i/>
                  <w:color w:val="000000"/>
                  <w:sz w:val="16"/>
                  <w:szCs w:val="20"/>
                </w:rPr>
              </m:ctrlPr>
            </m:sSubPr>
            <m:e>
              <m:r>
                <m:rPr>
                  <m:sty m:val="bi"/>
                </m:rPr>
                <w:rPr>
                  <w:rFonts w:ascii="Cambria Math" w:hAnsi="Cambria Math" w:cs="Times New Roman"/>
                  <w:color w:val="000000"/>
                  <w:sz w:val="16"/>
                  <w:szCs w:val="20"/>
                </w:rPr>
                <m:t>α</m:t>
              </m:r>
            </m:e>
            <m:sub>
              <m:r>
                <m:rPr>
                  <m:sty m:val="bi"/>
                </m:rPr>
                <w:rPr>
                  <w:rFonts w:ascii="Cambria Math" w:hAnsi="Cambria Math" w:cs="Times New Roman"/>
                  <w:color w:val="000000"/>
                  <w:sz w:val="16"/>
                  <w:szCs w:val="20"/>
                </w:rPr>
                <m:t>2</m:t>
              </m:r>
            </m:sub>
          </m:sSub>
          <m:r>
            <m:rPr>
              <m:sty m:val="bi"/>
            </m:rPr>
            <w:rPr>
              <w:rFonts w:ascii="Cambria Math" w:hAnsi="Cambria Math" w:cs="Times New Roman"/>
              <w:color w:val="000000"/>
              <w:sz w:val="16"/>
              <w:szCs w:val="20"/>
            </w:rPr>
            <m:t xml:space="preserve"> + </m:t>
          </m:r>
          <m:sSub>
            <m:sSubPr>
              <m:ctrlPr>
                <w:rPr>
                  <w:rFonts w:ascii="Cambria Math" w:hAnsi="Cambria Math" w:cs="Times New Roman"/>
                  <w:b/>
                  <w:i/>
                  <w:color w:val="000000"/>
                  <w:sz w:val="16"/>
                  <w:szCs w:val="20"/>
                </w:rPr>
              </m:ctrlPr>
            </m:sSubPr>
            <m:e>
              <m:r>
                <m:rPr>
                  <m:sty m:val="bi"/>
                </m:rPr>
                <w:rPr>
                  <w:rFonts w:ascii="Cambria Math" w:hAnsi="Cambria Math" w:cs="Times New Roman"/>
                  <w:color w:val="000000"/>
                  <w:sz w:val="16"/>
                  <w:szCs w:val="20"/>
                </w:rPr>
                <m:t>β</m:t>
              </m:r>
            </m:e>
            <m:sub>
              <m:r>
                <m:rPr>
                  <m:sty m:val="bi"/>
                </m:rPr>
                <w:rPr>
                  <w:rFonts w:ascii="Cambria Math" w:hAnsi="Cambria Math" w:cs="Times New Roman"/>
                  <w:color w:val="000000"/>
                  <w:sz w:val="16"/>
                  <w:szCs w:val="20"/>
                </w:rPr>
                <m:t>3</m:t>
              </m:r>
            </m:sub>
          </m:sSub>
          <m:r>
            <m:rPr>
              <m:sty m:val="bi"/>
            </m:rPr>
            <w:rPr>
              <w:rFonts w:ascii="Cambria Math" w:hAnsi="Cambria Math" w:cs="Times New Roman"/>
              <w:color w:val="000000"/>
              <w:sz w:val="16"/>
              <w:szCs w:val="20"/>
            </w:rPr>
            <m:t xml:space="preserve">VAIC + </m:t>
          </m:r>
          <m:sSub>
            <m:sSubPr>
              <m:ctrlPr>
                <w:rPr>
                  <w:rFonts w:ascii="Cambria Math" w:hAnsi="Cambria Math" w:cs="Times New Roman"/>
                  <w:b/>
                  <w:i/>
                  <w:color w:val="000000"/>
                  <w:sz w:val="16"/>
                  <w:szCs w:val="20"/>
                </w:rPr>
              </m:ctrlPr>
            </m:sSubPr>
            <m:e>
              <m:r>
                <m:rPr>
                  <m:sty m:val="bi"/>
                </m:rPr>
                <w:rPr>
                  <w:rFonts w:ascii="Cambria Math" w:hAnsi="Cambria Math" w:cs="Times New Roman"/>
                  <w:color w:val="000000"/>
                  <w:sz w:val="16"/>
                  <w:szCs w:val="20"/>
                </w:rPr>
                <m:t>β</m:t>
              </m:r>
            </m:e>
            <m:sub>
              <m:r>
                <m:rPr>
                  <m:sty m:val="bi"/>
                </m:rPr>
                <w:rPr>
                  <w:rFonts w:ascii="Cambria Math" w:hAnsi="Cambria Math" w:cs="Times New Roman"/>
                  <w:color w:val="000000"/>
                  <w:sz w:val="16"/>
                  <w:szCs w:val="20"/>
                </w:rPr>
                <m:t>4</m:t>
              </m:r>
            </m:sub>
          </m:sSub>
          <m:r>
            <m:rPr>
              <m:sty m:val="bi"/>
            </m:rPr>
            <w:rPr>
              <w:rFonts w:ascii="Cambria Math" w:hAnsi="Cambria Math" w:cs="Times New Roman"/>
              <w:color w:val="000000"/>
              <w:sz w:val="16"/>
              <w:szCs w:val="20"/>
            </w:rPr>
            <m:t xml:space="preserve">MVE/BVE + </m:t>
          </m:r>
          <m:sSub>
            <m:sSubPr>
              <m:ctrlPr>
                <w:rPr>
                  <w:rFonts w:ascii="Cambria Math" w:hAnsi="Cambria Math" w:cs="Times New Roman"/>
                  <w:b/>
                  <w:i/>
                  <w:color w:val="000000"/>
                  <w:sz w:val="16"/>
                  <w:szCs w:val="20"/>
                </w:rPr>
              </m:ctrlPr>
            </m:sSubPr>
            <m:e>
              <m:r>
                <m:rPr>
                  <m:sty m:val="bi"/>
                </m:rPr>
                <w:rPr>
                  <w:rFonts w:ascii="Cambria Math" w:hAnsi="Cambria Math" w:cs="Times New Roman"/>
                  <w:color w:val="000000"/>
                  <w:sz w:val="16"/>
                  <w:szCs w:val="20"/>
                </w:rPr>
                <m:t>β</m:t>
              </m:r>
            </m:e>
            <m:sub>
              <m:r>
                <m:rPr>
                  <m:sty m:val="bi"/>
                </m:rPr>
                <w:rPr>
                  <w:rFonts w:ascii="Cambria Math" w:hAnsi="Cambria Math" w:cs="Times New Roman"/>
                  <w:color w:val="000000"/>
                  <w:sz w:val="16"/>
                  <w:szCs w:val="20"/>
                </w:rPr>
                <m:t>5</m:t>
              </m:r>
            </m:sub>
          </m:sSub>
          <m:r>
            <m:rPr>
              <m:sty m:val="bi"/>
            </m:rPr>
            <w:rPr>
              <w:rFonts w:ascii="Cambria Math" w:hAnsi="Cambria Math" w:cs="Times New Roman"/>
              <w:color w:val="000000"/>
              <w:sz w:val="16"/>
              <w:szCs w:val="20"/>
            </w:rPr>
            <m:t xml:space="preserve">ROA + </m:t>
          </m:r>
          <m:sSub>
            <m:sSubPr>
              <m:ctrlPr>
                <w:rPr>
                  <w:rFonts w:ascii="Cambria Math" w:hAnsi="Cambria Math" w:cs="Times New Roman"/>
                  <w:b/>
                  <w:i/>
                  <w:color w:val="000000"/>
                  <w:sz w:val="16"/>
                  <w:szCs w:val="20"/>
                </w:rPr>
              </m:ctrlPr>
            </m:sSubPr>
            <m:e>
              <m:r>
                <m:rPr>
                  <m:sty m:val="bi"/>
                </m:rPr>
                <w:rPr>
                  <w:rFonts w:ascii="Cambria Math" w:hAnsi="Cambria Math" w:cs="Times New Roman"/>
                  <w:color w:val="000000"/>
                  <w:sz w:val="16"/>
                  <w:szCs w:val="20"/>
                </w:rPr>
                <m:t>ε</m:t>
              </m:r>
            </m:e>
            <m:sub>
              <m:r>
                <m:rPr>
                  <m:sty m:val="bi"/>
                </m:rPr>
                <w:rPr>
                  <w:rFonts w:ascii="Cambria Math" w:hAnsi="Cambria Math" w:cs="Times New Roman"/>
                  <w:color w:val="000000"/>
                  <w:sz w:val="16"/>
                  <w:szCs w:val="20"/>
                </w:rPr>
                <m:t>2</m:t>
              </m:r>
            </m:sub>
          </m:sSub>
        </m:oMath>
      </m:oMathPara>
    </w:p>
    <w:p w14:paraId="36681CBE" w14:textId="77777777" w:rsidR="00846FE4" w:rsidRPr="00B304DD" w:rsidRDefault="00846FE4" w:rsidP="00C478C5">
      <w:pPr>
        <w:autoSpaceDE w:val="0"/>
        <w:autoSpaceDN w:val="0"/>
        <w:adjustRightInd w:val="0"/>
        <w:spacing w:after="120" w:line="240" w:lineRule="auto"/>
        <w:jc w:val="both"/>
        <w:rPr>
          <w:rFonts w:ascii="Times New Roman" w:hAnsi="Times New Roman" w:cs="Times New Roman"/>
          <w:color w:val="000000"/>
          <w:sz w:val="20"/>
          <w:szCs w:val="20"/>
        </w:rPr>
      </w:pPr>
    </w:p>
    <w:p w14:paraId="53238288" w14:textId="37A6EFC0" w:rsidR="00846FE4" w:rsidRPr="00B304DD" w:rsidRDefault="00846FE4" w:rsidP="00C478C5">
      <w:pPr>
        <w:autoSpaceDE w:val="0"/>
        <w:autoSpaceDN w:val="0"/>
        <w:adjustRightInd w:val="0"/>
        <w:spacing w:after="120" w:line="240" w:lineRule="auto"/>
        <w:ind w:firstLine="426"/>
        <w:jc w:val="both"/>
        <w:rPr>
          <w:rFonts w:ascii="Times New Roman" w:hAnsi="Times New Roman" w:cs="Times New Roman"/>
          <w:color w:val="000000"/>
          <w:sz w:val="20"/>
          <w:szCs w:val="20"/>
        </w:rPr>
      </w:pPr>
      <w:r w:rsidRPr="00B304DD">
        <w:rPr>
          <w:rFonts w:ascii="Times New Roman" w:hAnsi="Times New Roman" w:cs="Times New Roman"/>
          <w:color w:val="000000"/>
          <w:sz w:val="20"/>
          <w:szCs w:val="20"/>
        </w:rPr>
        <w:t xml:space="preserve">ROA dapat dikatakan sebagai variabel </w:t>
      </w:r>
      <w:r w:rsidRPr="00B304DD">
        <w:rPr>
          <w:rFonts w:ascii="Times New Roman" w:hAnsi="Times New Roman" w:cs="Times New Roman"/>
          <w:i/>
          <w:color w:val="000000"/>
          <w:sz w:val="20"/>
          <w:szCs w:val="20"/>
        </w:rPr>
        <w:t>intervening</w:t>
      </w:r>
      <w:r w:rsidRPr="00B304DD">
        <w:rPr>
          <w:rFonts w:ascii="Times New Roman" w:hAnsi="Times New Roman" w:cs="Times New Roman"/>
          <w:color w:val="000000"/>
          <w:sz w:val="20"/>
          <w:szCs w:val="20"/>
        </w:rPr>
        <w:t xml:space="preserve"> jika koefisien ROA mempengaruhi tidak langsung dari VAIC dan MVE/BE terhadap PBV lebih tinggi dibandingkan pengaruh langsung dari VAIC dan MVE/BE terhadap PBV. Begitupun sebaliknya, ROA tidak dapat menjadi variabel </w:t>
      </w:r>
      <w:r w:rsidRPr="00B304DD">
        <w:rPr>
          <w:rFonts w:ascii="Times New Roman" w:hAnsi="Times New Roman" w:cs="Times New Roman"/>
          <w:i/>
          <w:color w:val="000000"/>
          <w:sz w:val="20"/>
          <w:szCs w:val="20"/>
        </w:rPr>
        <w:t>intervening</w:t>
      </w:r>
      <w:r w:rsidRPr="00B304DD">
        <w:rPr>
          <w:rFonts w:ascii="Times New Roman" w:hAnsi="Times New Roman" w:cs="Times New Roman"/>
          <w:color w:val="000000"/>
          <w:sz w:val="20"/>
          <w:szCs w:val="20"/>
        </w:rPr>
        <w:t xml:space="preserve"> jika VAIC dan MVE/BVE mempunyai pengaruh langsung yang lebih besar terhadap PBV.</w:t>
      </w:r>
      <w:r w:rsidR="00EE5DAB" w:rsidRPr="00B304DD">
        <w:rPr>
          <w:rFonts w:ascii="Times New Roman" w:hAnsi="Times New Roman" w:cs="Times New Roman"/>
          <w:color w:val="000000"/>
          <w:sz w:val="20"/>
          <w:szCs w:val="20"/>
        </w:rPr>
        <w:t xml:space="preserve"> Pengolahan data dengan menggunakan aplikasi SPSS 25</w:t>
      </w:r>
      <w:r w:rsidR="00AD132D" w:rsidRPr="00B304DD">
        <w:rPr>
          <w:rFonts w:ascii="Times New Roman" w:hAnsi="Times New Roman" w:cs="Times New Roman"/>
          <w:color w:val="000000"/>
          <w:sz w:val="20"/>
          <w:szCs w:val="20"/>
        </w:rPr>
        <w:t xml:space="preserve">. </w:t>
      </w:r>
    </w:p>
    <w:p w14:paraId="466D9670" w14:textId="77777777" w:rsidR="00A87B00" w:rsidRPr="00B304DD" w:rsidRDefault="00A87B00" w:rsidP="00171769">
      <w:pPr>
        <w:pStyle w:val="ListParagraph"/>
        <w:numPr>
          <w:ilvl w:val="0"/>
          <w:numId w:val="40"/>
        </w:numPr>
        <w:autoSpaceDE w:val="0"/>
        <w:autoSpaceDN w:val="0"/>
        <w:adjustRightInd w:val="0"/>
        <w:spacing w:after="120" w:line="240" w:lineRule="auto"/>
        <w:ind w:left="426" w:hanging="426"/>
        <w:jc w:val="both"/>
        <w:rPr>
          <w:rFonts w:ascii="Times New Roman" w:hAnsi="Times New Roman" w:cs="Times New Roman"/>
          <w:b/>
          <w:sz w:val="20"/>
          <w:szCs w:val="20"/>
        </w:rPr>
      </w:pPr>
      <w:r w:rsidRPr="00B304DD">
        <w:rPr>
          <w:rFonts w:ascii="Times New Roman" w:hAnsi="Times New Roman" w:cs="Times New Roman"/>
          <w:b/>
          <w:sz w:val="20"/>
          <w:szCs w:val="20"/>
        </w:rPr>
        <w:lastRenderedPageBreak/>
        <w:t>HASIL DAN PEMBAHASAN</w:t>
      </w:r>
    </w:p>
    <w:p w14:paraId="7AD054A8" w14:textId="4643793C" w:rsidR="00DB7802" w:rsidRPr="00B304DD" w:rsidRDefault="00990BCA" w:rsidP="00C478C5">
      <w:pPr>
        <w:pStyle w:val="ListParagraph"/>
        <w:numPr>
          <w:ilvl w:val="1"/>
          <w:numId w:val="24"/>
        </w:numPr>
        <w:autoSpaceDE w:val="0"/>
        <w:autoSpaceDN w:val="0"/>
        <w:adjustRightInd w:val="0"/>
        <w:spacing w:after="120" w:line="240" w:lineRule="auto"/>
        <w:ind w:left="426" w:hanging="426"/>
        <w:jc w:val="both"/>
        <w:rPr>
          <w:rFonts w:ascii="Times New Roman" w:hAnsi="Times New Roman" w:cs="Times New Roman"/>
          <w:b/>
          <w:sz w:val="20"/>
          <w:szCs w:val="20"/>
        </w:rPr>
      </w:pPr>
      <w:r w:rsidRPr="00B304DD">
        <w:rPr>
          <w:rFonts w:ascii="Times New Roman" w:hAnsi="Times New Roman" w:cs="Times New Roman"/>
          <w:b/>
          <w:sz w:val="20"/>
          <w:szCs w:val="20"/>
        </w:rPr>
        <w:t xml:space="preserve">Analisis </w:t>
      </w:r>
      <w:r w:rsidR="00DB7802" w:rsidRPr="00B304DD">
        <w:rPr>
          <w:rFonts w:ascii="Times New Roman" w:hAnsi="Times New Roman" w:cs="Times New Roman"/>
          <w:b/>
          <w:sz w:val="20"/>
          <w:szCs w:val="20"/>
        </w:rPr>
        <w:t>Statistik Deskriptif</w:t>
      </w:r>
    </w:p>
    <w:p w14:paraId="0B4B65B1" w14:textId="77777777" w:rsidR="00504037" w:rsidRPr="00B304DD" w:rsidRDefault="00990BCA" w:rsidP="00C478C5">
      <w:pPr>
        <w:pStyle w:val="ListParagraph"/>
        <w:spacing w:before="120" w:after="120" w:line="240" w:lineRule="auto"/>
        <w:ind w:left="0" w:firstLine="426"/>
        <w:jc w:val="both"/>
        <w:rPr>
          <w:rFonts w:ascii="Times New Roman" w:hAnsi="Times New Roman" w:cs="Times New Roman"/>
          <w:sz w:val="20"/>
          <w:szCs w:val="20"/>
          <w:lang w:eastAsia="id-ID"/>
        </w:rPr>
      </w:pPr>
      <w:r w:rsidRPr="00B304DD">
        <w:rPr>
          <w:rFonts w:ascii="Times New Roman" w:hAnsi="Times New Roman" w:cs="Times New Roman"/>
          <w:sz w:val="20"/>
          <w:szCs w:val="20"/>
          <w:lang w:eastAsia="id-ID"/>
        </w:rPr>
        <w:t xml:space="preserve">Pada </w:t>
      </w:r>
      <w:r w:rsidR="00504037" w:rsidRPr="00B304DD">
        <w:rPr>
          <w:rFonts w:ascii="Times New Roman" w:hAnsi="Times New Roman" w:cs="Times New Roman"/>
          <w:sz w:val="20"/>
          <w:szCs w:val="20"/>
          <w:lang w:eastAsia="id-ID"/>
        </w:rPr>
        <w:t xml:space="preserve">Modal intelektual diukur dengan menggunakan indikator VAIC, sedangkan pilihan investasi diukur dengan menggunakan indikator MVE/BVE. Nilai perusahaan dengan indikator </w:t>
      </w:r>
      <w:r w:rsidR="00504037" w:rsidRPr="00B304DD">
        <w:rPr>
          <w:rFonts w:ascii="Times New Roman" w:hAnsi="Times New Roman" w:cs="Times New Roman"/>
          <w:i/>
          <w:sz w:val="20"/>
          <w:szCs w:val="20"/>
          <w:lang w:eastAsia="id-ID"/>
        </w:rPr>
        <w:t>price book of value</w:t>
      </w:r>
      <w:r w:rsidR="00504037" w:rsidRPr="00B304DD">
        <w:rPr>
          <w:rFonts w:ascii="Times New Roman" w:hAnsi="Times New Roman" w:cs="Times New Roman"/>
          <w:sz w:val="20"/>
          <w:szCs w:val="20"/>
          <w:lang w:eastAsia="id-ID"/>
        </w:rPr>
        <w:t xml:space="preserve"> (PBV) merupakan variabel terikat. Profitabilitas adalah variabel perantara, yang diukur dengan menggunakan indikator </w:t>
      </w:r>
      <w:r w:rsidR="00504037" w:rsidRPr="00B304DD">
        <w:rPr>
          <w:rFonts w:ascii="Times New Roman" w:hAnsi="Times New Roman" w:cs="Times New Roman"/>
          <w:i/>
          <w:sz w:val="20"/>
          <w:szCs w:val="20"/>
          <w:lang w:eastAsia="id-ID"/>
        </w:rPr>
        <w:t>return on assets</w:t>
      </w:r>
      <w:r w:rsidR="00504037" w:rsidRPr="00B304DD">
        <w:rPr>
          <w:rFonts w:ascii="Times New Roman" w:hAnsi="Times New Roman" w:cs="Times New Roman"/>
          <w:sz w:val="20"/>
          <w:szCs w:val="20"/>
          <w:lang w:eastAsia="id-ID"/>
        </w:rPr>
        <w:t xml:space="preserve"> (ROA). Penelitian ini menggunakan 14 perusahaan dari BEI sebagai sampel. Periode pengamatan berlangsung selama tiga tahun, dari 2018 hingga 2020.</w:t>
      </w:r>
    </w:p>
    <w:p w14:paraId="6688F544" w14:textId="77777777" w:rsidR="00504037" w:rsidRPr="00B304DD" w:rsidRDefault="00504037" w:rsidP="00C478C5">
      <w:pPr>
        <w:pStyle w:val="ListParagraph"/>
        <w:spacing w:before="120" w:after="120" w:line="240" w:lineRule="auto"/>
        <w:ind w:left="0" w:firstLine="426"/>
        <w:jc w:val="both"/>
        <w:rPr>
          <w:rFonts w:ascii="Times New Roman" w:hAnsi="Times New Roman" w:cs="Times New Roman"/>
          <w:sz w:val="20"/>
          <w:szCs w:val="20"/>
          <w:lang w:eastAsia="id-ID"/>
        </w:rPr>
      </w:pPr>
      <w:r w:rsidRPr="00B304DD">
        <w:rPr>
          <w:rFonts w:ascii="Times New Roman" w:hAnsi="Times New Roman" w:cs="Times New Roman"/>
          <w:sz w:val="20"/>
          <w:szCs w:val="20"/>
          <w:lang w:eastAsia="id-ID"/>
        </w:rPr>
        <w:t>Data ini diproses dengan perangkat lunak Microsoft Excel 2010 dan SPSS 25. Berikut ini adalah deskripsi dari variabel penelitian:</w:t>
      </w:r>
    </w:p>
    <w:p w14:paraId="2F3613DC" w14:textId="77777777" w:rsidR="00504037" w:rsidRPr="00B304DD" w:rsidRDefault="00504037" w:rsidP="00C478C5">
      <w:pPr>
        <w:pStyle w:val="ListParagraph"/>
        <w:numPr>
          <w:ilvl w:val="0"/>
          <w:numId w:val="41"/>
        </w:numPr>
        <w:spacing w:before="120" w:after="120" w:line="240" w:lineRule="auto"/>
        <w:ind w:left="426" w:hanging="437"/>
        <w:rPr>
          <w:rFonts w:ascii="Times New Roman" w:hAnsi="Times New Roman" w:cs="Times New Roman"/>
          <w:sz w:val="20"/>
          <w:szCs w:val="20"/>
          <w:lang w:eastAsia="id-ID"/>
        </w:rPr>
      </w:pPr>
      <w:r w:rsidRPr="00B304DD">
        <w:rPr>
          <w:rFonts w:ascii="Times New Roman" w:hAnsi="Times New Roman" w:cs="Times New Roman"/>
          <w:i/>
          <w:sz w:val="20"/>
          <w:szCs w:val="20"/>
          <w:lang w:eastAsia="id-ID"/>
        </w:rPr>
        <w:t>Intellectual Capital</w:t>
      </w:r>
    </w:p>
    <w:p w14:paraId="146B711B" w14:textId="77777777" w:rsidR="00B32210" w:rsidRPr="00B304DD" w:rsidRDefault="00504037" w:rsidP="00C478C5">
      <w:pPr>
        <w:pStyle w:val="ListParagraph"/>
        <w:spacing w:before="120" w:after="120" w:line="240" w:lineRule="auto"/>
        <w:ind w:left="0" w:firstLine="426"/>
        <w:jc w:val="both"/>
        <w:rPr>
          <w:rFonts w:ascii="Times New Roman" w:hAnsi="Times New Roman" w:cs="Times New Roman"/>
          <w:sz w:val="20"/>
          <w:szCs w:val="20"/>
          <w:lang w:eastAsia="id-ID"/>
        </w:rPr>
        <w:sectPr w:rsidR="00B32210" w:rsidRPr="00B304DD" w:rsidSect="00B32210">
          <w:type w:val="continuous"/>
          <w:pgSz w:w="11907" w:h="16839" w:code="9"/>
          <w:pgMar w:top="1298" w:right="1298" w:bottom="1298" w:left="1298" w:header="720" w:footer="720" w:gutter="0"/>
          <w:cols w:num="2" w:space="329"/>
          <w:titlePg/>
          <w:docGrid w:linePitch="360"/>
        </w:sectPr>
      </w:pPr>
      <w:r w:rsidRPr="00B304DD">
        <w:rPr>
          <w:rFonts w:ascii="Times New Roman" w:hAnsi="Times New Roman" w:cs="Times New Roman"/>
          <w:sz w:val="20"/>
          <w:szCs w:val="20"/>
          <w:lang w:eastAsia="id-ID"/>
        </w:rPr>
        <w:t>Teknik VAIC dirancang untuk memberikan informasi tentang efisiensi penghasil nilai aset berwujud dan tidak berwujud perusahaan. VAIC adalah metode untuk menilai kinerja modal intelektual perusahaan. Pendekatan ini mudah dan lugas karena dibangun dari akun-akun dalam catatan keuangan perusahaan (neraca, laporan laba rugi)</w:t>
      </w:r>
    </w:p>
    <w:p w14:paraId="68C441DF" w14:textId="723216F9" w:rsidR="00FD5E9C" w:rsidRPr="00B304DD" w:rsidRDefault="002544F7" w:rsidP="002544F7">
      <w:pPr>
        <w:spacing w:after="0" w:line="240" w:lineRule="auto"/>
        <w:jc w:val="center"/>
        <w:rPr>
          <w:rFonts w:ascii="Times New Roman" w:eastAsia="Calibri" w:hAnsi="Times New Roman" w:cs="Times New Roman"/>
          <w:b/>
          <w:sz w:val="20"/>
        </w:rPr>
      </w:pPr>
      <w:r w:rsidRPr="00B304DD">
        <w:rPr>
          <w:rFonts w:ascii="Times New Roman" w:eastAsia="Calibri" w:hAnsi="Times New Roman" w:cs="Times New Roman"/>
          <w:b/>
          <w:sz w:val="20"/>
        </w:rPr>
        <w:lastRenderedPageBreak/>
        <w:t>Tabel 2.</w:t>
      </w:r>
      <w:r w:rsidR="00FD5E9C" w:rsidRPr="00B304DD">
        <w:rPr>
          <w:rFonts w:ascii="Times New Roman" w:eastAsia="Calibri" w:hAnsi="Times New Roman" w:cs="Times New Roman"/>
          <w:b/>
          <w:sz w:val="20"/>
        </w:rPr>
        <w:t xml:space="preserve"> Nilai VAIC Periode 2018-2020</w:t>
      </w:r>
    </w:p>
    <w:tbl>
      <w:tblPr>
        <w:tblW w:w="5670" w:type="dxa"/>
        <w:tblInd w:w="1668" w:type="dxa"/>
        <w:tblLook w:val="04A0" w:firstRow="1" w:lastRow="0" w:firstColumn="1" w:lastColumn="0" w:noHBand="0" w:noVBand="1"/>
      </w:tblPr>
      <w:tblGrid>
        <w:gridCol w:w="461"/>
        <w:gridCol w:w="1417"/>
        <w:gridCol w:w="1276"/>
        <w:gridCol w:w="1276"/>
        <w:gridCol w:w="1276"/>
      </w:tblGrid>
      <w:tr w:rsidR="00B26649" w:rsidRPr="00B304DD" w14:paraId="274E4F46" w14:textId="77777777" w:rsidTr="00C478C5">
        <w:trPr>
          <w:trHeight w:val="20"/>
        </w:trPr>
        <w:tc>
          <w:tcPr>
            <w:tcW w:w="425" w:type="dxa"/>
            <w:tcBorders>
              <w:top w:val="single" w:sz="4" w:space="0" w:color="auto"/>
              <w:left w:val="single" w:sz="4" w:space="0" w:color="auto"/>
              <w:bottom w:val="nil"/>
              <w:right w:val="single" w:sz="4" w:space="0" w:color="auto"/>
            </w:tcBorders>
            <w:shd w:val="clear" w:color="auto" w:fill="FFFFFF"/>
            <w:noWrap/>
            <w:vAlign w:val="center"/>
            <w:hideMark/>
          </w:tcPr>
          <w:p w14:paraId="4C20042B" w14:textId="77777777" w:rsidR="00FD5E9C" w:rsidRPr="00B304DD" w:rsidRDefault="00FD5E9C" w:rsidP="00C478C5">
            <w:pPr>
              <w:spacing w:after="40" w:line="240" w:lineRule="auto"/>
              <w:jc w:val="center"/>
              <w:rPr>
                <w:rFonts w:ascii="Times New Roman" w:eastAsia="Calibri" w:hAnsi="Times New Roman" w:cs="Times New Roman"/>
                <w:b/>
                <w:bCs/>
                <w:color w:val="000000"/>
                <w:sz w:val="20"/>
                <w:szCs w:val="20"/>
              </w:rPr>
            </w:pPr>
            <w:r w:rsidRPr="00B304DD">
              <w:rPr>
                <w:rFonts w:ascii="Times New Roman" w:eastAsia="Calibri" w:hAnsi="Times New Roman" w:cs="Times New Roman"/>
                <w:b/>
                <w:bCs/>
                <w:color w:val="000000"/>
                <w:sz w:val="20"/>
                <w:szCs w:val="20"/>
              </w:rPr>
              <w:t>No</w:t>
            </w:r>
          </w:p>
        </w:tc>
        <w:tc>
          <w:tcPr>
            <w:tcW w:w="1417" w:type="dxa"/>
            <w:tcBorders>
              <w:top w:val="single" w:sz="4" w:space="0" w:color="auto"/>
              <w:left w:val="nil"/>
              <w:bottom w:val="nil"/>
              <w:right w:val="single" w:sz="4" w:space="0" w:color="auto"/>
            </w:tcBorders>
            <w:shd w:val="clear" w:color="auto" w:fill="FFFFFF"/>
            <w:noWrap/>
            <w:vAlign w:val="center"/>
            <w:hideMark/>
          </w:tcPr>
          <w:p w14:paraId="034CBEA4" w14:textId="77777777" w:rsidR="00FD5E9C" w:rsidRPr="00B304DD" w:rsidRDefault="00FD5E9C" w:rsidP="00C478C5">
            <w:pPr>
              <w:spacing w:after="40" w:line="240" w:lineRule="auto"/>
              <w:jc w:val="center"/>
              <w:rPr>
                <w:rFonts w:ascii="Times New Roman" w:eastAsia="Calibri" w:hAnsi="Times New Roman" w:cs="Times New Roman"/>
                <w:b/>
                <w:bCs/>
                <w:sz w:val="20"/>
                <w:szCs w:val="20"/>
              </w:rPr>
            </w:pPr>
            <w:r w:rsidRPr="00B304DD">
              <w:rPr>
                <w:rFonts w:ascii="Times New Roman" w:eastAsia="Calibri" w:hAnsi="Times New Roman" w:cs="Times New Roman"/>
                <w:b/>
                <w:bCs/>
                <w:sz w:val="20"/>
                <w:szCs w:val="20"/>
              </w:rPr>
              <w:t>CODE</w:t>
            </w:r>
          </w:p>
        </w:tc>
        <w:tc>
          <w:tcPr>
            <w:tcW w:w="1276" w:type="dxa"/>
            <w:tcBorders>
              <w:top w:val="single" w:sz="4" w:space="0" w:color="auto"/>
              <w:left w:val="nil"/>
              <w:bottom w:val="single" w:sz="4" w:space="0" w:color="auto"/>
              <w:right w:val="single" w:sz="4" w:space="0" w:color="auto"/>
            </w:tcBorders>
            <w:shd w:val="clear" w:color="auto" w:fill="FFFFFF"/>
            <w:noWrap/>
            <w:vAlign w:val="center"/>
            <w:hideMark/>
          </w:tcPr>
          <w:p w14:paraId="323A44F6" w14:textId="77777777" w:rsidR="00FD5E9C" w:rsidRPr="00B304DD" w:rsidRDefault="00FD5E9C" w:rsidP="00C478C5">
            <w:pPr>
              <w:spacing w:after="40" w:line="240" w:lineRule="auto"/>
              <w:jc w:val="center"/>
              <w:rPr>
                <w:rFonts w:ascii="Times New Roman" w:eastAsia="Calibri" w:hAnsi="Times New Roman" w:cs="Times New Roman"/>
                <w:b/>
                <w:bCs/>
                <w:sz w:val="20"/>
                <w:szCs w:val="20"/>
              </w:rPr>
            </w:pPr>
            <w:r w:rsidRPr="00B304DD">
              <w:rPr>
                <w:rFonts w:ascii="Times New Roman" w:eastAsia="Calibri" w:hAnsi="Times New Roman" w:cs="Times New Roman"/>
                <w:b/>
                <w:bCs/>
                <w:sz w:val="20"/>
                <w:szCs w:val="20"/>
              </w:rPr>
              <w:t>Tahun 2018</w:t>
            </w:r>
          </w:p>
        </w:tc>
        <w:tc>
          <w:tcPr>
            <w:tcW w:w="1276" w:type="dxa"/>
            <w:tcBorders>
              <w:top w:val="single" w:sz="4" w:space="0" w:color="auto"/>
              <w:left w:val="nil"/>
              <w:bottom w:val="single" w:sz="4" w:space="0" w:color="auto"/>
              <w:right w:val="single" w:sz="4" w:space="0" w:color="auto"/>
            </w:tcBorders>
            <w:shd w:val="clear" w:color="auto" w:fill="FFFFFF"/>
            <w:noWrap/>
            <w:vAlign w:val="center"/>
            <w:hideMark/>
          </w:tcPr>
          <w:p w14:paraId="007471BB" w14:textId="77777777" w:rsidR="00FD5E9C" w:rsidRPr="00B304DD" w:rsidRDefault="00FD5E9C" w:rsidP="00C478C5">
            <w:pPr>
              <w:spacing w:after="40" w:line="240" w:lineRule="auto"/>
              <w:jc w:val="center"/>
              <w:rPr>
                <w:rFonts w:ascii="Times New Roman" w:eastAsia="Calibri" w:hAnsi="Times New Roman" w:cs="Times New Roman"/>
                <w:b/>
                <w:bCs/>
                <w:color w:val="000000"/>
                <w:sz w:val="20"/>
                <w:szCs w:val="20"/>
              </w:rPr>
            </w:pPr>
            <w:r w:rsidRPr="00B304DD">
              <w:rPr>
                <w:rFonts w:ascii="Times New Roman" w:eastAsia="Calibri" w:hAnsi="Times New Roman" w:cs="Times New Roman"/>
                <w:b/>
                <w:bCs/>
                <w:color w:val="000000"/>
                <w:sz w:val="20"/>
                <w:szCs w:val="20"/>
              </w:rPr>
              <w:t>Tahun 2019</w:t>
            </w:r>
          </w:p>
        </w:tc>
        <w:tc>
          <w:tcPr>
            <w:tcW w:w="1276" w:type="dxa"/>
            <w:tcBorders>
              <w:top w:val="single" w:sz="4" w:space="0" w:color="auto"/>
              <w:left w:val="nil"/>
              <w:bottom w:val="single" w:sz="4" w:space="0" w:color="auto"/>
              <w:right w:val="single" w:sz="4" w:space="0" w:color="auto"/>
            </w:tcBorders>
            <w:shd w:val="clear" w:color="auto" w:fill="FFFFFF"/>
            <w:noWrap/>
            <w:vAlign w:val="center"/>
            <w:hideMark/>
          </w:tcPr>
          <w:p w14:paraId="0E3BCDAE" w14:textId="77777777" w:rsidR="00FD5E9C" w:rsidRPr="00B304DD" w:rsidRDefault="00FD5E9C" w:rsidP="00C478C5">
            <w:pPr>
              <w:spacing w:after="40" w:line="240" w:lineRule="auto"/>
              <w:jc w:val="center"/>
              <w:rPr>
                <w:rFonts w:ascii="Times New Roman" w:eastAsia="Calibri" w:hAnsi="Times New Roman" w:cs="Times New Roman"/>
                <w:b/>
                <w:bCs/>
                <w:color w:val="000000"/>
                <w:sz w:val="20"/>
                <w:szCs w:val="20"/>
              </w:rPr>
            </w:pPr>
            <w:r w:rsidRPr="00B304DD">
              <w:rPr>
                <w:rFonts w:ascii="Times New Roman" w:eastAsia="Calibri" w:hAnsi="Times New Roman" w:cs="Times New Roman"/>
                <w:b/>
                <w:bCs/>
                <w:color w:val="000000"/>
                <w:sz w:val="20"/>
                <w:szCs w:val="20"/>
              </w:rPr>
              <w:t>Tahun 2020</w:t>
            </w:r>
          </w:p>
        </w:tc>
      </w:tr>
      <w:tr w:rsidR="00B26649" w:rsidRPr="00B304DD" w14:paraId="0E60FA7A" w14:textId="77777777" w:rsidTr="00C478C5">
        <w:trPr>
          <w:trHeight w:val="20"/>
        </w:trPr>
        <w:tc>
          <w:tcPr>
            <w:tcW w:w="425" w:type="dxa"/>
            <w:tcBorders>
              <w:top w:val="single" w:sz="4" w:space="0" w:color="auto"/>
              <w:left w:val="single" w:sz="4" w:space="0" w:color="auto"/>
              <w:bottom w:val="single" w:sz="4" w:space="0" w:color="auto"/>
              <w:right w:val="single" w:sz="4" w:space="0" w:color="auto"/>
            </w:tcBorders>
            <w:noWrap/>
            <w:vAlign w:val="center"/>
            <w:hideMark/>
          </w:tcPr>
          <w:p w14:paraId="02440537" w14:textId="77777777" w:rsidR="00FD5E9C" w:rsidRPr="00B304DD" w:rsidRDefault="00FD5E9C" w:rsidP="00C478C5">
            <w:pPr>
              <w:spacing w:after="40" w:line="240" w:lineRule="auto"/>
              <w:jc w:val="center"/>
              <w:rPr>
                <w:rFonts w:ascii="Times New Roman" w:eastAsia="Calibri" w:hAnsi="Times New Roman" w:cs="Times New Roman"/>
                <w:color w:val="000000"/>
                <w:sz w:val="20"/>
                <w:szCs w:val="20"/>
              </w:rPr>
            </w:pPr>
            <w:r w:rsidRPr="00B304DD">
              <w:rPr>
                <w:rFonts w:ascii="Times New Roman" w:eastAsia="Calibri" w:hAnsi="Times New Roman" w:cs="Times New Roman"/>
                <w:color w:val="000000"/>
                <w:sz w:val="20"/>
                <w:szCs w:val="20"/>
              </w:rPr>
              <w:t>1</w:t>
            </w:r>
          </w:p>
        </w:tc>
        <w:tc>
          <w:tcPr>
            <w:tcW w:w="1417" w:type="dxa"/>
            <w:tcBorders>
              <w:top w:val="single" w:sz="4" w:space="0" w:color="auto"/>
              <w:left w:val="nil"/>
              <w:bottom w:val="single" w:sz="4" w:space="0" w:color="auto"/>
              <w:right w:val="single" w:sz="4" w:space="0" w:color="auto"/>
            </w:tcBorders>
            <w:noWrap/>
            <w:vAlign w:val="center"/>
            <w:hideMark/>
          </w:tcPr>
          <w:p w14:paraId="0688C379" w14:textId="77777777" w:rsidR="00FD5E9C" w:rsidRPr="00B304DD" w:rsidRDefault="00FD5E9C" w:rsidP="00C478C5">
            <w:pPr>
              <w:spacing w:after="40" w:line="240" w:lineRule="auto"/>
              <w:jc w:val="center"/>
              <w:rPr>
                <w:rFonts w:ascii="Times New Roman" w:eastAsia="Calibri" w:hAnsi="Times New Roman" w:cs="Times New Roman"/>
                <w:color w:val="000000"/>
                <w:sz w:val="20"/>
                <w:szCs w:val="20"/>
              </w:rPr>
            </w:pPr>
            <w:r w:rsidRPr="00B304DD">
              <w:rPr>
                <w:rFonts w:ascii="Times New Roman" w:eastAsia="Calibri" w:hAnsi="Times New Roman" w:cs="Times New Roman"/>
                <w:color w:val="000000"/>
                <w:sz w:val="20"/>
                <w:szCs w:val="20"/>
              </w:rPr>
              <w:t>ADMG</w:t>
            </w:r>
          </w:p>
        </w:tc>
        <w:tc>
          <w:tcPr>
            <w:tcW w:w="1276" w:type="dxa"/>
            <w:tcBorders>
              <w:top w:val="nil"/>
              <w:left w:val="nil"/>
              <w:bottom w:val="single" w:sz="4" w:space="0" w:color="auto"/>
              <w:right w:val="single" w:sz="4" w:space="0" w:color="auto"/>
            </w:tcBorders>
            <w:noWrap/>
            <w:vAlign w:val="center"/>
            <w:hideMark/>
          </w:tcPr>
          <w:p w14:paraId="47BFA26F" w14:textId="77777777" w:rsidR="00FD5E9C" w:rsidRPr="00B304DD" w:rsidRDefault="00FD5E9C" w:rsidP="00C478C5">
            <w:pPr>
              <w:spacing w:after="40" w:line="240" w:lineRule="auto"/>
              <w:jc w:val="center"/>
              <w:rPr>
                <w:rFonts w:ascii="Times New Roman" w:eastAsia="Calibri" w:hAnsi="Times New Roman" w:cs="Times New Roman"/>
                <w:color w:val="000000"/>
                <w:sz w:val="20"/>
                <w:szCs w:val="20"/>
              </w:rPr>
            </w:pPr>
            <w:r w:rsidRPr="00B304DD">
              <w:rPr>
                <w:rFonts w:ascii="Times New Roman" w:eastAsia="Calibri" w:hAnsi="Times New Roman" w:cs="Times New Roman"/>
                <w:color w:val="000000"/>
                <w:sz w:val="20"/>
                <w:szCs w:val="20"/>
              </w:rPr>
              <w:t>1,566</w:t>
            </w:r>
          </w:p>
        </w:tc>
        <w:tc>
          <w:tcPr>
            <w:tcW w:w="1276" w:type="dxa"/>
            <w:tcBorders>
              <w:top w:val="nil"/>
              <w:left w:val="nil"/>
              <w:bottom w:val="single" w:sz="4" w:space="0" w:color="auto"/>
              <w:right w:val="single" w:sz="4" w:space="0" w:color="auto"/>
            </w:tcBorders>
            <w:noWrap/>
            <w:vAlign w:val="center"/>
            <w:hideMark/>
          </w:tcPr>
          <w:p w14:paraId="1DC74843" w14:textId="77777777" w:rsidR="00FD5E9C" w:rsidRPr="00B304DD" w:rsidRDefault="00FD5E9C" w:rsidP="00C478C5">
            <w:pPr>
              <w:spacing w:after="40" w:line="240" w:lineRule="auto"/>
              <w:jc w:val="center"/>
              <w:rPr>
                <w:rFonts w:ascii="Times New Roman" w:eastAsia="Calibri" w:hAnsi="Times New Roman" w:cs="Times New Roman"/>
                <w:color w:val="000000"/>
                <w:sz w:val="20"/>
                <w:szCs w:val="20"/>
              </w:rPr>
            </w:pPr>
            <w:r w:rsidRPr="00B304DD">
              <w:rPr>
                <w:rFonts w:ascii="Times New Roman" w:eastAsia="Calibri" w:hAnsi="Times New Roman" w:cs="Times New Roman"/>
                <w:color w:val="000000"/>
                <w:sz w:val="20"/>
                <w:szCs w:val="20"/>
              </w:rPr>
              <w:t>-1,030</w:t>
            </w:r>
          </w:p>
        </w:tc>
        <w:tc>
          <w:tcPr>
            <w:tcW w:w="1276" w:type="dxa"/>
            <w:tcBorders>
              <w:top w:val="nil"/>
              <w:left w:val="nil"/>
              <w:bottom w:val="single" w:sz="4" w:space="0" w:color="auto"/>
              <w:right w:val="single" w:sz="4" w:space="0" w:color="auto"/>
            </w:tcBorders>
            <w:noWrap/>
            <w:vAlign w:val="center"/>
            <w:hideMark/>
          </w:tcPr>
          <w:p w14:paraId="012BF4F5" w14:textId="77777777" w:rsidR="00FD5E9C" w:rsidRPr="00B304DD" w:rsidRDefault="00FD5E9C" w:rsidP="00C478C5">
            <w:pPr>
              <w:spacing w:after="40" w:line="240" w:lineRule="auto"/>
              <w:jc w:val="center"/>
              <w:rPr>
                <w:rFonts w:ascii="Times New Roman" w:eastAsia="Calibri" w:hAnsi="Times New Roman" w:cs="Times New Roman"/>
                <w:color w:val="000000"/>
                <w:sz w:val="20"/>
                <w:szCs w:val="20"/>
              </w:rPr>
            </w:pPr>
            <w:r w:rsidRPr="00B304DD">
              <w:rPr>
                <w:rFonts w:ascii="Times New Roman" w:eastAsia="Calibri" w:hAnsi="Times New Roman" w:cs="Times New Roman"/>
                <w:color w:val="000000"/>
                <w:sz w:val="20"/>
                <w:szCs w:val="20"/>
              </w:rPr>
              <w:t>-2,620</w:t>
            </w:r>
          </w:p>
        </w:tc>
      </w:tr>
      <w:tr w:rsidR="00B26649" w:rsidRPr="00B304DD" w14:paraId="43B1AE26" w14:textId="77777777" w:rsidTr="00C478C5">
        <w:trPr>
          <w:trHeight w:val="20"/>
        </w:trPr>
        <w:tc>
          <w:tcPr>
            <w:tcW w:w="425" w:type="dxa"/>
            <w:tcBorders>
              <w:top w:val="nil"/>
              <w:left w:val="single" w:sz="4" w:space="0" w:color="auto"/>
              <w:bottom w:val="single" w:sz="4" w:space="0" w:color="auto"/>
              <w:right w:val="single" w:sz="4" w:space="0" w:color="auto"/>
            </w:tcBorders>
            <w:noWrap/>
            <w:vAlign w:val="center"/>
            <w:hideMark/>
          </w:tcPr>
          <w:p w14:paraId="3975D8E3" w14:textId="77777777" w:rsidR="00FD5E9C" w:rsidRPr="00B304DD" w:rsidRDefault="00FD5E9C" w:rsidP="00C478C5">
            <w:pPr>
              <w:spacing w:after="40" w:line="240" w:lineRule="auto"/>
              <w:jc w:val="center"/>
              <w:rPr>
                <w:rFonts w:ascii="Times New Roman" w:eastAsia="Calibri" w:hAnsi="Times New Roman" w:cs="Times New Roman"/>
                <w:color w:val="000000"/>
                <w:sz w:val="20"/>
                <w:szCs w:val="20"/>
              </w:rPr>
            </w:pPr>
            <w:r w:rsidRPr="00B304DD">
              <w:rPr>
                <w:rFonts w:ascii="Times New Roman" w:eastAsia="Calibri" w:hAnsi="Times New Roman" w:cs="Times New Roman"/>
                <w:color w:val="000000"/>
                <w:sz w:val="20"/>
                <w:szCs w:val="20"/>
              </w:rPr>
              <w:t>2</w:t>
            </w:r>
          </w:p>
        </w:tc>
        <w:tc>
          <w:tcPr>
            <w:tcW w:w="1417" w:type="dxa"/>
            <w:tcBorders>
              <w:top w:val="nil"/>
              <w:left w:val="nil"/>
              <w:bottom w:val="single" w:sz="4" w:space="0" w:color="auto"/>
              <w:right w:val="single" w:sz="4" w:space="0" w:color="auto"/>
            </w:tcBorders>
            <w:noWrap/>
            <w:vAlign w:val="center"/>
            <w:hideMark/>
          </w:tcPr>
          <w:p w14:paraId="790E5524" w14:textId="77777777" w:rsidR="00FD5E9C" w:rsidRPr="00B304DD" w:rsidRDefault="00FD5E9C" w:rsidP="00C478C5">
            <w:pPr>
              <w:spacing w:after="40" w:line="240" w:lineRule="auto"/>
              <w:jc w:val="center"/>
              <w:rPr>
                <w:rFonts w:ascii="Times New Roman" w:eastAsia="Calibri" w:hAnsi="Times New Roman" w:cs="Times New Roman"/>
                <w:color w:val="000000"/>
                <w:sz w:val="20"/>
                <w:szCs w:val="20"/>
              </w:rPr>
            </w:pPr>
            <w:r w:rsidRPr="00B304DD">
              <w:rPr>
                <w:rFonts w:ascii="Times New Roman" w:eastAsia="Calibri" w:hAnsi="Times New Roman" w:cs="Times New Roman"/>
                <w:color w:val="000000"/>
                <w:sz w:val="20"/>
                <w:szCs w:val="20"/>
              </w:rPr>
              <w:t>ARGO</w:t>
            </w:r>
          </w:p>
        </w:tc>
        <w:tc>
          <w:tcPr>
            <w:tcW w:w="1276" w:type="dxa"/>
            <w:tcBorders>
              <w:top w:val="nil"/>
              <w:left w:val="nil"/>
              <w:bottom w:val="single" w:sz="4" w:space="0" w:color="auto"/>
              <w:right w:val="single" w:sz="4" w:space="0" w:color="auto"/>
            </w:tcBorders>
            <w:noWrap/>
            <w:vAlign w:val="center"/>
            <w:hideMark/>
          </w:tcPr>
          <w:p w14:paraId="35E5320D" w14:textId="77777777" w:rsidR="00FD5E9C" w:rsidRPr="00B304DD" w:rsidRDefault="00FD5E9C" w:rsidP="00C478C5">
            <w:pPr>
              <w:spacing w:after="40" w:line="240" w:lineRule="auto"/>
              <w:jc w:val="center"/>
              <w:rPr>
                <w:rFonts w:ascii="Times New Roman" w:eastAsia="Calibri" w:hAnsi="Times New Roman" w:cs="Times New Roman"/>
                <w:color w:val="000000"/>
                <w:sz w:val="20"/>
                <w:szCs w:val="20"/>
              </w:rPr>
            </w:pPr>
            <w:r w:rsidRPr="00B304DD">
              <w:rPr>
                <w:rFonts w:ascii="Times New Roman" w:eastAsia="Calibri" w:hAnsi="Times New Roman" w:cs="Times New Roman"/>
                <w:color w:val="000000"/>
                <w:sz w:val="20"/>
                <w:szCs w:val="20"/>
              </w:rPr>
              <w:t>2,437</w:t>
            </w:r>
          </w:p>
        </w:tc>
        <w:tc>
          <w:tcPr>
            <w:tcW w:w="1276" w:type="dxa"/>
            <w:tcBorders>
              <w:top w:val="nil"/>
              <w:left w:val="nil"/>
              <w:bottom w:val="single" w:sz="4" w:space="0" w:color="auto"/>
              <w:right w:val="single" w:sz="4" w:space="0" w:color="auto"/>
            </w:tcBorders>
            <w:noWrap/>
            <w:vAlign w:val="center"/>
            <w:hideMark/>
          </w:tcPr>
          <w:p w14:paraId="34BDECD2" w14:textId="77777777" w:rsidR="00FD5E9C" w:rsidRPr="00B304DD" w:rsidRDefault="00FD5E9C" w:rsidP="00C478C5">
            <w:pPr>
              <w:spacing w:after="40" w:line="240" w:lineRule="auto"/>
              <w:jc w:val="center"/>
              <w:rPr>
                <w:rFonts w:ascii="Times New Roman" w:eastAsia="Calibri" w:hAnsi="Times New Roman" w:cs="Times New Roman"/>
                <w:color w:val="000000"/>
                <w:sz w:val="20"/>
                <w:szCs w:val="20"/>
              </w:rPr>
            </w:pPr>
            <w:r w:rsidRPr="00B304DD">
              <w:rPr>
                <w:rFonts w:ascii="Times New Roman" w:eastAsia="Calibri" w:hAnsi="Times New Roman" w:cs="Times New Roman"/>
                <w:color w:val="000000"/>
                <w:sz w:val="20"/>
                <w:szCs w:val="20"/>
              </w:rPr>
              <w:t>-1,126</w:t>
            </w:r>
          </w:p>
        </w:tc>
        <w:tc>
          <w:tcPr>
            <w:tcW w:w="1276" w:type="dxa"/>
            <w:tcBorders>
              <w:top w:val="nil"/>
              <w:left w:val="nil"/>
              <w:bottom w:val="single" w:sz="4" w:space="0" w:color="auto"/>
              <w:right w:val="single" w:sz="4" w:space="0" w:color="auto"/>
            </w:tcBorders>
            <w:noWrap/>
            <w:vAlign w:val="center"/>
            <w:hideMark/>
          </w:tcPr>
          <w:p w14:paraId="753314CB" w14:textId="77777777" w:rsidR="00FD5E9C" w:rsidRPr="00B304DD" w:rsidRDefault="00FD5E9C" w:rsidP="00C478C5">
            <w:pPr>
              <w:spacing w:after="40" w:line="240" w:lineRule="auto"/>
              <w:jc w:val="center"/>
              <w:rPr>
                <w:rFonts w:ascii="Times New Roman" w:eastAsia="Calibri" w:hAnsi="Times New Roman" w:cs="Times New Roman"/>
                <w:color w:val="000000"/>
                <w:sz w:val="20"/>
                <w:szCs w:val="20"/>
              </w:rPr>
            </w:pPr>
            <w:r w:rsidRPr="00B304DD">
              <w:rPr>
                <w:rFonts w:ascii="Times New Roman" w:eastAsia="Calibri" w:hAnsi="Times New Roman" w:cs="Times New Roman"/>
                <w:color w:val="000000"/>
                <w:sz w:val="20"/>
                <w:szCs w:val="20"/>
              </w:rPr>
              <w:t>-4,943</w:t>
            </w:r>
          </w:p>
        </w:tc>
      </w:tr>
      <w:tr w:rsidR="00B26649" w:rsidRPr="00B304DD" w14:paraId="72D5FD2C" w14:textId="77777777" w:rsidTr="00C478C5">
        <w:trPr>
          <w:trHeight w:val="20"/>
        </w:trPr>
        <w:tc>
          <w:tcPr>
            <w:tcW w:w="425" w:type="dxa"/>
            <w:tcBorders>
              <w:top w:val="nil"/>
              <w:left w:val="single" w:sz="4" w:space="0" w:color="auto"/>
              <w:bottom w:val="single" w:sz="4" w:space="0" w:color="auto"/>
              <w:right w:val="single" w:sz="4" w:space="0" w:color="auto"/>
            </w:tcBorders>
            <w:noWrap/>
            <w:vAlign w:val="center"/>
            <w:hideMark/>
          </w:tcPr>
          <w:p w14:paraId="1272D222" w14:textId="77777777" w:rsidR="00FD5E9C" w:rsidRPr="00B304DD" w:rsidRDefault="00FD5E9C" w:rsidP="00C478C5">
            <w:pPr>
              <w:spacing w:after="40" w:line="240" w:lineRule="auto"/>
              <w:jc w:val="center"/>
              <w:rPr>
                <w:rFonts w:ascii="Times New Roman" w:eastAsia="Calibri" w:hAnsi="Times New Roman" w:cs="Times New Roman"/>
                <w:color w:val="000000"/>
                <w:sz w:val="20"/>
                <w:szCs w:val="20"/>
              </w:rPr>
            </w:pPr>
            <w:r w:rsidRPr="00B304DD">
              <w:rPr>
                <w:rFonts w:ascii="Times New Roman" w:eastAsia="Calibri" w:hAnsi="Times New Roman" w:cs="Times New Roman"/>
                <w:color w:val="000000"/>
                <w:sz w:val="20"/>
                <w:szCs w:val="20"/>
              </w:rPr>
              <w:t>3</w:t>
            </w:r>
          </w:p>
        </w:tc>
        <w:tc>
          <w:tcPr>
            <w:tcW w:w="1417" w:type="dxa"/>
            <w:tcBorders>
              <w:top w:val="nil"/>
              <w:left w:val="nil"/>
              <w:bottom w:val="single" w:sz="4" w:space="0" w:color="auto"/>
              <w:right w:val="single" w:sz="4" w:space="0" w:color="auto"/>
            </w:tcBorders>
            <w:noWrap/>
            <w:vAlign w:val="center"/>
            <w:hideMark/>
          </w:tcPr>
          <w:p w14:paraId="59F40C29" w14:textId="77777777" w:rsidR="00FD5E9C" w:rsidRPr="00B304DD" w:rsidRDefault="00FD5E9C" w:rsidP="00C478C5">
            <w:pPr>
              <w:spacing w:after="40" w:line="240" w:lineRule="auto"/>
              <w:jc w:val="center"/>
              <w:rPr>
                <w:rFonts w:ascii="Times New Roman" w:eastAsia="Calibri" w:hAnsi="Times New Roman" w:cs="Times New Roman"/>
                <w:color w:val="000000"/>
                <w:sz w:val="20"/>
                <w:szCs w:val="20"/>
              </w:rPr>
            </w:pPr>
            <w:r w:rsidRPr="00B304DD">
              <w:rPr>
                <w:rFonts w:ascii="Times New Roman" w:eastAsia="Calibri" w:hAnsi="Times New Roman" w:cs="Times New Roman"/>
                <w:color w:val="000000"/>
                <w:sz w:val="20"/>
                <w:szCs w:val="20"/>
              </w:rPr>
              <w:t>BELL</w:t>
            </w:r>
          </w:p>
        </w:tc>
        <w:tc>
          <w:tcPr>
            <w:tcW w:w="1276" w:type="dxa"/>
            <w:tcBorders>
              <w:top w:val="nil"/>
              <w:left w:val="nil"/>
              <w:bottom w:val="single" w:sz="4" w:space="0" w:color="auto"/>
              <w:right w:val="single" w:sz="4" w:space="0" w:color="auto"/>
            </w:tcBorders>
            <w:noWrap/>
            <w:vAlign w:val="center"/>
            <w:hideMark/>
          </w:tcPr>
          <w:p w14:paraId="02836860" w14:textId="77777777" w:rsidR="00FD5E9C" w:rsidRPr="00B304DD" w:rsidRDefault="00FD5E9C" w:rsidP="00C478C5">
            <w:pPr>
              <w:spacing w:after="40" w:line="240" w:lineRule="auto"/>
              <w:jc w:val="center"/>
              <w:rPr>
                <w:rFonts w:ascii="Times New Roman" w:eastAsia="Calibri" w:hAnsi="Times New Roman" w:cs="Times New Roman"/>
                <w:color w:val="000000"/>
                <w:sz w:val="20"/>
                <w:szCs w:val="20"/>
              </w:rPr>
            </w:pPr>
            <w:r w:rsidRPr="00B304DD">
              <w:rPr>
                <w:rFonts w:ascii="Times New Roman" w:eastAsia="Calibri" w:hAnsi="Times New Roman" w:cs="Times New Roman"/>
                <w:color w:val="000000"/>
                <w:sz w:val="20"/>
                <w:szCs w:val="20"/>
              </w:rPr>
              <w:t>1,919</w:t>
            </w:r>
          </w:p>
        </w:tc>
        <w:tc>
          <w:tcPr>
            <w:tcW w:w="1276" w:type="dxa"/>
            <w:tcBorders>
              <w:top w:val="nil"/>
              <w:left w:val="nil"/>
              <w:bottom w:val="single" w:sz="4" w:space="0" w:color="auto"/>
              <w:right w:val="single" w:sz="4" w:space="0" w:color="auto"/>
            </w:tcBorders>
            <w:noWrap/>
            <w:vAlign w:val="center"/>
            <w:hideMark/>
          </w:tcPr>
          <w:p w14:paraId="0647D86F" w14:textId="77777777" w:rsidR="00FD5E9C" w:rsidRPr="00B304DD" w:rsidRDefault="00FD5E9C" w:rsidP="00C478C5">
            <w:pPr>
              <w:spacing w:after="40" w:line="240" w:lineRule="auto"/>
              <w:jc w:val="center"/>
              <w:rPr>
                <w:rFonts w:ascii="Times New Roman" w:eastAsia="Calibri" w:hAnsi="Times New Roman" w:cs="Times New Roman"/>
                <w:color w:val="000000"/>
                <w:sz w:val="20"/>
                <w:szCs w:val="20"/>
              </w:rPr>
            </w:pPr>
            <w:r w:rsidRPr="00B304DD">
              <w:rPr>
                <w:rFonts w:ascii="Times New Roman" w:eastAsia="Calibri" w:hAnsi="Times New Roman" w:cs="Times New Roman"/>
                <w:color w:val="000000"/>
                <w:sz w:val="20"/>
                <w:szCs w:val="20"/>
              </w:rPr>
              <w:t>1,862</w:t>
            </w:r>
          </w:p>
        </w:tc>
        <w:tc>
          <w:tcPr>
            <w:tcW w:w="1276" w:type="dxa"/>
            <w:tcBorders>
              <w:top w:val="nil"/>
              <w:left w:val="nil"/>
              <w:bottom w:val="single" w:sz="4" w:space="0" w:color="auto"/>
              <w:right w:val="single" w:sz="4" w:space="0" w:color="auto"/>
            </w:tcBorders>
            <w:noWrap/>
            <w:vAlign w:val="center"/>
            <w:hideMark/>
          </w:tcPr>
          <w:p w14:paraId="0D46DE97" w14:textId="77777777" w:rsidR="00FD5E9C" w:rsidRPr="00B304DD" w:rsidRDefault="00FD5E9C" w:rsidP="00C478C5">
            <w:pPr>
              <w:spacing w:after="40" w:line="240" w:lineRule="auto"/>
              <w:jc w:val="center"/>
              <w:rPr>
                <w:rFonts w:ascii="Times New Roman" w:eastAsia="Calibri" w:hAnsi="Times New Roman" w:cs="Times New Roman"/>
                <w:color w:val="000000"/>
                <w:sz w:val="20"/>
                <w:szCs w:val="20"/>
              </w:rPr>
            </w:pPr>
            <w:r w:rsidRPr="00B304DD">
              <w:rPr>
                <w:rFonts w:ascii="Times New Roman" w:eastAsia="Calibri" w:hAnsi="Times New Roman" w:cs="Times New Roman"/>
                <w:color w:val="000000"/>
                <w:sz w:val="20"/>
                <w:szCs w:val="20"/>
              </w:rPr>
              <w:t>0,886</w:t>
            </w:r>
          </w:p>
        </w:tc>
      </w:tr>
      <w:tr w:rsidR="00B26649" w:rsidRPr="00B304DD" w14:paraId="3F28CA1D" w14:textId="77777777" w:rsidTr="00C478C5">
        <w:trPr>
          <w:trHeight w:val="20"/>
        </w:trPr>
        <w:tc>
          <w:tcPr>
            <w:tcW w:w="425" w:type="dxa"/>
            <w:tcBorders>
              <w:top w:val="nil"/>
              <w:left w:val="single" w:sz="4" w:space="0" w:color="auto"/>
              <w:bottom w:val="single" w:sz="4" w:space="0" w:color="auto"/>
              <w:right w:val="single" w:sz="4" w:space="0" w:color="auto"/>
            </w:tcBorders>
            <w:noWrap/>
            <w:vAlign w:val="center"/>
            <w:hideMark/>
          </w:tcPr>
          <w:p w14:paraId="165E6DA7" w14:textId="77777777" w:rsidR="00FD5E9C" w:rsidRPr="00B304DD" w:rsidRDefault="00FD5E9C" w:rsidP="00C478C5">
            <w:pPr>
              <w:spacing w:after="40" w:line="240" w:lineRule="auto"/>
              <w:jc w:val="center"/>
              <w:rPr>
                <w:rFonts w:ascii="Times New Roman" w:eastAsia="Calibri" w:hAnsi="Times New Roman" w:cs="Times New Roman"/>
                <w:color w:val="000000"/>
                <w:sz w:val="20"/>
                <w:szCs w:val="20"/>
              </w:rPr>
            </w:pPr>
            <w:r w:rsidRPr="00B304DD">
              <w:rPr>
                <w:rFonts w:ascii="Times New Roman" w:eastAsia="Calibri" w:hAnsi="Times New Roman" w:cs="Times New Roman"/>
                <w:color w:val="000000"/>
                <w:sz w:val="20"/>
                <w:szCs w:val="20"/>
              </w:rPr>
              <w:t>4</w:t>
            </w:r>
          </w:p>
        </w:tc>
        <w:tc>
          <w:tcPr>
            <w:tcW w:w="1417" w:type="dxa"/>
            <w:tcBorders>
              <w:top w:val="nil"/>
              <w:left w:val="nil"/>
              <w:bottom w:val="single" w:sz="4" w:space="0" w:color="auto"/>
              <w:right w:val="single" w:sz="4" w:space="0" w:color="auto"/>
            </w:tcBorders>
            <w:noWrap/>
            <w:vAlign w:val="center"/>
            <w:hideMark/>
          </w:tcPr>
          <w:p w14:paraId="3FA159E3" w14:textId="77777777" w:rsidR="00FD5E9C" w:rsidRPr="00B304DD" w:rsidRDefault="00FD5E9C" w:rsidP="00C478C5">
            <w:pPr>
              <w:spacing w:after="40" w:line="240" w:lineRule="auto"/>
              <w:jc w:val="center"/>
              <w:rPr>
                <w:rFonts w:ascii="Times New Roman" w:eastAsia="Calibri" w:hAnsi="Times New Roman" w:cs="Times New Roman"/>
                <w:color w:val="000000"/>
                <w:sz w:val="20"/>
                <w:szCs w:val="20"/>
              </w:rPr>
            </w:pPr>
            <w:r w:rsidRPr="00B304DD">
              <w:rPr>
                <w:rFonts w:ascii="Times New Roman" w:eastAsia="Calibri" w:hAnsi="Times New Roman" w:cs="Times New Roman"/>
                <w:color w:val="000000"/>
                <w:sz w:val="20"/>
                <w:szCs w:val="20"/>
              </w:rPr>
              <w:t>ESTI</w:t>
            </w:r>
          </w:p>
        </w:tc>
        <w:tc>
          <w:tcPr>
            <w:tcW w:w="1276" w:type="dxa"/>
            <w:tcBorders>
              <w:top w:val="nil"/>
              <w:left w:val="nil"/>
              <w:bottom w:val="single" w:sz="4" w:space="0" w:color="auto"/>
              <w:right w:val="single" w:sz="4" w:space="0" w:color="auto"/>
            </w:tcBorders>
            <w:noWrap/>
            <w:vAlign w:val="center"/>
            <w:hideMark/>
          </w:tcPr>
          <w:p w14:paraId="2C02387A" w14:textId="77777777" w:rsidR="00FD5E9C" w:rsidRPr="00B304DD" w:rsidRDefault="00FD5E9C" w:rsidP="00C478C5">
            <w:pPr>
              <w:spacing w:after="40" w:line="240" w:lineRule="auto"/>
              <w:jc w:val="center"/>
              <w:rPr>
                <w:rFonts w:ascii="Times New Roman" w:eastAsia="Calibri" w:hAnsi="Times New Roman" w:cs="Times New Roman"/>
                <w:color w:val="000000"/>
                <w:sz w:val="20"/>
                <w:szCs w:val="20"/>
              </w:rPr>
            </w:pPr>
            <w:r w:rsidRPr="00B304DD">
              <w:rPr>
                <w:rFonts w:ascii="Times New Roman" w:eastAsia="Calibri" w:hAnsi="Times New Roman" w:cs="Times New Roman"/>
                <w:color w:val="000000"/>
                <w:sz w:val="20"/>
                <w:szCs w:val="20"/>
              </w:rPr>
              <w:t>1,998</w:t>
            </w:r>
          </w:p>
        </w:tc>
        <w:tc>
          <w:tcPr>
            <w:tcW w:w="1276" w:type="dxa"/>
            <w:tcBorders>
              <w:top w:val="nil"/>
              <w:left w:val="nil"/>
              <w:bottom w:val="single" w:sz="4" w:space="0" w:color="auto"/>
              <w:right w:val="single" w:sz="4" w:space="0" w:color="auto"/>
            </w:tcBorders>
            <w:noWrap/>
            <w:vAlign w:val="center"/>
            <w:hideMark/>
          </w:tcPr>
          <w:p w14:paraId="6C3D6015" w14:textId="77777777" w:rsidR="00FD5E9C" w:rsidRPr="00B304DD" w:rsidRDefault="00FD5E9C" w:rsidP="00C478C5">
            <w:pPr>
              <w:spacing w:after="40" w:line="240" w:lineRule="auto"/>
              <w:jc w:val="center"/>
              <w:rPr>
                <w:rFonts w:ascii="Times New Roman" w:eastAsia="Calibri" w:hAnsi="Times New Roman" w:cs="Times New Roman"/>
                <w:color w:val="000000"/>
                <w:sz w:val="20"/>
                <w:szCs w:val="20"/>
              </w:rPr>
            </w:pPr>
            <w:r w:rsidRPr="00B304DD">
              <w:rPr>
                <w:rFonts w:ascii="Times New Roman" w:eastAsia="Calibri" w:hAnsi="Times New Roman" w:cs="Times New Roman"/>
                <w:color w:val="000000"/>
                <w:sz w:val="20"/>
                <w:szCs w:val="20"/>
              </w:rPr>
              <w:t>-5,895</w:t>
            </w:r>
          </w:p>
        </w:tc>
        <w:tc>
          <w:tcPr>
            <w:tcW w:w="1276" w:type="dxa"/>
            <w:tcBorders>
              <w:top w:val="nil"/>
              <w:left w:val="nil"/>
              <w:bottom w:val="single" w:sz="4" w:space="0" w:color="auto"/>
              <w:right w:val="single" w:sz="4" w:space="0" w:color="auto"/>
            </w:tcBorders>
            <w:noWrap/>
            <w:vAlign w:val="center"/>
            <w:hideMark/>
          </w:tcPr>
          <w:p w14:paraId="099BF593" w14:textId="77777777" w:rsidR="00FD5E9C" w:rsidRPr="00B304DD" w:rsidRDefault="00FD5E9C" w:rsidP="00C478C5">
            <w:pPr>
              <w:spacing w:after="40" w:line="240" w:lineRule="auto"/>
              <w:jc w:val="center"/>
              <w:rPr>
                <w:rFonts w:ascii="Times New Roman" w:eastAsia="Calibri" w:hAnsi="Times New Roman" w:cs="Times New Roman"/>
                <w:color w:val="000000"/>
                <w:sz w:val="20"/>
                <w:szCs w:val="20"/>
              </w:rPr>
            </w:pPr>
            <w:r w:rsidRPr="00B304DD">
              <w:rPr>
                <w:rFonts w:ascii="Times New Roman" w:eastAsia="Calibri" w:hAnsi="Times New Roman" w:cs="Times New Roman"/>
                <w:color w:val="000000"/>
                <w:sz w:val="20"/>
                <w:szCs w:val="20"/>
              </w:rPr>
              <w:t>0,720</w:t>
            </w:r>
          </w:p>
        </w:tc>
      </w:tr>
      <w:tr w:rsidR="00B26649" w:rsidRPr="00B304DD" w14:paraId="30BFCE91" w14:textId="77777777" w:rsidTr="00C478C5">
        <w:trPr>
          <w:trHeight w:val="20"/>
        </w:trPr>
        <w:tc>
          <w:tcPr>
            <w:tcW w:w="425" w:type="dxa"/>
            <w:tcBorders>
              <w:top w:val="nil"/>
              <w:left w:val="single" w:sz="4" w:space="0" w:color="auto"/>
              <w:bottom w:val="single" w:sz="4" w:space="0" w:color="auto"/>
              <w:right w:val="single" w:sz="4" w:space="0" w:color="auto"/>
            </w:tcBorders>
            <w:noWrap/>
            <w:vAlign w:val="center"/>
            <w:hideMark/>
          </w:tcPr>
          <w:p w14:paraId="1ADE9FD7" w14:textId="77777777" w:rsidR="00FD5E9C" w:rsidRPr="00B304DD" w:rsidRDefault="00FD5E9C" w:rsidP="00C478C5">
            <w:pPr>
              <w:spacing w:after="40" w:line="240" w:lineRule="auto"/>
              <w:jc w:val="center"/>
              <w:rPr>
                <w:rFonts w:ascii="Times New Roman" w:eastAsia="Calibri" w:hAnsi="Times New Roman" w:cs="Times New Roman"/>
                <w:color w:val="000000"/>
                <w:sz w:val="20"/>
                <w:szCs w:val="20"/>
              </w:rPr>
            </w:pPr>
            <w:r w:rsidRPr="00B304DD">
              <w:rPr>
                <w:rFonts w:ascii="Times New Roman" w:eastAsia="Calibri" w:hAnsi="Times New Roman" w:cs="Times New Roman"/>
                <w:color w:val="000000"/>
                <w:sz w:val="20"/>
                <w:szCs w:val="20"/>
              </w:rPr>
              <w:t>5</w:t>
            </w:r>
          </w:p>
        </w:tc>
        <w:tc>
          <w:tcPr>
            <w:tcW w:w="1417" w:type="dxa"/>
            <w:tcBorders>
              <w:top w:val="nil"/>
              <w:left w:val="nil"/>
              <w:bottom w:val="single" w:sz="4" w:space="0" w:color="auto"/>
              <w:right w:val="single" w:sz="4" w:space="0" w:color="auto"/>
            </w:tcBorders>
            <w:noWrap/>
            <w:vAlign w:val="center"/>
            <w:hideMark/>
          </w:tcPr>
          <w:p w14:paraId="69A6C4C2" w14:textId="77777777" w:rsidR="00FD5E9C" w:rsidRPr="00B304DD" w:rsidRDefault="00FD5E9C" w:rsidP="00C478C5">
            <w:pPr>
              <w:spacing w:after="40" w:line="240" w:lineRule="auto"/>
              <w:jc w:val="center"/>
              <w:rPr>
                <w:rFonts w:ascii="Times New Roman" w:eastAsia="Calibri" w:hAnsi="Times New Roman" w:cs="Times New Roman"/>
                <w:color w:val="000000"/>
                <w:sz w:val="20"/>
                <w:szCs w:val="20"/>
              </w:rPr>
            </w:pPr>
            <w:r w:rsidRPr="00B304DD">
              <w:rPr>
                <w:rFonts w:ascii="Times New Roman" w:eastAsia="Calibri" w:hAnsi="Times New Roman" w:cs="Times New Roman"/>
                <w:color w:val="000000"/>
                <w:sz w:val="20"/>
                <w:szCs w:val="20"/>
              </w:rPr>
              <w:t>HDTX</w:t>
            </w:r>
          </w:p>
        </w:tc>
        <w:tc>
          <w:tcPr>
            <w:tcW w:w="1276" w:type="dxa"/>
            <w:tcBorders>
              <w:top w:val="nil"/>
              <w:left w:val="nil"/>
              <w:bottom w:val="single" w:sz="4" w:space="0" w:color="auto"/>
              <w:right w:val="single" w:sz="4" w:space="0" w:color="auto"/>
            </w:tcBorders>
            <w:noWrap/>
            <w:vAlign w:val="center"/>
            <w:hideMark/>
          </w:tcPr>
          <w:p w14:paraId="3DD73585" w14:textId="77777777" w:rsidR="00FD5E9C" w:rsidRPr="00B304DD" w:rsidRDefault="00FD5E9C" w:rsidP="00C478C5">
            <w:pPr>
              <w:spacing w:after="40" w:line="240" w:lineRule="auto"/>
              <w:jc w:val="center"/>
              <w:rPr>
                <w:rFonts w:ascii="Times New Roman" w:eastAsia="Calibri" w:hAnsi="Times New Roman" w:cs="Times New Roman"/>
                <w:color w:val="000000"/>
                <w:sz w:val="20"/>
                <w:szCs w:val="20"/>
              </w:rPr>
            </w:pPr>
            <w:r w:rsidRPr="00B304DD">
              <w:rPr>
                <w:rFonts w:ascii="Times New Roman" w:eastAsia="Calibri" w:hAnsi="Times New Roman" w:cs="Times New Roman"/>
                <w:color w:val="000000"/>
                <w:sz w:val="20"/>
                <w:szCs w:val="20"/>
              </w:rPr>
              <w:t>-6,941</w:t>
            </w:r>
          </w:p>
        </w:tc>
        <w:tc>
          <w:tcPr>
            <w:tcW w:w="1276" w:type="dxa"/>
            <w:tcBorders>
              <w:top w:val="nil"/>
              <w:left w:val="nil"/>
              <w:bottom w:val="single" w:sz="4" w:space="0" w:color="auto"/>
              <w:right w:val="single" w:sz="4" w:space="0" w:color="auto"/>
            </w:tcBorders>
            <w:noWrap/>
            <w:vAlign w:val="center"/>
            <w:hideMark/>
          </w:tcPr>
          <w:p w14:paraId="042D1081" w14:textId="77777777" w:rsidR="00FD5E9C" w:rsidRPr="00B304DD" w:rsidRDefault="00FD5E9C" w:rsidP="00C478C5">
            <w:pPr>
              <w:spacing w:after="40" w:line="240" w:lineRule="auto"/>
              <w:jc w:val="center"/>
              <w:rPr>
                <w:rFonts w:ascii="Times New Roman" w:eastAsia="Calibri" w:hAnsi="Times New Roman" w:cs="Times New Roman"/>
                <w:color w:val="000000"/>
                <w:sz w:val="20"/>
                <w:szCs w:val="20"/>
              </w:rPr>
            </w:pPr>
            <w:r w:rsidRPr="00B304DD">
              <w:rPr>
                <w:rFonts w:ascii="Times New Roman" w:eastAsia="Calibri" w:hAnsi="Times New Roman" w:cs="Times New Roman"/>
                <w:color w:val="000000"/>
                <w:sz w:val="20"/>
                <w:szCs w:val="20"/>
              </w:rPr>
              <w:t>-4,544</w:t>
            </w:r>
          </w:p>
        </w:tc>
        <w:tc>
          <w:tcPr>
            <w:tcW w:w="1276" w:type="dxa"/>
            <w:tcBorders>
              <w:top w:val="nil"/>
              <w:left w:val="nil"/>
              <w:bottom w:val="single" w:sz="4" w:space="0" w:color="auto"/>
              <w:right w:val="single" w:sz="4" w:space="0" w:color="auto"/>
            </w:tcBorders>
            <w:noWrap/>
            <w:vAlign w:val="center"/>
            <w:hideMark/>
          </w:tcPr>
          <w:p w14:paraId="4FDEC887" w14:textId="77777777" w:rsidR="00FD5E9C" w:rsidRPr="00B304DD" w:rsidRDefault="00FD5E9C" w:rsidP="00C478C5">
            <w:pPr>
              <w:spacing w:after="40" w:line="240" w:lineRule="auto"/>
              <w:jc w:val="center"/>
              <w:rPr>
                <w:rFonts w:ascii="Times New Roman" w:eastAsia="Calibri" w:hAnsi="Times New Roman" w:cs="Times New Roman"/>
                <w:color w:val="000000"/>
                <w:sz w:val="20"/>
                <w:szCs w:val="20"/>
              </w:rPr>
            </w:pPr>
            <w:r w:rsidRPr="00B304DD">
              <w:rPr>
                <w:rFonts w:ascii="Times New Roman" w:eastAsia="Calibri" w:hAnsi="Times New Roman" w:cs="Times New Roman"/>
                <w:color w:val="000000"/>
                <w:sz w:val="20"/>
                <w:szCs w:val="20"/>
              </w:rPr>
              <w:t>-4,333</w:t>
            </w:r>
          </w:p>
        </w:tc>
      </w:tr>
      <w:tr w:rsidR="00B26649" w:rsidRPr="00B304DD" w14:paraId="688F3EC4" w14:textId="77777777" w:rsidTr="00C478C5">
        <w:trPr>
          <w:trHeight w:val="20"/>
        </w:trPr>
        <w:tc>
          <w:tcPr>
            <w:tcW w:w="425" w:type="dxa"/>
            <w:tcBorders>
              <w:top w:val="nil"/>
              <w:left w:val="single" w:sz="4" w:space="0" w:color="auto"/>
              <w:bottom w:val="single" w:sz="4" w:space="0" w:color="auto"/>
              <w:right w:val="single" w:sz="4" w:space="0" w:color="auto"/>
            </w:tcBorders>
            <w:noWrap/>
            <w:vAlign w:val="center"/>
            <w:hideMark/>
          </w:tcPr>
          <w:p w14:paraId="49645D41" w14:textId="77777777" w:rsidR="00FD5E9C" w:rsidRPr="00B304DD" w:rsidRDefault="00FD5E9C" w:rsidP="00C478C5">
            <w:pPr>
              <w:spacing w:after="40" w:line="240" w:lineRule="auto"/>
              <w:jc w:val="center"/>
              <w:rPr>
                <w:rFonts w:ascii="Times New Roman" w:eastAsia="Calibri" w:hAnsi="Times New Roman" w:cs="Times New Roman"/>
                <w:color w:val="000000"/>
                <w:sz w:val="20"/>
                <w:szCs w:val="20"/>
              </w:rPr>
            </w:pPr>
            <w:r w:rsidRPr="00B304DD">
              <w:rPr>
                <w:rFonts w:ascii="Times New Roman" w:eastAsia="Calibri" w:hAnsi="Times New Roman" w:cs="Times New Roman"/>
                <w:color w:val="000000"/>
                <w:sz w:val="20"/>
                <w:szCs w:val="20"/>
              </w:rPr>
              <w:t>6</w:t>
            </w:r>
          </w:p>
        </w:tc>
        <w:tc>
          <w:tcPr>
            <w:tcW w:w="1417" w:type="dxa"/>
            <w:tcBorders>
              <w:top w:val="nil"/>
              <w:left w:val="nil"/>
              <w:bottom w:val="single" w:sz="4" w:space="0" w:color="auto"/>
              <w:right w:val="single" w:sz="4" w:space="0" w:color="auto"/>
            </w:tcBorders>
            <w:noWrap/>
            <w:vAlign w:val="center"/>
            <w:hideMark/>
          </w:tcPr>
          <w:p w14:paraId="2A5A5284" w14:textId="77777777" w:rsidR="00FD5E9C" w:rsidRPr="00B304DD" w:rsidRDefault="00FD5E9C" w:rsidP="00C478C5">
            <w:pPr>
              <w:spacing w:after="40" w:line="240" w:lineRule="auto"/>
              <w:jc w:val="center"/>
              <w:rPr>
                <w:rFonts w:ascii="Times New Roman" w:eastAsia="Calibri" w:hAnsi="Times New Roman" w:cs="Times New Roman"/>
                <w:color w:val="000000"/>
                <w:sz w:val="20"/>
                <w:szCs w:val="20"/>
              </w:rPr>
            </w:pPr>
            <w:r w:rsidRPr="00B304DD">
              <w:rPr>
                <w:rFonts w:ascii="Times New Roman" w:eastAsia="Calibri" w:hAnsi="Times New Roman" w:cs="Times New Roman"/>
                <w:color w:val="000000"/>
                <w:sz w:val="20"/>
                <w:szCs w:val="20"/>
              </w:rPr>
              <w:t>INDR</w:t>
            </w:r>
          </w:p>
        </w:tc>
        <w:tc>
          <w:tcPr>
            <w:tcW w:w="1276" w:type="dxa"/>
            <w:tcBorders>
              <w:top w:val="nil"/>
              <w:left w:val="nil"/>
              <w:bottom w:val="single" w:sz="4" w:space="0" w:color="auto"/>
              <w:right w:val="single" w:sz="4" w:space="0" w:color="auto"/>
            </w:tcBorders>
            <w:noWrap/>
            <w:vAlign w:val="center"/>
            <w:hideMark/>
          </w:tcPr>
          <w:p w14:paraId="661C6BDD" w14:textId="77777777" w:rsidR="00FD5E9C" w:rsidRPr="00B304DD" w:rsidRDefault="00FD5E9C" w:rsidP="00C478C5">
            <w:pPr>
              <w:spacing w:after="40" w:line="240" w:lineRule="auto"/>
              <w:jc w:val="center"/>
              <w:rPr>
                <w:rFonts w:ascii="Times New Roman" w:eastAsia="Calibri" w:hAnsi="Times New Roman" w:cs="Times New Roman"/>
                <w:color w:val="000000"/>
                <w:sz w:val="20"/>
                <w:szCs w:val="20"/>
              </w:rPr>
            </w:pPr>
            <w:r w:rsidRPr="00B304DD">
              <w:rPr>
                <w:rFonts w:ascii="Times New Roman" w:eastAsia="Calibri" w:hAnsi="Times New Roman" w:cs="Times New Roman"/>
                <w:color w:val="000000"/>
                <w:sz w:val="20"/>
                <w:szCs w:val="20"/>
              </w:rPr>
              <w:t>3,011</w:t>
            </w:r>
          </w:p>
        </w:tc>
        <w:tc>
          <w:tcPr>
            <w:tcW w:w="1276" w:type="dxa"/>
            <w:tcBorders>
              <w:top w:val="nil"/>
              <w:left w:val="nil"/>
              <w:bottom w:val="single" w:sz="4" w:space="0" w:color="auto"/>
              <w:right w:val="single" w:sz="4" w:space="0" w:color="auto"/>
            </w:tcBorders>
            <w:noWrap/>
            <w:vAlign w:val="center"/>
            <w:hideMark/>
          </w:tcPr>
          <w:p w14:paraId="6B62FC49" w14:textId="77777777" w:rsidR="00FD5E9C" w:rsidRPr="00B304DD" w:rsidRDefault="00FD5E9C" w:rsidP="00C478C5">
            <w:pPr>
              <w:spacing w:after="40" w:line="240" w:lineRule="auto"/>
              <w:jc w:val="center"/>
              <w:rPr>
                <w:rFonts w:ascii="Times New Roman" w:eastAsia="Calibri" w:hAnsi="Times New Roman" w:cs="Times New Roman"/>
                <w:color w:val="000000"/>
                <w:sz w:val="20"/>
                <w:szCs w:val="20"/>
              </w:rPr>
            </w:pPr>
            <w:r w:rsidRPr="00B304DD">
              <w:rPr>
                <w:rFonts w:ascii="Times New Roman" w:eastAsia="Calibri" w:hAnsi="Times New Roman" w:cs="Times New Roman"/>
                <w:color w:val="000000"/>
                <w:sz w:val="20"/>
                <w:szCs w:val="20"/>
              </w:rPr>
              <w:t>2,225</w:t>
            </w:r>
          </w:p>
        </w:tc>
        <w:tc>
          <w:tcPr>
            <w:tcW w:w="1276" w:type="dxa"/>
            <w:tcBorders>
              <w:top w:val="nil"/>
              <w:left w:val="nil"/>
              <w:bottom w:val="single" w:sz="4" w:space="0" w:color="auto"/>
              <w:right w:val="single" w:sz="4" w:space="0" w:color="auto"/>
            </w:tcBorders>
            <w:noWrap/>
            <w:vAlign w:val="center"/>
            <w:hideMark/>
          </w:tcPr>
          <w:p w14:paraId="4F757827" w14:textId="77777777" w:rsidR="00FD5E9C" w:rsidRPr="00B304DD" w:rsidRDefault="00FD5E9C" w:rsidP="00C478C5">
            <w:pPr>
              <w:spacing w:after="40" w:line="240" w:lineRule="auto"/>
              <w:jc w:val="center"/>
              <w:rPr>
                <w:rFonts w:ascii="Times New Roman" w:eastAsia="Calibri" w:hAnsi="Times New Roman" w:cs="Times New Roman"/>
                <w:color w:val="000000"/>
                <w:sz w:val="20"/>
                <w:szCs w:val="20"/>
              </w:rPr>
            </w:pPr>
            <w:r w:rsidRPr="00B304DD">
              <w:rPr>
                <w:rFonts w:ascii="Times New Roman" w:eastAsia="Calibri" w:hAnsi="Times New Roman" w:cs="Times New Roman"/>
                <w:color w:val="000000"/>
                <w:sz w:val="20"/>
                <w:szCs w:val="20"/>
              </w:rPr>
              <w:t>1,456</w:t>
            </w:r>
          </w:p>
        </w:tc>
      </w:tr>
      <w:tr w:rsidR="00B26649" w:rsidRPr="00B304DD" w14:paraId="3AD72B25" w14:textId="77777777" w:rsidTr="00C478C5">
        <w:trPr>
          <w:trHeight w:val="20"/>
        </w:trPr>
        <w:tc>
          <w:tcPr>
            <w:tcW w:w="425" w:type="dxa"/>
            <w:tcBorders>
              <w:top w:val="nil"/>
              <w:left w:val="single" w:sz="4" w:space="0" w:color="auto"/>
              <w:bottom w:val="single" w:sz="4" w:space="0" w:color="auto"/>
              <w:right w:val="single" w:sz="4" w:space="0" w:color="auto"/>
            </w:tcBorders>
            <w:noWrap/>
            <w:vAlign w:val="center"/>
            <w:hideMark/>
          </w:tcPr>
          <w:p w14:paraId="5A67D3CC" w14:textId="77777777" w:rsidR="00FD5E9C" w:rsidRPr="00B304DD" w:rsidRDefault="00FD5E9C" w:rsidP="00C478C5">
            <w:pPr>
              <w:spacing w:after="40" w:line="240" w:lineRule="auto"/>
              <w:jc w:val="center"/>
              <w:rPr>
                <w:rFonts w:ascii="Times New Roman" w:eastAsia="Calibri" w:hAnsi="Times New Roman" w:cs="Times New Roman"/>
                <w:color w:val="000000"/>
                <w:sz w:val="20"/>
                <w:szCs w:val="20"/>
              </w:rPr>
            </w:pPr>
            <w:r w:rsidRPr="00B304DD">
              <w:rPr>
                <w:rFonts w:ascii="Times New Roman" w:eastAsia="Calibri" w:hAnsi="Times New Roman" w:cs="Times New Roman"/>
                <w:color w:val="000000"/>
                <w:sz w:val="20"/>
                <w:szCs w:val="20"/>
              </w:rPr>
              <w:t>7</w:t>
            </w:r>
          </w:p>
        </w:tc>
        <w:tc>
          <w:tcPr>
            <w:tcW w:w="1417" w:type="dxa"/>
            <w:tcBorders>
              <w:top w:val="nil"/>
              <w:left w:val="nil"/>
              <w:bottom w:val="single" w:sz="4" w:space="0" w:color="auto"/>
              <w:right w:val="single" w:sz="4" w:space="0" w:color="auto"/>
            </w:tcBorders>
            <w:noWrap/>
            <w:vAlign w:val="center"/>
            <w:hideMark/>
          </w:tcPr>
          <w:p w14:paraId="5C3516D8" w14:textId="77777777" w:rsidR="00FD5E9C" w:rsidRPr="00B304DD" w:rsidRDefault="00FD5E9C" w:rsidP="00C478C5">
            <w:pPr>
              <w:spacing w:after="40" w:line="240" w:lineRule="auto"/>
              <w:jc w:val="center"/>
              <w:rPr>
                <w:rFonts w:ascii="Times New Roman" w:eastAsia="Calibri" w:hAnsi="Times New Roman" w:cs="Times New Roman"/>
                <w:color w:val="000000"/>
                <w:sz w:val="20"/>
                <w:szCs w:val="20"/>
              </w:rPr>
            </w:pPr>
            <w:r w:rsidRPr="00B304DD">
              <w:rPr>
                <w:rFonts w:ascii="Times New Roman" w:eastAsia="Calibri" w:hAnsi="Times New Roman" w:cs="Times New Roman"/>
                <w:color w:val="000000"/>
                <w:sz w:val="20"/>
                <w:szCs w:val="20"/>
              </w:rPr>
              <w:t>POLY</w:t>
            </w:r>
          </w:p>
        </w:tc>
        <w:tc>
          <w:tcPr>
            <w:tcW w:w="1276" w:type="dxa"/>
            <w:tcBorders>
              <w:top w:val="nil"/>
              <w:left w:val="nil"/>
              <w:bottom w:val="single" w:sz="4" w:space="0" w:color="auto"/>
              <w:right w:val="single" w:sz="4" w:space="0" w:color="auto"/>
            </w:tcBorders>
            <w:noWrap/>
            <w:vAlign w:val="center"/>
            <w:hideMark/>
          </w:tcPr>
          <w:p w14:paraId="7BBA3F39" w14:textId="77777777" w:rsidR="00FD5E9C" w:rsidRPr="00B304DD" w:rsidRDefault="00FD5E9C" w:rsidP="00C478C5">
            <w:pPr>
              <w:spacing w:after="40" w:line="240" w:lineRule="auto"/>
              <w:jc w:val="center"/>
              <w:rPr>
                <w:rFonts w:ascii="Times New Roman" w:eastAsia="Calibri" w:hAnsi="Times New Roman" w:cs="Times New Roman"/>
                <w:color w:val="000000"/>
                <w:sz w:val="20"/>
                <w:szCs w:val="20"/>
              </w:rPr>
            </w:pPr>
            <w:r w:rsidRPr="00B304DD">
              <w:rPr>
                <w:rFonts w:ascii="Times New Roman" w:eastAsia="Calibri" w:hAnsi="Times New Roman" w:cs="Times New Roman"/>
                <w:color w:val="000000"/>
                <w:sz w:val="20"/>
                <w:szCs w:val="20"/>
              </w:rPr>
              <w:t>1,951</w:t>
            </w:r>
          </w:p>
        </w:tc>
        <w:tc>
          <w:tcPr>
            <w:tcW w:w="1276" w:type="dxa"/>
            <w:tcBorders>
              <w:top w:val="nil"/>
              <w:left w:val="nil"/>
              <w:bottom w:val="single" w:sz="4" w:space="0" w:color="auto"/>
              <w:right w:val="single" w:sz="4" w:space="0" w:color="auto"/>
            </w:tcBorders>
            <w:noWrap/>
            <w:vAlign w:val="center"/>
            <w:hideMark/>
          </w:tcPr>
          <w:p w14:paraId="331856FB" w14:textId="77777777" w:rsidR="00FD5E9C" w:rsidRPr="00B304DD" w:rsidRDefault="00FD5E9C" w:rsidP="00C478C5">
            <w:pPr>
              <w:spacing w:after="40" w:line="240" w:lineRule="auto"/>
              <w:jc w:val="center"/>
              <w:rPr>
                <w:rFonts w:ascii="Times New Roman" w:eastAsia="Calibri" w:hAnsi="Times New Roman" w:cs="Times New Roman"/>
                <w:color w:val="000000"/>
                <w:sz w:val="20"/>
                <w:szCs w:val="20"/>
              </w:rPr>
            </w:pPr>
            <w:r w:rsidRPr="00B304DD">
              <w:rPr>
                <w:rFonts w:ascii="Times New Roman" w:eastAsia="Calibri" w:hAnsi="Times New Roman" w:cs="Times New Roman"/>
                <w:color w:val="000000"/>
                <w:sz w:val="20"/>
                <w:szCs w:val="20"/>
              </w:rPr>
              <w:t>0,793</w:t>
            </w:r>
          </w:p>
        </w:tc>
        <w:tc>
          <w:tcPr>
            <w:tcW w:w="1276" w:type="dxa"/>
            <w:tcBorders>
              <w:top w:val="nil"/>
              <w:left w:val="nil"/>
              <w:bottom w:val="single" w:sz="4" w:space="0" w:color="auto"/>
              <w:right w:val="single" w:sz="4" w:space="0" w:color="auto"/>
            </w:tcBorders>
            <w:noWrap/>
            <w:vAlign w:val="center"/>
            <w:hideMark/>
          </w:tcPr>
          <w:p w14:paraId="47CDBCF7" w14:textId="77777777" w:rsidR="00FD5E9C" w:rsidRPr="00B304DD" w:rsidRDefault="00FD5E9C" w:rsidP="00C478C5">
            <w:pPr>
              <w:spacing w:after="40" w:line="240" w:lineRule="auto"/>
              <w:jc w:val="center"/>
              <w:rPr>
                <w:rFonts w:ascii="Times New Roman" w:eastAsia="Calibri" w:hAnsi="Times New Roman" w:cs="Times New Roman"/>
                <w:color w:val="000000"/>
                <w:sz w:val="20"/>
                <w:szCs w:val="20"/>
              </w:rPr>
            </w:pPr>
            <w:r w:rsidRPr="00B304DD">
              <w:rPr>
                <w:rFonts w:ascii="Times New Roman" w:eastAsia="Calibri" w:hAnsi="Times New Roman" w:cs="Times New Roman"/>
                <w:color w:val="000000"/>
                <w:sz w:val="20"/>
                <w:szCs w:val="20"/>
              </w:rPr>
              <w:t>2,476</w:t>
            </w:r>
          </w:p>
        </w:tc>
      </w:tr>
      <w:tr w:rsidR="00B26649" w:rsidRPr="00B304DD" w14:paraId="462A7AD2" w14:textId="77777777" w:rsidTr="00C478C5">
        <w:trPr>
          <w:trHeight w:val="20"/>
        </w:trPr>
        <w:tc>
          <w:tcPr>
            <w:tcW w:w="425" w:type="dxa"/>
            <w:tcBorders>
              <w:top w:val="nil"/>
              <w:left w:val="single" w:sz="4" w:space="0" w:color="auto"/>
              <w:bottom w:val="single" w:sz="4" w:space="0" w:color="auto"/>
              <w:right w:val="single" w:sz="4" w:space="0" w:color="auto"/>
            </w:tcBorders>
            <w:noWrap/>
            <w:vAlign w:val="center"/>
            <w:hideMark/>
          </w:tcPr>
          <w:p w14:paraId="6B9EF4FE" w14:textId="77777777" w:rsidR="00FD5E9C" w:rsidRPr="00B304DD" w:rsidRDefault="00FD5E9C" w:rsidP="00C478C5">
            <w:pPr>
              <w:spacing w:after="40" w:line="240" w:lineRule="auto"/>
              <w:jc w:val="center"/>
              <w:rPr>
                <w:rFonts w:ascii="Times New Roman" w:eastAsia="Calibri" w:hAnsi="Times New Roman" w:cs="Times New Roman"/>
                <w:color w:val="000000"/>
                <w:sz w:val="20"/>
                <w:szCs w:val="20"/>
              </w:rPr>
            </w:pPr>
            <w:r w:rsidRPr="00B304DD">
              <w:rPr>
                <w:rFonts w:ascii="Times New Roman" w:eastAsia="Calibri" w:hAnsi="Times New Roman" w:cs="Times New Roman"/>
                <w:color w:val="000000"/>
                <w:sz w:val="20"/>
                <w:szCs w:val="20"/>
              </w:rPr>
              <w:t>8</w:t>
            </w:r>
          </w:p>
        </w:tc>
        <w:tc>
          <w:tcPr>
            <w:tcW w:w="1417" w:type="dxa"/>
            <w:tcBorders>
              <w:top w:val="nil"/>
              <w:left w:val="nil"/>
              <w:bottom w:val="single" w:sz="4" w:space="0" w:color="auto"/>
              <w:right w:val="single" w:sz="4" w:space="0" w:color="auto"/>
            </w:tcBorders>
            <w:noWrap/>
            <w:vAlign w:val="center"/>
            <w:hideMark/>
          </w:tcPr>
          <w:p w14:paraId="4C29AA36" w14:textId="77777777" w:rsidR="00FD5E9C" w:rsidRPr="00B304DD" w:rsidRDefault="00FD5E9C" w:rsidP="00C478C5">
            <w:pPr>
              <w:spacing w:after="40" w:line="240" w:lineRule="auto"/>
              <w:jc w:val="center"/>
              <w:rPr>
                <w:rFonts w:ascii="Times New Roman" w:eastAsia="Calibri" w:hAnsi="Times New Roman" w:cs="Times New Roman"/>
                <w:color w:val="000000"/>
                <w:sz w:val="20"/>
                <w:szCs w:val="20"/>
              </w:rPr>
            </w:pPr>
            <w:r w:rsidRPr="00B304DD">
              <w:rPr>
                <w:rFonts w:ascii="Times New Roman" w:eastAsia="Calibri" w:hAnsi="Times New Roman" w:cs="Times New Roman"/>
                <w:color w:val="000000"/>
                <w:sz w:val="20"/>
                <w:szCs w:val="20"/>
              </w:rPr>
              <w:t>RICY</w:t>
            </w:r>
          </w:p>
        </w:tc>
        <w:tc>
          <w:tcPr>
            <w:tcW w:w="1276" w:type="dxa"/>
            <w:tcBorders>
              <w:top w:val="nil"/>
              <w:left w:val="nil"/>
              <w:bottom w:val="single" w:sz="4" w:space="0" w:color="auto"/>
              <w:right w:val="single" w:sz="4" w:space="0" w:color="auto"/>
            </w:tcBorders>
            <w:noWrap/>
            <w:vAlign w:val="center"/>
            <w:hideMark/>
          </w:tcPr>
          <w:p w14:paraId="7573AFB5" w14:textId="77777777" w:rsidR="00FD5E9C" w:rsidRPr="00B304DD" w:rsidRDefault="00FD5E9C" w:rsidP="00C478C5">
            <w:pPr>
              <w:spacing w:after="40" w:line="240" w:lineRule="auto"/>
              <w:jc w:val="center"/>
              <w:rPr>
                <w:rFonts w:ascii="Times New Roman" w:eastAsia="Calibri" w:hAnsi="Times New Roman" w:cs="Times New Roman"/>
                <w:color w:val="000000"/>
                <w:sz w:val="20"/>
                <w:szCs w:val="20"/>
              </w:rPr>
            </w:pPr>
            <w:r w:rsidRPr="00B304DD">
              <w:rPr>
                <w:rFonts w:ascii="Times New Roman" w:eastAsia="Calibri" w:hAnsi="Times New Roman" w:cs="Times New Roman"/>
                <w:color w:val="000000"/>
                <w:sz w:val="20"/>
                <w:szCs w:val="20"/>
              </w:rPr>
              <w:t>1,709</w:t>
            </w:r>
          </w:p>
        </w:tc>
        <w:tc>
          <w:tcPr>
            <w:tcW w:w="1276" w:type="dxa"/>
            <w:tcBorders>
              <w:top w:val="nil"/>
              <w:left w:val="nil"/>
              <w:bottom w:val="single" w:sz="4" w:space="0" w:color="auto"/>
              <w:right w:val="single" w:sz="4" w:space="0" w:color="auto"/>
            </w:tcBorders>
            <w:noWrap/>
            <w:vAlign w:val="center"/>
            <w:hideMark/>
          </w:tcPr>
          <w:p w14:paraId="7228A7A4" w14:textId="77777777" w:rsidR="00FD5E9C" w:rsidRPr="00B304DD" w:rsidRDefault="00FD5E9C" w:rsidP="00C478C5">
            <w:pPr>
              <w:spacing w:after="40" w:line="240" w:lineRule="auto"/>
              <w:jc w:val="center"/>
              <w:rPr>
                <w:rFonts w:ascii="Times New Roman" w:eastAsia="Calibri" w:hAnsi="Times New Roman" w:cs="Times New Roman"/>
                <w:color w:val="000000"/>
                <w:sz w:val="20"/>
                <w:szCs w:val="20"/>
              </w:rPr>
            </w:pPr>
            <w:r w:rsidRPr="00B304DD">
              <w:rPr>
                <w:rFonts w:ascii="Times New Roman" w:eastAsia="Calibri" w:hAnsi="Times New Roman" w:cs="Times New Roman"/>
                <w:color w:val="000000"/>
                <w:sz w:val="20"/>
                <w:szCs w:val="20"/>
              </w:rPr>
              <w:t>1,693</w:t>
            </w:r>
          </w:p>
        </w:tc>
        <w:tc>
          <w:tcPr>
            <w:tcW w:w="1276" w:type="dxa"/>
            <w:tcBorders>
              <w:top w:val="nil"/>
              <w:left w:val="nil"/>
              <w:bottom w:val="single" w:sz="4" w:space="0" w:color="auto"/>
              <w:right w:val="single" w:sz="4" w:space="0" w:color="auto"/>
            </w:tcBorders>
            <w:noWrap/>
            <w:vAlign w:val="center"/>
            <w:hideMark/>
          </w:tcPr>
          <w:p w14:paraId="1CB42635" w14:textId="77777777" w:rsidR="00FD5E9C" w:rsidRPr="00B304DD" w:rsidRDefault="00FD5E9C" w:rsidP="00C478C5">
            <w:pPr>
              <w:spacing w:after="40" w:line="240" w:lineRule="auto"/>
              <w:jc w:val="center"/>
              <w:rPr>
                <w:rFonts w:ascii="Times New Roman" w:eastAsia="Calibri" w:hAnsi="Times New Roman" w:cs="Times New Roman"/>
                <w:color w:val="000000"/>
                <w:sz w:val="20"/>
                <w:szCs w:val="20"/>
              </w:rPr>
            </w:pPr>
            <w:r w:rsidRPr="00B304DD">
              <w:rPr>
                <w:rFonts w:ascii="Times New Roman" w:eastAsia="Calibri" w:hAnsi="Times New Roman" w:cs="Times New Roman"/>
                <w:color w:val="000000"/>
                <w:sz w:val="20"/>
                <w:szCs w:val="20"/>
              </w:rPr>
              <w:t>0,398</w:t>
            </w:r>
          </w:p>
        </w:tc>
      </w:tr>
      <w:tr w:rsidR="00B26649" w:rsidRPr="00B304DD" w14:paraId="0F183D31" w14:textId="77777777" w:rsidTr="00C478C5">
        <w:trPr>
          <w:trHeight w:val="20"/>
        </w:trPr>
        <w:tc>
          <w:tcPr>
            <w:tcW w:w="425" w:type="dxa"/>
            <w:tcBorders>
              <w:top w:val="nil"/>
              <w:left w:val="single" w:sz="4" w:space="0" w:color="auto"/>
              <w:bottom w:val="single" w:sz="4" w:space="0" w:color="auto"/>
              <w:right w:val="single" w:sz="4" w:space="0" w:color="auto"/>
            </w:tcBorders>
            <w:noWrap/>
            <w:vAlign w:val="center"/>
            <w:hideMark/>
          </w:tcPr>
          <w:p w14:paraId="66B6B3A3" w14:textId="77777777" w:rsidR="00FD5E9C" w:rsidRPr="00B304DD" w:rsidRDefault="00FD5E9C" w:rsidP="00C478C5">
            <w:pPr>
              <w:spacing w:after="40" w:line="240" w:lineRule="auto"/>
              <w:jc w:val="center"/>
              <w:rPr>
                <w:rFonts w:ascii="Times New Roman" w:eastAsia="Calibri" w:hAnsi="Times New Roman" w:cs="Times New Roman"/>
                <w:color w:val="000000"/>
                <w:sz w:val="20"/>
                <w:szCs w:val="20"/>
              </w:rPr>
            </w:pPr>
            <w:r w:rsidRPr="00B304DD">
              <w:rPr>
                <w:rFonts w:ascii="Times New Roman" w:eastAsia="Calibri" w:hAnsi="Times New Roman" w:cs="Times New Roman"/>
                <w:color w:val="000000"/>
                <w:sz w:val="20"/>
                <w:szCs w:val="20"/>
              </w:rPr>
              <w:t>9</w:t>
            </w:r>
          </w:p>
        </w:tc>
        <w:tc>
          <w:tcPr>
            <w:tcW w:w="1417" w:type="dxa"/>
            <w:tcBorders>
              <w:top w:val="nil"/>
              <w:left w:val="nil"/>
              <w:bottom w:val="single" w:sz="4" w:space="0" w:color="auto"/>
              <w:right w:val="single" w:sz="4" w:space="0" w:color="auto"/>
            </w:tcBorders>
            <w:noWrap/>
            <w:vAlign w:val="center"/>
            <w:hideMark/>
          </w:tcPr>
          <w:p w14:paraId="0A165CE5" w14:textId="77777777" w:rsidR="00FD5E9C" w:rsidRPr="00B304DD" w:rsidRDefault="00FD5E9C" w:rsidP="00C478C5">
            <w:pPr>
              <w:spacing w:after="40" w:line="240" w:lineRule="auto"/>
              <w:jc w:val="center"/>
              <w:rPr>
                <w:rFonts w:ascii="Times New Roman" w:eastAsia="Calibri" w:hAnsi="Times New Roman" w:cs="Times New Roman"/>
                <w:color w:val="000000"/>
                <w:sz w:val="20"/>
                <w:szCs w:val="20"/>
              </w:rPr>
            </w:pPr>
            <w:r w:rsidRPr="00B304DD">
              <w:rPr>
                <w:rFonts w:ascii="Times New Roman" w:eastAsia="Calibri" w:hAnsi="Times New Roman" w:cs="Times New Roman"/>
                <w:color w:val="000000"/>
                <w:sz w:val="20"/>
                <w:szCs w:val="20"/>
              </w:rPr>
              <w:t>SRIL</w:t>
            </w:r>
          </w:p>
        </w:tc>
        <w:tc>
          <w:tcPr>
            <w:tcW w:w="1276" w:type="dxa"/>
            <w:tcBorders>
              <w:top w:val="nil"/>
              <w:left w:val="nil"/>
              <w:bottom w:val="single" w:sz="4" w:space="0" w:color="auto"/>
              <w:right w:val="single" w:sz="4" w:space="0" w:color="auto"/>
            </w:tcBorders>
            <w:noWrap/>
            <w:vAlign w:val="center"/>
            <w:hideMark/>
          </w:tcPr>
          <w:p w14:paraId="16F66727" w14:textId="77777777" w:rsidR="00FD5E9C" w:rsidRPr="00B304DD" w:rsidRDefault="00FD5E9C" w:rsidP="00C478C5">
            <w:pPr>
              <w:spacing w:after="40" w:line="240" w:lineRule="auto"/>
              <w:jc w:val="center"/>
              <w:rPr>
                <w:rFonts w:ascii="Times New Roman" w:eastAsia="Calibri" w:hAnsi="Times New Roman" w:cs="Times New Roman"/>
                <w:color w:val="000000"/>
                <w:sz w:val="20"/>
                <w:szCs w:val="20"/>
              </w:rPr>
            </w:pPr>
            <w:r w:rsidRPr="00B304DD">
              <w:rPr>
                <w:rFonts w:ascii="Times New Roman" w:eastAsia="Calibri" w:hAnsi="Times New Roman" w:cs="Times New Roman"/>
                <w:color w:val="000000"/>
                <w:sz w:val="20"/>
                <w:szCs w:val="20"/>
              </w:rPr>
              <w:t>3,024</w:t>
            </w:r>
          </w:p>
        </w:tc>
        <w:tc>
          <w:tcPr>
            <w:tcW w:w="1276" w:type="dxa"/>
            <w:tcBorders>
              <w:top w:val="nil"/>
              <w:left w:val="nil"/>
              <w:bottom w:val="single" w:sz="4" w:space="0" w:color="auto"/>
              <w:right w:val="single" w:sz="4" w:space="0" w:color="auto"/>
            </w:tcBorders>
            <w:noWrap/>
            <w:vAlign w:val="center"/>
            <w:hideMark/>
          </w:tcPr>
          <w:p w14:paraId="05E01239" w14:textId="77777777" w:rsidR="00FD5E9C" w:rsidRPr="00B304DD" w:rsidRDefault="00FD5E9C" w:rsidP="00C478C5">
            <w:pPr>
              <w:spacing w:after="40" w:line="240" w:lineRule="auto"/>
              <w:jc w:val="center"/>
              <w:rPr>
                <w:rFonts w:ascii="Times New Roman" w:eastAsia="Calibri" w:hAnsi="Times New Roman" w:cs="Times New Roman"/>
                <w:color w:val="000000"/>
                <w:sz w:val="20"/>
                <w:szCs w:val="20"/>
              </w:rPr>
            </w:pPr>
            <w:r w:rsidRPr="00B304DD">
              <w:rPr>
                <w:rFonts w:ascii="Times New Roman" w:eastAsia="Calibri" w:hAnsi="Times New Roman" w:cs="Times New Roman"/>
                <w:color w:val="000000"/>
                <w:sz w:val="20"/>
                <w:szCs w:val="20"/>
              </w:rPr>
              <w:t>3,028</w:t>
            </w:r>
          </w:p>
        </w:tc>
        <w:tc>
          <w:tcPr>
            <w:tcW w:w="1276" w:type="dxa"/>
            <w:tcBorders>
              <w:top w:val="nil"/>
              <w:left w:val="nil"/>
              <w:bottom w:val="single" w:sz="4" w:space="0" w:color="auto"/>
              <w:right w:val="single" w:sz="4" w:space="0" w:color="auto"/>
            </w:tcBorders>
            <w:noWrap/>
            <w:vAlign w:val="center"/>
            <w:hideMark/>
          </w:tcPr>
          <w:p w14:paraId="0027BA07" w14:textId="77777777" w:rsidR="00FD5E9C" w:rsidRPr="00B304DD" w:rsidRDefault="00FD5E9C" w:rsidP="00C478C5">
            <w:pPr>
              <w:spacing w:after="40" w:line="240" w:lineRule="auto"/>
              <w:jc w:val="center"/>
              <w:rPr>
                <w:rFonts w:ascii="Times New Roman" w:eastAsia="Calibri" w:hAnsi="Times New Roman" w:cs="Times New Roman"/>
                <w:color w:val="000000"/>
                <w:sz w:val="20"/>
                <w:szCs w:val="20"/>
              </w:rPr>
            </w:pPr>
            <w:r w:rsidRPr="00B304DD">
              <w:rPr>
                <w:rFonts w:ascii="Times New Roman" w:eastAsia="Calibri" w:hAnsi="Times New Roman" w:cs="Times New Roman"/>
                <w:color w:val="000000"/>
                <w:sz w:val="20"/>
                <w:szCs w:val="20"/>
              </w:rPr>
              <w:t>2,931</w:t>
            </w:r>
          </w:p>
        </w:tc>
      </w:tr>
      <w:tr w:rsidR="00B26649" w:rsidRPr="00B304DD" w14:paraId="2FB3D4DA" w14:textId="77777777" w:rsidTr="00C478C5">
        <w:trPr>
          <w:trHeight w:val="20"/>
        </w:trPr>
        <w:tc>
          <w:tcPr>
            <w:tcW w:w="425" w:type="dxa"/>
            <w:tcBorders>
              <w:top w:val="nil"/>
              <w:left w:val="single" w:sz="4" w:space="0" w:color="auto"/>
              <w:bottom w:val="single" w:sz="4" w:space="0" w:color="auto"/>
              <w:right w:val="single" w:sz="4" w:space="0" w:color="auto"/>
            </w:tcBorders>
            <w:noWrap/>
            <w:vAlign w:val="center"/>
            <w:hideMark/>
          </w:tcPr>
          <w:p w14:paraId="2FF03F72" w14:textId="77777777" w:rsidR="00FD5E9C" w:rsidRPr="00B304DD" w:rsidRDefault="00FD5E9C" w:rsidP="00C478C5">
            <w:pPr>
              <w:spacing w:after="40" w:line="240" w:lineRule="auto"/>
              <w:jc w:val="center"/>
              <w:rPr>
                <w:rFonts w:ascii="Times New Roman" w:eastAsia="Calibri" w:hAnsi="Times New Roman" w:cs="Times New Roman"/>
                <w:color w:val="000000"/>
                <w:sz w:val="20"/>
                <w:szCs w:val="20"/>
              </w:rPr>
            </w:pPr>
            <w:r w:rsidRPr="00B304DD">
              <w:rPr>
                <w:rFonts w:ascii="Times New Roman" w:eastAsia="Calibri" w:hAnsi="Times New Roman" w:cs="Times New Roman"/>
                <w:color w:val="000000"/>
                <w:sz w:val="20"/>
                <w:szCs w:val="20"/>
              </w:rPr>
              <w:lastRenderedPageBreak/>
              <w:t>10</w:t>
            </w:r>
          </w:p>
        </w:tc>
        <w:tc>
          <w:tcPr>
            <w:tcW w:w="1417" w:type="dxa"/>
            <w:tcBorders>
              <w:top w:val="nil"/>
              <w:left w:val="nil"/>
              <w:bottom w:val="single" w:sz="4" w:space="0" w:color="auto"/>
              <w:right w:val="single" w:sz="4" w:space="0" w:color="auto"/>
            </w:tcBorders>
            <w:noWrap/>
            <w:vAlign w:val="center"/>
            <w:hideMark/>
          </w:tcPr>
          <w:p w14:paraId="2EBEB490" w14:textId="77777777" w:rsidR="00FD5E9C" w:rsidRPr="00B304DD" w:rsidRDefault="00FD5E9C" w:rsidP="00C478C5">
            <w:pPr>
              <w:spacing w:after="40" w:line="240" w:lineRule="auto"/>
              <w:jc w:val="center"/>
              <w:rPr>
                <w:rFonts w:ascii="Times New Roman" w:eastAsia="Calibri" w:hAnsi="Times New Roman" w:cs="Times New Roman"/>
                <w:color w:val="000000"/>
                <w:sz w:val="20"/>
                <w:szCs w:val="20"/>
              </w:rPr>
            </w:pPr>
            <w:r w:rsidRPr="00B304DD">
              <w:rPr>
                <w:rFonts w:ascii="Times New Roman" w:eastAsia="Calibri" w:hAnsi="Times New Roman" w:cs="Times New Roman"/>
                <w:color w:val="000000"/>
                <w:sz w:val="20"/>
                <w:szCs w:val="20"/>
              </w:rPr>
              <w:t>SSTM</w:t>
            </w:r>
          </w:p>
        </w:tc>
        <w:tc>
          <w:tcPr>
            <w:tcW w:w="1276" w:type="dxa"/>
            <w:tcBorders>
              <w:top w:val="nil"/>
              <w:left w:val="nil"/>
              <w:bottom w:val="single" w:sz="4" w:space="0" w:color="auto"/>
              <w:right w:val="single" w:sz="4" w:space="0" w:color="auto"/>
            </w:tcBorders>
            <w:noWrap/>
            <w:vAlign w:val="center"/>
            <w:hideMark/>
          </w:tcPr>
          <w:p w14:paraId="6521D48C" w14:textId="77777777" w:rsidR="00FD5E9C" w:rsidRPr="00B304DD" w:rsidRDefault="00FD5E9C" w:rsidP="00C478C5">
            <w:pPr>
              <w:spacing w:after="40" w:line="240" w:lineRule="auto"/>
              <w:jc w:val="center"/>
              <w:rPr>
                <w:rFonts w:ascii="Times New Roman" w:eastAsia="Calibri" w:hAnsi="Times New Roman" w:cs="Times New Roman"/>
                <w:color w:val="000000"/>
                <w:sz w:val="20"/>
                <w:szCs w:val="20"/>
              </w:rPr>
            </w:pPr>
            <w:r w:rsidRPr="00B304DD">
              <w:rPr>
                <w:rFonts w:ascii="Times New Roman" w:eastAsia="Calibri" w:hAnsi="Times New Roman" w:cs="Times New Roman"/>
                <w:color w:val="000000"/>
                <w:sz w:val="20"/>
                <w:szCs w:val="20"/>
              </w:rPr>
              <w:t>1,332</w:t>
            </w:r>
          </w:p>
        </w:tc>
        <w:tc>
          <w:tcPr>
            <w:tcW w:w="1276" w:type="dxa"/>
            <w:tcBorders>
              <w:top w:val="nil"/>
              <w:left w:val="nil"/>
              <w:bottom w:val="single" w:sz="4" w:space="0" w:color="auto"/>
              <w:right w:val="single" w:sz="4" w:space="0" w:color="auto"/>
            </w:tcBorders>
            <w:noWrap/>
            <w:vAlign w:val="center"/>
            <w:hideMark/>
          </w:tcPr>
          <w:p w14:paraId="5DE3EFB3" w14:textId="77777777" w:rsidR="00FD5E9C" w:rsidRPr="00B304DD" w:rsidRDefault="00FD5E9C" w:rsidP="00C478C5">
            <w:pPr>
              <w:spacing w:after="40" w:line="240" w:lineRule="auto"/>
              <w:jc w:val="center"/>
              <w:rPr>
                <w:rFonts w:ascii="Times New Roman" w:eastAsia="Calibri" w:hAnsi="Times New Roman" w:cs="Times New Roman"/>
                <w:color w:val="000000"/>
                <w:sz w:val="20"/>
                <w:szCs w:val="20"/>
              </w:rPr>
            </w:pPr>
            <w:r w:rsidRPr="00B304DD">
              <w:rPr>
                <w:rFonts w:ascii="Times New Roman" w:eastAsia="Calibri" w:hAnsi="Times New Roman" w:cs="Times New Roman"/>
                <w:color w:val="000000"/>
                <w:sz w:val="20"/>
                <w:szCs w:val="20"/>
              </w:rPr>
              <w:t>-0,237</w:t>
            </w:r>
          </w:p>
        </w:tc>
        <w:tc>
          <w:tcPr>
            <w:tcW w:w="1276" w:type="dxa"/>
            <w:tcBorders>
              <w:top w:val="nil"/>
              <w:left w:val="nil"/>
              <w:bottom w:val="single" w:sz="4" w:space="0" w:color="auto"/>
              <w:right w:val="single" w:sz="4" w:space="0" w:color="auto"/>
            </w:tcBorders>
            <w:noWrap/>
            <w:vAlign w:val="center"/>
            <w:hideMark/>
          </w:tcPr>
          <w:p w14:paraId="0C6F9500" w14:textId="77777777" w:rsidR="00FD5E9C" w:rsidRPr="00B304DD" w:rsidRDefault="00FD5E9C" w:rsidP="00C478C5">
            <w:pPr>
              <w:spacing w:after="40" w:line="240" w:lineRule="auto"/>
              <w:jc w:val="center"/>
              <w:rPr>
                <w:rFonts w:ascii="Times New Roman" w:eastAsia="Calibri" w:hAnsi="Times New Roman" w:cs="Times New Roman"/>
                <w:color w:val="000000"/>
                <w:sz w:val="20"/>
                <w:szCs w:val="20"/>
              </w:rPr>
            </w:pPr>
            <w:r w:rsidRPr="00B304DD">
              <w:rPr>
                <w:rFonts w:ascii="Times New Roman" w:eastAsia="Calibri" w:hAnsi="Times New Roman" w:cs="Times New Roman"/>
                <w:color w:val="000000"/>
                <w:sz w:val="20"/>
                <w:szCs w:val="20"/>
              </w:rPr>
              <w:t>-0,524</w:t>
            </w:r>
          </w:p>
        </w:tc>
      </w:tr>
      <w:tr w:rsidR="00B26649" w:rsidRPr="00B304DD" w14:paraId="73CFA8EE" w14:textId="77777777" w:rsidTr="00C478C5">
        <w:trPr>
          <w:trHeight w:val="20"/>
        </w:trPr>
        <w:tc>
          <w:tcPr>
            <w:tcW w:w="425" w:type="dxa"/>
            <w:tcBorders>
              <w:top w:val="nil"/>
              <w:left w:val="single" w:sz="4" w:space="0" w:color="auto"/>
              <w:bottom w:val="single" w:sz="4" w:space="0" w:color="auto"/>
              <w:right w:val="single" w:sz="4" w:space="0" w:color="auto"/>
            </w:tcBorders>
            <w:noWrap/>
            <w:vAlign w:val="center"/>
            <w:hideMark/>
          </w:tcPr>
          <w:p w14:paraId="20F97D59" w14:textId="77777777" w:rsidR="00FD5E9C" w:rsidRPr="00B304DD" w:rsidRDefault="00FD5E9C" w:rsidP="00C478C5">
            <w:pPr>
              <w:spacing w:after="40" w:line="240" w:lineRule="auto"/>
              <w:jc w:val="center"/>
              <w:rPr>
                <w:rFonts w:ascii="Times New Roman" w:eastAsia="Calibri" w:hAnsi="Times New Roman" w:cs="Times New Roman"/>
                <w:color w:val="000000"/>
                <w:sz w:val="20"/>
                <w:szCs w:val="20"/>
              </w:rPr>
            </w:pPr>
            <w:r w:rsidRPr="00B304DD">
              <w:rPr>
                <w:rFonts w:ascii="Times New Roman" w:eastAsia="Calibri" w:hAnsi="Times New Roman" w:cs="Times New Roman"/>
                <w:color w:val="000000"/>
                <w:sz w:val="20"/>
                <w:szCs w:val="20"/>
              </w:rPr>
              <w:t>11</w:t>
            </w:r>
          </w:p>
        </w:tc>
        <w:tc>
          <w:tcPr>
            <w:tcW w:w="1417" w:type="dxa"/>
            <w:tcBorders>
              <w:top w:val="nil"/>
              <w:left w:val="nil"/>
              <w:bottom w:val="single" w:sz="4" w:space="0" w:color="auto"/>
              <w:right w:val="single" w:sz="4" w:space="0" w:color="auto"/>
            </w:tcBorders>
            <w:noWrap/>
            <w:vAlign w:val="center"/>
            <w:hideMark/>
          </w:tcPr>
          <w:p w14:paraId="1E4A841E" w14:textId="77777777" w:rsidR="00FD5E9C" w:rsidRPr="00B304DD" w:rsidRDefault="00FD5E9C" w:rsidP="00C478C5">
            <w:pPr>
              <w:spacing w:after="40" w:line="240" w:lineRule="auto"/>
              <w:jc w:val="center"/>
              <w:rPr>
                <w:rFonts w:ascii="Times New Roman" w:eastAsia="Calibri" w:hAnsi="Times New Roman" w:cs="Times New Roman"/>
                <w:color w:val="000000"/>
                <w:sz w:val="20"/>
                <w:szCs w:val="20"/>
              </w:rPr>
            </w:pPr>
            <w:r w:rsidRPr="00B304DD">
              <w:rPr>
                <w:rFonts w:ascii="Times New Roman" w:eastAsia="Calibri" w:hAnsi="Times New Roman" w:cs="Times New Roman"/>
                <w:color w:val="000000"/>
                <w:sz w:val="20"/>
                <w:szCs w:val="20"/>
              </w:rPr>
              <w:t>STAR</w:t>
            </w:r>
          </w:p>
        </w:tc>
        <w:tc>
          <w:tcPr>
            <w:tcW w:w="1276" w:type="dxa"/>
            <w:tcBorders>
              <w:top w:val="nil"/>
              <w:left w:val="nil"/>
              <w:bottom w:val="single" w:sz="4" w:space="0" w:color="auto"/>
              <w:right w:val="single" w:sz="4" w:space="0" w:color="auto"/>
            </w:tcBorders>
            <w:noWrap/>
            <w:vAlign w:val="center"/>
            <w:hideMark/>
          </w:tcPr>
          <w:p w14:paraId="2BBB4300" w14:textId="77777777" w:rsidR="00FD5E9C" w:rsidRPr="00B304DD" w:rsidRDefault="00FD5E9C" w:rsidP="00C478C5">
            <w:pPr>
              <w:spacing w:after="40" w:line="240" w:lineRule="auto"/>
              <w:jc w:val="center"/>
              <w:rPr>
                <w:rFonts w:ascii="Times New Roman" w:eastAsia="Calibri" w:hAnsi="Times New Roman" w:cs="Times New Roman"/>
                <w:color w:val="000000"/>
                <w:sz w:val="20"/>
                <w:szCs w:val="20"/>
              </w:rPr>
            </w:pPr>
            <w:r w:rsidRPr="00B304DD">
              <w:rPr>
                <w:rFonts w:ascii="Times New Roman" w:eastAsia="Calibri" w:hAnsi="Times New Roman" w:cs="Times New Roman"/>
                <w:color w:val="000000"/>
                <w:sz w:val="20"/>
                <w:szCs w:val="20"/>
              </w:rPr>
              <w:t>1,175</w:t>
            </w:r>
          </w:p>
        </w:tc>
        <w:tc>
          <w:tcPr>
            <w:tcW w:w="1276" w:type="dxa"/>
            <w:tcBorders>
              <w:top w:val="nil"/>
              <w:left w:val="nil"/>
              <w:bottom w:val="single" w:sz="4" w:space="0" w:color="auto"/>
              <w:right w:val="single" w:sz="4" w:space="0" w:color="auto"/>
            </w:tcBorders>
            <w:noWrap/>
            <w:vAlign w:val="center"/>
            <w:hideMark/>
          </w:tcPr>
          <w:p w14:paraId="4A061125" w14:textId="77777777" w:rsidR="00FD5E9C" w:rsidRPr="00B304DD" w:rsidRDefault="00FD5E9C" w:rsidP="00C478C5">
            <w:pPr>
              <w:spacing w:after="40" w:line="240" w:lineRule="auto"/>
              <w:jc w:val="center"/>
              <w:rPr>
                <w:rFonts w:ascii="Times New Roman" w:eastAsia="Calibri" w:hAnsi="Times New Roman" w:cs="Times New Roman"/>
                <w:color w:val="000000"/>
                <w:sz w:val="20"/>
                <w:szCs w:val="20"/>
              </w:rPr>
            </w:pPr>
            <w:r w:rsidRPr="00B304DD">
              <w:rPr>
                <w:rFonts w:ascii="Times New Roman" w:eastAsia="Calibri" w:hAnsi="Times New Roman" w:cs="Times New Roman"/>
                <w:color w:val="000000"/>
                <w:sz w:val="20"/>
                <w:szCs w:val="20"/>
              </w:rPr>
              <w:t>1,183</w:t>
            </w:r>
          </w:p>
        </w:tc>
        <w:tc>
          <w:tcPr>
            <w:tcW w:w="1276" w:type="dxa"/>
            <w:tcBorders>
              <w:top w:val="nil"/>
              <w:left w:val="nil"/>
              <w:bottom w:val="single" w:sz="4" w:space="0" w:color="auto"/>
              <w:right w:val="single" w:sz="4" w:space="0" w:color="auto"/>
            </w:tcBorders>
            <w:noWrap/>
            <w:vAlign w:val="center"/>
            <w:hideMark/>
          </w:tcPr>
          <w:p w14:paraId="65CC907B" w14:textId="77777777" w:rsidR="00FD5E9C" w:rsidRPr="00B304DD" w:rsidRDefault="00FD5E9C" w:rsidP="00C478C5">
            <w:pPr>
              <w:spacing w:after="40" w:line="240" w:lineRule="auto"/>
              <w:jc w:val="center"/>
              <w:rPr>
                <w:rFonts w:ascii="Times New Roman" w:eastAsia="Calibri" w:hAnsi="Times New Roman" w:cs="Times New Roman"/>
                <w:color w:val="000000"/>
                <w:sz w:val="20"/>
                <w:szCs w:val="20"/>
              </w:rPr>
            </w:pPr>
            <w:r w:rsidRPr="00B304DD">
              <w:rPr>
                <w:rFonts w:ascii="Times New Roman" w:eastAsia="Calibri" w:hAnsi="Times New Roman" w:cs="Times New Roman"/>
                <w:color w:val="000000"/>
                <w:sz w:val="20"/>
                <w:szCs w:val="20"/>
              </w:rPr>
              <w:t>3,957</w:t>
            </w:r>
          </w:p>
        </w:tc>
      </w:tr>
      <w:tr w:rsidR="00B26649" w:rsidRPr="00B304DD" w14:paraId="661A4FCC" w14:textId="77777777" w:rsidTr="00C478C5">
        <w:trPr>
          <w:trHeight w:val="20"/>
        </w:trPr>
        <w:tc>
          <w:tcPr>
            <w:tcW w:w="425" w:type="dxa"/>
            <w:tcBorders>
              <w:top w:val="nil"/>
              <w:left w:val="single" w:sz="4" w:space="0" w:color="auto"/>
              <w:bottom w:val="single" w:sz="4" w:space="0" w:color="auto"/>
              <w:right w:val="single" w:sz="4" w:space="0" w:color="auto"/>
            </w:tcBorders>
            <w:noWrap/>
            <w:vAlign w:val="center"/>
            <w:hideMark/>
          </w:tcPr>
          <w:p w14:paraId="0090A209" w14:textId="77777777" w:rsidR="00FD5E9C" w:rsidRPr="00B304DD" w:rsidRDefault="00FD5E9C" w:rsidP="00C478C5">
            <w:pPr>
              <w:spacing w:after="40" w:line="240" w:lineRule="auto"/>
              <w:jc w:val="center"/>
              <w:rPr>
                <w:rFonts w:ascii="Times New Roman" w:eastAsia="Calibri" w:hAnsi="Times New Roman" w:cs="Times New Roman"/>
                <w:color w:val="000000"/>
                <w:sz w:val="20"/>
                <w:szCs w:val="20"/>
              </w:rPr>
            </w:pPr>
            <w:r w:rsidRPr="00B304DD">
              <w:rPr>
                <w:rFonts w:ascii="Times New Roman" w:eastAsia="Calibri" w:hAnsi="Times New Roman" w:cs="Times New Roman"/>
                <w:color w:val="000000"/>
                <w:sz w:val="20"/>
                <w:szCs w:val="20"/>
              </w:rPr>
              <w:t>12</w:t>
            </w:r>
          </w:p>
        </w:tc>
        <w:tc>
          <w:tcPr>
            <w:tcW w:w="1417" w:type="dxa"/>
            <w:tcBorders>
              <w:top w:val="nil"/>
              <w:left w:val="nil"/>
              <w:bottom w:val="single" w:sz="4" w:space="0" w:color="auto"/>
              <w:right w:val="single" w:sz="4" w:space="0" w:color="auto"/>
            </w:tcBorders>
            <w:noWrap/>
            <w:vAlign w:val="center"/>
            <w:hideMark/>
          </w:tcPr>
          <w:p w14:paraId="47A4D237" w14:textId="77777777" w:rsidR="00FD5E9C" w:rsidRPr="00B304DD" w:rsidRDefault="00FD5E9C" w:rsidP="00C478C5">
            <w:pPr>
              <w:spacing w:after="40" w:line="240" w:lineRule="auto"/>
              <w:jc w:val="center"/>
              <w:rPr>
                <w:rFonts w:ascii="Times New Roman" w:eastAsia="Calibri" w:hAnsi="Times New Roman" w:cs="Times New Roman"/>
                <w:color w:val="000000"/>
                <w:sz w:val="20"/>
                <w:szCs w:val="20"/>
              </w:rPr>
            </w:pPr>
            <w:r w:rsidRPr="00B304DD">
              <w:rPr>
                <w:rFonts w:ascii="Times New Roman" w:eastAsia="Calibri" w:hAnsi="Times New Roman" w:cs="Times New Roman"/>
                <w:color w:val="000000"/>
                <w:sz w:val="20"/>
                <w:szCs w:val="20"/>
              </w:rPr>
              <w:t>TFCO</w:t>
            </w:r>
          </w:p>
        </w:tc>
        <w:tc>
          <w:tcPr>
            <w:tcW w:w="1276" w:type="dxa"/>
            <w:tcBorders>
              <w:top w:val="nil"/>
              <w:left w:val="nil"/>
              <w:bottom w:val="single" w:sz="4" w:space="0" w:color="auto"/>
              <w:right w:val="single" w:sz="4" w:space="0" w:color="auto"/>
            </w:tcBorders>
            <w:noWrap/>
            <w:vAlign w:val="center"/>
            <w:hideMark/>
          </w:tcPr>
          <w:p w14:paraId="1921627F" w14:textId="77777777" w:rsidR="00FD5E9C" w:rsidRPr="00B304DD" w:rsidRDefault="00FD5E9C" w:rsidP="00C478C5">
            <w:pPr>
              <w:spacing w:after="40" w:line="240" w:lineRule="auto"/>
              <w:jc w:val="center"/>
              <w:rPr>
                <w:rFonts w:ascii="Times New Roman" w:eastAsia="Calibri" w:hAnsi="Times New Roman" w:cs="Times New Roman"/>
                <w:color w:val="000000"/>
                <w:sz w:val="20"/>
                <w:szCs w:val="20"/>
              </w:rPr>
            </w:pPr>
            <w:r w:rsidRPr="00B304DD">
              <w:rPr>
                <w:rFonts w:ascii="Times New Roman" w:eastAsia="Calibri" w:hAnsi="Times New Roman" w:cs="Times New Roman"/>
                <w:color w:val="000000"/>
                <w:sz w:val="20"/>
                <w:szCs w:val="20"/>
              </w:rPr>
              <w:t>1,238</w:t>
            </w:r>
          </w:p>
        </w:tc>
        <w:tc>
          <w:tcPr>
            <w:tcW w:w="1276" w:type="dxa"/>
            <w:tcBorders>
              <w:top w:val="nil"/>
              <w:left w:val="nil"/>
              <w:bottom w:val="single" w:sz="4" w:space="0" w:color="auto"/>
              <w:right w:val="single" w:sz="4" w:space="0" w:color="auto"/>
            </w:tcBorders>
            <w:noWrap/>
            <w:vAlign w:val="center"/>
            <w:hideMark/>
          </w:tcPr>
          <w:p w14:paraId="30CC7143" w14:textId="77777777" w:rsidR="00FD5E9C" w:rsidRPr="00B304DD" w:rsidRDefault="00FD5E9C" w:rsidP="00C478C5">
            <w:pPr>
              <w:spacing w:after="40" w:line="240" w:lineRule="auto"/>
              <w:jc w:val="center"/>
              <w:rPr>
                <w:rFonts w:ascii="Times New Roman" w:eastAsia="Calibri" w:hAnsi="Times New Roman" w:cs="Times New Roman"/>
                <w:color w:val="000000"/>
                <w:sz w:val="20"/>
                <w:szCs w:val="20"/>
              </w:rPr>
            </w:pPr>
            <w:r w:rsidRPr="00B304DD">
              <w:rPr>
                <w:rFonts w:ascii="Times New Roman" w:eastAsia="Calibri" w:hAnsi="Times New Roman" w:cs="Times New Roman"/>
                <w:color w:val="000000"/>
                <w:sz w:val="20"/>
                <w:szCs w:val="20"/>
              </w:rPr>
              <w:t>-0,486</w:t>
            </w:r>
          </w:p>
        </w:tc>
        <w:tc>
          <w:tcPr>
            <w:tcW w:w="1276" w:type="dxa"/>
            <w:tcBorders>
              <w:top w:val="nil"/>
              <w:left w:val="nil"/>
              <w:bottom w:val="single" w:sz="4" w:space="0" w:color="auto"/>
              <w:right w:val="single" w:sz="4" w:space="0" w:color="auto"/>
            </w:tcBorders>
            <w:noWrap/>
            <w:vAlign w:val="center"/>
            <w:hideMark/>
          </w:tcPr>
          <w:p w14:paraId="2E21E9FD" w14:textId="77777777" w:rsidR="00FD5E9C" w:rsidRPr="00B304DD" w:rsidRDefault="00FD5E9C" w:rsidP="00C478C5">
            <w:pPr>
              <w:spacing w:after="40" w:line="240" w:lineRule="auto"/>
              <w:jc w:val="center"/>
              <w:rPr>
                <w:rFonts w:ascii="Times New Roman" w:eastAsia="Calibri" w:hAnsi="Times New Roman" w:cs="Times New Roman"/>
                <w:color w:val="000000"/>
                <w:sz w:val="20"/>
                <w:szCs w:val="20"/>
              </w:rPr>
            </w:pPr>
            <w:r w:rsidRPr="00B304DD">
              <w:rPr>
                <w:rFonts w:ascii="Times New Roman" w:eastAsia="Calibri" w:hAnsi="Times New Roman" w:cs="Times New Roman"/>
                <w:color w:val="000000"/>
                <w:sz w:val="20"/>
                <w:szCs w:val="20"/>
              </w:rPr>
              <w:t>0,875</w:t>
            </w:r>
          </w:p>
        </w:tc>
      </w:tr>
      <w:tr w:rsidR="00B26649" w:rsidRPr="00B304DD" w14:paraId="598BD061" w14:textId="77777777" w:rsidTr="00C478C5">
        <w:trPr>
          <w:trHeight w:val="20"/>
        </w:trPr>
        <w:tc>
          <w:tcPr>
            <w:tcW w:w="425" w:type="dxa"/>
            <w:tcBorders>
              <w:top w:val="nil"/>
              <w:left w:val="single" w:sz="4" w:space="0" w:color="auto"/>
              <w:bottom w:val="single" w:sz="4" w:space="0" w:color="auto"/>
              <w:right w:val="single" w:sz="4" w:space="0" w:color="auto"/>
            </w:tcBorders>
            <w:noWrap/>
            <w:vAlign w:val="center"/>
            <w:hideMark/>
          </w:tcPr>
          <w:p w14:paraId="1A742A7D" w14:textId="77777777" w:rsidR="00FD5E9C" w:rsidRPr="00B304DD" w:rsidRDefault="00FD5E9C" w:rsidP="00C478C5">
            <w:pPr>
              <w:spacing w:after="40" w:line="240" w:lineRule="auto"/>
              <w:jc w:val="center"/>
              <w:rPr>
                <w:rFonts w:ascii="Times New Roman" w:eastAsia="Calibri" w:hAnsi="Times New Roman" w:cs="Times New Roman"/>
                <w:color w:val="000000"/>
                <w:sz w:val="20"/>
                <w:szCs w:val="20"/>
              </w:rPr>
            </w:pPr>
            <w:r w:rsidRPr="00B304DD">
              <w:rPr>
                <w:rFonts w:ascii="Times New Roman" w:eastAsia="Calibri" w:hAnsi="Times New Roman" w:cs="Times New Roman"/>
                <w:color w:val="000000"/>
                <w:sz w:val="20"/>
                <w:szCs w:val="20"/>
              </w:rPr>
              <w:t>13</w:t>
            </w:r>
          </w:p>
        </w:tc>
        <w:tc>
          <w:tcPr>
            <w:tcW w:w="1417" w:type="dxa"/>
            <w:tcBorders>
              <w:top w:val="nil"/>
              <w:left w:val="nil"/>
              <w:bottom w:val="single" w:sz="4" w:space="0" w:color="auto"/>
              <w:right w:val="single" w:sz="4" w:space="0" w:color="auto"/>
            </w:tcBorders>
            <w:noWrap/>
            <w:vAlign w:val="center"/>
            <w:hideMark/>
          </w:tcPr>
          <w:p w14:paraId="758ECE08" w14:textId="77777777" w:rsidR="00FD5E9C" w:rsidRPr="00B304DD" w:rsidRDefault="00FD5E9C" w:rsidP="00C478C5">
            <w:pPr>
              <w:spacing w:after="40" w:line="240" w:lineRule="auto"/>
              <w:jc w:val="center"/>
              <w:rPr>
                <w:rFonts w:ascii="Times New Roman" w:eastAsia="Calibri" w:hAnsi="Times New Roman" w:cs="Times New Roman"/>
                <w:color w:val="000000"/>
                <w:sz w:val="20"/>
                <w:szCs w:val="20"/>
              </w:rPr>
            </w:pPr>
            <w:r w:rsidRPr="00B304DD">
              <w:rPr>
                <w:rFonts w:ascii="Times New Roman" w:eastAsia="Calibri" w:hAnsi="Times New Roman" w:cs="Times New Roman"/>
                <w:color w:val="000000"/>
                <w:sz w:val="20"/>
                <w:szCs w:val="20"/>
              </w:rPr>
              <w:t>TRIS</w:t>
            </w:r>
          </w:p>
        </w:tc>
        <w:tc>
          <w:tcPr>
            <w:tcW w:w="1276" w:type="dxa"/>
            <w:tcBorders>
              <w:top w:val="nil"/>
              <w:left w:val="nil"/>
              <w:bottom w:val="single" w:sz="4" w:space="0" w:color="auto"/>
              <w:right w:val="single" w:sz="4" w:space="0" w:color="auto"/>
            </w:tcBorders>
            <w:noWrap/>
            <w:vAlign w:val="center"/>
            <w:hideMark/>
          </w:tcPr>
          <w:p w14:paraId="0282F3D5" w14:textId="77777777" w:rsidR="00FD5E9C" w:rsidRPr="00B304DD" w:rsidRDefault="00FD5E9C" w:rsidP="00C478C5">
            <w:pPr>
              <w:spacing w:after="40" w:line="240" w:lineRule="auto"/>
              <w:jc w:val="center"/>
              <w:rPr>
                <w:rFonts w:ascii="Times New Roman" w:eastAsia="Calibri" w:hAnsi="Times New Roman" w:cs="Times New Roman"/>
                <w:color w:val="000000"/>
                <w:sz w:val="20"/>
                <w:szCs w:val="20"/>
              </w:rPr>
            </w:pPr>
            <w:r w:rsidRPr="00B304DD">
              <w:rPr>
                <w:rFonts w:ascii="Times New Roman" w:eastAsia="Calibri" w:hAnsi="Times New Roman" w:cs="Times New Roman"/>
                <w:color w:val="000000"/>
                <w:sz w:val="20"/>
                <w:szCs w:val="20"/>
              </w:rPr>
              <w:t>1,550</w:t>
            </w:r>
          </w:p>
        </w:tc>
        <w:tc>
          <w:tcPr>
            <w:tcW w:w="1276" w:type="dxa"/>
            <w:tcBorders>
              <w:top w:val="nil"/>
              <w:left w:val="nil"/>
              <w:bottom w:val="single" w:sz="4" w:space="0" w:color="auto"/>
              <w:right w:val="single" w:sz="4" w:space="0" w:color="auto"/>
            </w:tcBorders>
            <w:noWrap/>
            <w:vAlign w:val="center"/>
            <w:hideMark/>
          </w:tcPr>
          <w:p w14:paraId="74D0EDA5" w14:textId="77777777" w:rsidR="00FD5E9C" w:rsidRPr="00B304DD" w:rsidRDefault="00FD5E9C" w:rsidP="00C478C5">
            <w:pPr>
              <w:spacing w:after="40" w:line="240" w:lineRule="auto"/>
              <w:jc w:val="center"/>
              <w:rPr>
                <w:rFonts w:ascii="Times New Roman" w:eastAsia="Calibri" w:hAnsi="Times New Roman" w:cs="Times New Roman"/>
                <w:color w:val="000000"/>
                <w:sz w:val="20"/>
                <w:szCs w:val="20"/>
              </w:rPr>
            </w:pPr>
            <w:r w:rsidRPr="00B304DD">
              <w:rPr>
                <w:rFonts w:ascii="Times New Roman" w:eastAsia="Calibri" w:hAnsi="Times New Roman" w:cs="Times New Roman"/>
                <w:color w:val="000000"/>
                <w:sz w:val="20"/>
                <w:szCs w:val="20"/>
              </w:rPr>
              <w:t>1,610</w:t>
            </w:r>
          </w:p>
        </w:tc>
        <w:tc>
          <w:tcPr>
            <w:tcW w:w="1276" w:type="dxa"/>
            <w:tcBorders>
              <w:top w:val="nil"/>
              <w:left w:val="nil"/>
              <w:bottom w:val="single" w:sz="4" w:space="0" w:color="auto"/>
              <w:right w:val="single" w:sz="4" w:space="0" w:color="auto"/>
            </w:tcBorders>
            <w:noWrap/>
            <w:vAlign w:val="center"/>
            <w:hideMark/>
          </w:tcPr>
          <w:p w14:paraId="0E39C6C9" w14:textId="77777777" w:rsidR="00FD5E9C" w:rsidRPr="00B304DD" w:rsidRDefault="00FD5E9C" w:rsidP="00C478C5">
            <w:pPr>
              <w:spacing w:after="40" w:line="240" w:lineRule="auto"/>
              <w:jc w:val="center"/>
              <w:rPr>
                <w:rFonts w:ascii="Times New Roman" w:eastAsia="Calibri" w:hAnsi="Times New Roman" w:cs="Times New Roman"/>
                <w:color w:val="000000"/>
                <w:sz w:val="20"/>
                <w:szCs w:val="20"/>
              </w:rPr>
            </w:pPr>
            <w:r w:rsidRPr="00B304DD">
              <w:rPr>
                <w:rFonts w:ascii="Times New Roman" w:eastAsia="Calibri" w:hAnsi="Times New Roman" w:cs="Times New Roman"/>
                <w:color w:val="000000"/>
                <w:sz w:val="20"/>
                <w:szCs w:val="20"/>
              </w:rPr>
              <w:t>1,423</w:t>
            </w:r>
          </w:p>
        </w:tc>
      </w:tr>
      <w:tr w:rsidR="00B26649" w:rsidRPr="00B304DD" w14:paraId="1A0A2565" w14:textId="77777777" w:rsidTr="00C478C5">
        <w:trPr>
          <w:trHeight w:val="20"/>
        </w:trPr>
        <w:tc>
          <w:tcPr>
            <w:tcW w:w="425" w:type="dxa"/>
            <w:tcBorders>
              <w:top w:val="nil"/>
              <w:left w:val="single" w:sz="4" w:space="0" w:color="auto"/>
              <w:bottom w:val="single" w:sz="4" w:space="0" w:color="auto"/>
              <w:right w:val="single" w:sz="4" w:space="0" w:color="auto"/>
            </w:tcBorders>
            <w:noWrap/>
            <w:vAlign w:val="center"/>
            <w:hideMark/>
          </w:tcPr>
          <w:p w14:paraId="63C5FE64" w14:textId="77777777" w:rsidR="00FD5E9C" w:rsidRPr="00B304DD" w:rsidRDefault="00FD5E9C" w:rsidP="00C478C5">
            <w:pPr>
              <w:spacing w:after="40" w:line="240" w:lineRule="auto"/>
              <w:ind w:left="-45"/>
              <w:jc w:val="center"/>
              <w:rPr>
                <w:rFonts w:ascii="Times New Roman" w:eastAsia="Calibri" w:hAnsi="Times New Roman" w:cs="Times New Roman"/>
                <w:color w:val="000000"/>
                <w:sz w:val="20"/>
                <w:szCs w:val="20"/>
              </w:rPr>
            </w:pPr>
            <w:r w:rsidRPr="00B304DD">
              <w:rPr>
                <w:rFonts w:ascii="Times New Roman" w:eastAsia="Calibri" w:hAnsi="Times New Roman" w:cs="Times New Roman"/>
                <w:color w:val="000000"/>
                <w:sz w:val="20"/>
                <w:szCs w:val="20"/>
              </w:rPr>
              <w:t>14</w:t>
            </w:r>
          </w:p>
        </w:tc>
        <w:tc>
          <w:tcPr>
            <w:tcW w:w="1417" w:type="dxa"/>
            <w:tcBorders>
              <w:top w:val="nil"/>
              <w:left w:val="nil"/>
              <w:bottom w:val="single" w:sz="4" w:space="0" w:color="auto"/>
              <w:right w:val="single" w:sz="4" w:space="0" w:color="auto"/>
            </w:tcBorders>
            <w:noWrap/>
            <w:vAlign w:val="center"/>
            <w:hideMark/>
          </w:tcPr>
          <w:p w14:paraId="3DBD2469" w14:textId="77777777" w:rsidR="00FD5E9C" w:rsidRPr="00B304DD" w:rsidRDefault="00FD5E9C" w:rsidP="00C478C5">
            <w:pPr>
              <w:spacing w:after="40" w:line="240" w:lineRule="auto"/>
              <w:jc w:val="center"/>
              <w:rPr>
                <w:rFonts w:ascii="Times New Roman" w:eastAsia="Calibri" w:hAnsi="Times New Roman" w:cs="Times New Roman"/>
                <w:color w:val="000000"/>
                <w:sz w:val="20"/>
                <w:szCs w:val="20"/>
              </w:rPr>
            </w:pPr>
            <w:r w:rsidRPr="00B304DD">
              <w:rPr>
                <w:rFonts w:ascii="Times New Roman" w:eastAsia="Calibri" w:hAnsi="Times New Roman" w:cs="Times New Roman"/>
                <w:color w:val="000000"/>
                <w:sz w:val="20"/>
                <w:szCs w:val="20"/>
              </w:rPr>
              <w:t>ZONE</w:t>
            </w:r>
          </w:p>
        </w:tc>
        <w:tc>
          <w:tcPr>
            <w:tcW w:w="1276" w:type="dxa"/>
            <w:tcBorders>
              <w:top w:val="nil"/>
              <w:left w:val="nil"/>
              <w:bottom w:val="single" w:sz="4" w:space="0" w:color="auto"/>
              <w:right w:val="single" w:sz="4" w:space="0" w:color="auto"/>
            </w:tcBorders>
            <w:noWrap/>
            <w:vAlign w:val="center"/>
            <w:hideMark/>
          </w:tcPr>
          <w:p w14:paraId="1C2AA112" w14:textId="77777777" w:rsidR="00FD5E9C" w:rsidRPr="00B304DD" w:rsidRDefault="00FD5E9C" w:rsidP="00C478C5">
            <w:pPr>
              <w:spacing w:after="40" w:line="240" w:lineRule="auto"/>
              <w:jc w:val="center"/>
              <w:rPr>
                <w:rFonts w:ascii="Times New Roman" w:eastAsia="Calibri" w:hAnsi="Times New Roman" w:cs="Times New Roman"/>
                <w:color w:val="000000"/>
                <w:sz w:val="20"/>
                <w:szCs w:val="20"/>
              </w:rPr>
            </w:pPr>
            <w:r w:rsidRPr="00B304DD">
              <w:rPr>
                <w:rFonts w:ascii="Times New Roman" w:eastAsia="Calibri" w:hAnsi="Times New Roman" w:cs="Times New Roman"/>
                <w:color w:val="000000"/>
                <w:sz w:val="20"/>
                <w:szCs w:val="20"/>
              </w:rPr>
              <w:t>2,355</w:t>
            </w:r>
          </w:p>
        </w:tc>
        <w:tc>
          <w:tcPr>
            <w:tcW w:w="1276" w:type="dxa"/>
            <w:tcBorders>
              <w:top w:val="nil"/>
              <w:left w:val="nil"/>
              <w:bottom w:val="single" w:sz="4" w:space="0" w:color="auto"/>
              <w:right w:val="single" w:sz="4" w:space="0" w:color="auto"/>
            </w:tcBorders>
            <w:noWrap/>
            <w:vAlign w:val="center"/>
            <w:hideMark/>
          </w:tcPr>
          <w:p w14:paraId="2A71E99C" w14:textId="77777777" w:rsidR="00FD5E9C" w:rsidRPr="00B304DD" w:rsidRDefault="00FD5E9C" w:rsidP="00C478C5">
            <w:pPr>
              <w:spacing w:after="40" w:line="240" w:lineRule="auto"/>
              <w:jc w:val="center"/>
              <w:rPr>
                <w:rFonts w:ascii="Times New Roman" w:eastAsia="Calibri" w:hAnsi="Times New Roman" w:cs="Times New Roman"/>
                <w:color w:val="000000"/>
                <w:sz w:val="20"/>
                <w:szCs w:val="20"/>
              </w:rPr>
            </w:pPr>
            <w:r w:rsidRPr="00B304DD">
              <w:rPr>
                <w:rFonts w:ascii="Times New Roman" w:eastAsia="Calibri" w:hAnsi="Times New Roman" w:cs="Times New Roman"/>
                <w:color w:val="000000"/>
                <w:sz w:val="20"/>
                <w:szCs w:val="20"/>
              </w:rPr>
              <w:t>2,371</w:t>
            </w:r>
          </w:p>
        </w:tc>
        <w:tc>
          <w:tcPr>
            <w:tcW w:w="1276" w:type="dxa"/>
            <w:tcBorders>
              <w:top w:val="nil"/>
              <w:left w:val="nil"/>
              <w:bottom w:val="single" w:sz="4" w:space="0" w:color="auto"/>
              <w:right w:val="single" w:sz="4" w:space="0" w:color="auto"/>
            </w:tcBorders>
            <w:noWrap/>
            <w:vAlign w:val="center"/>
            <w:hideMark/>
          </w:tcPr>
          <w:p w14:paraId="6F1BD6BE" w14:textId="77777777" w:rsidR="00FD5E9C" w:rsidRPr="00B304DD" w:rsidRDefault="00FD5E9C" w:rsidP="00C478C5">
            <w:pPr>
              <w:spacing w:after="40" w:line="240" w:lineRule="auto"/>
              <w:jc w:val="center"/>
              <w:rPr>
                <w:rFonts w:ascii="Times New Roman" w:eastAsia="Calibri" w:hAnsi="Times New Roman" w:cs="Times New Roman"/>
                <w:color w:val="000000"/>
                <w:sz w:val="20"/>
                <w:szCs w:val="20"/>
              </w:rPr>
            </w:pPr>
            <w:r w:rsidRPr="00B304DD">
              <w:rPr>
                <w:rFonts w:ascii="Times New Roman" w:eastAsia="Calibri" w:hAnsi="Times New Roman" w:cs="Times New Roman"/>
                <w:color w:val="000000"/>
                <w:sz w:val="20"/>
                <w:szCs w:val="20"/>
              </w:rPr>
              <w:t>0,335</w:t>
            </w:r>
          </w:p>
        </w:tc>
      </w:tr>
    </w:tbl>
    <w:p w14:paraId="12495C9A" w14:textId="77CD96FD" w:rsidR="00FD5E9C" w:rsidRPr="00B304DD" w:rsidRDefault="00C478C5" w:rsidP="00C478C5">
      <w:pPr>
        <w:tabs>
          <w:tab w:val="left" w:pos="1560"/>
        </w:tabs>
        <w:spacing w:after="0" w:line="240" w:lineRule="auto"/>
        <w:jc w:val="both"/>
        <w:rPr>
          <w:rFonts w:ascii="Times New Roman" w:eastAsia="Calibri" w:hAnsi="Times New Roman" w:cs="Times New Roman"/>
          <w:i/>
          <w:sz w:val="16"/>
        </w:rPr>
      </w:pPr>
      <w:r w:rsidRPr="00B304DD">
        <w:rPr>
          <w:rFonts w:ascii="Times New Roman" w:eastAsia="Calibri" w:hAnsi="Times New Roman" w:cs="Times New Roman"/>
          <w:i/>
          <w:sz w:val="16"/>
        </w:rPr>
        <w:tab/>
      </w:r>
      <w:r w:rsidR="00FD5E9C" w:rsidRPr="00B304DD">
        <w:rPr>
          <w:rFonts w:ascii="Times New Roman" w:eastAsia="Calibri" w:hAnsi="Times New Roman" w:cs="Times New Roman"/>
          <w:i/>
          <w:sz w:val="16"/>
        </w:rPr>
        <w:t>Sumber : Hasil olah d</w:t>
      </w:r>
      <w:r w:rsidRPr="00B304DD">
        <w:rPr>
          <w:rFonts w:ascii="Times New Roman" w:eastAsia="Calibri" w:hAnsi="Times New Roman" w:cs="Times New Roman"/>
          <w:i/>
          <w:sz w:val="16"/>
        </w:rPr>
        <w:t>ata menggunakan Microsoft Excel</w:t>
      </w:r>
    </w:p>
    <w:p w14:paraId="055741D9" w14:textId="77777777" w:rsidR="00B32210" w:rsidRPr="00B304DD" w:rsidRDefault="00B32210" w:rsidP="00C478C5">
      <w:pPr>
        <w:pStyle w:val="ListParagraph"/>
        <w:spacing w:before="120" w:after="120" w:line="240" w:lineRule="auto"/>
        <w:ind w:left="0" w:firstLine="426"/>
        <w:jc w:val="both"/>
        <w:rPr>
          <w:rFonts w:ascii="Times New Roman" w:hAnsi="Times New Roman" w:cs="Times New Roman"/>
          <w:sz w:val="20"/>
          <w:szCs w:val="20"/>
          <w:lang w:eastAsia="id-ID"/>
        </w:rPr>
        <w:sectPr w:rsidR="00B32210" w:rsidRPr="00B304DD" w:rsidSect="00B32210">
          <w:type w:val="continuous"/>
          <w:pgSz w:w="11907" w:h="16839" w:code="9"/>
          <w:pgMar w:top="1298" w:right="1298" w:bottom="1298" w:left="1298" w:header="720" w:footer="720" w:gutter="0"/>
          <w:cols w:space="329"/>
          <w:titlePg/>
          <w:docGrid w:linePitch="360"/>
        </w:sectPr>
      </w:pPr>
    </w:p>
    <w:p w14:paraId="4D88B8A2" w14:textId="637E74E4" w:rsidR="00504037" w:rsidRPr="00B304DD" w:rsidRDefault="00504037" w:rsidP="00C478C5">
      <w:pPr>
        <w:pStyle w:val="ListParagraph"/>
        <w:spacing w:before="120" w:after="120" w:line="240" w:lineRule="auto"/>
        <w:ind w:left="0" w:firstLine="426"/>
        <w:jc w:val="both"/>
        <w:rPr>
          <w:rFonts w:ascii="Times New Roman" w:hAnsi="Times New Roman" w:cs="Times New Roman"/>
          <w:sz w:val="20"/>
          <w:szCs w:val="20"/>
          <w:lang w:eastAsia="id-ID"/>
        </w:rPr>
      </w:pPr>
      <w:r w:rsidRPr="00B304DD">
        <w:rPr>
          <w:rFonts w:ascii="Times New Roman" w:hAnsi="Times New Roman" w:cs="Times New Roman"/>
          <w:sz w:val="20"/>
          <w:szCs w:val="20"/>
          <w:lang w:eastAsia="id-ID"/>
        </w:rPr>
        <w:lastRenderedPageBreak/>
        <w:t xml:space="preserve">Nilai VAIC pada tabel diatas dapat dilihat bahwa nilai tertinggi pada perusahaan PT Buana Artha Anugerah Tbk (STAR) pada tahun 2020 sebesar 3,957. Skor VAIC 3,957 &gt; 3, berdasarkan standar BPI perusahaan tersebut memiliki kinerja terbaik. Nilai terendah dimiliki oleh perusahan Panasia Indosyntec </w:t>
      </w:r>
      <w:r w:rsidRPr="00B304DD">
        <w:rPr>
          <w:rFonts w:ascii="Times New Roman" w:hAnsi="Times New Roman" w:cs="Times New Roman"/>
          <w:sz w:val="20"/>
          <w:szCs w:val="20"/>
          <w:lang w:eastAsia="id-ID"/>
        </w:rPr>
        <w:lastRenderedPageBreak/>
        <w:t>Tbk (HDTX) pada tahun 2018 yaitu sebesar -6,941 &lt; 1,5 sehingga masuk kedalam perusahaan kinerja buruk.</w:t>
      </w:r>
    </w:p>
    <w:p w14:paraId="6369C780" w14:textId="77777777" w:rsidR="00497F50" w:rsidRPr="00B304DD" w:rsidRDefault="00497F50" w:rsidP="00C478C5">
      <w:pPr>
        <w:pStyle w:val="ListParagraph"/>
        <w:numPr>
          <w:ilvl w:val="0"/>
          <w:numId w:val="41"/>
        </w:numPr>
        <w:spacing w:before="120" w:after="120" w:line="240" w:lineRule="auto"/>
        <w:ind w:left="426" w:hanging="426"/>
        <w:jc w:val="both"/>
        <w:rPr>
          <w:rFonts w:ascii="Times New Roman" w:hAnsi="Times New Roman" w:cs="Times New Roman"/>
          <w:sz w:val="20"/>
          <w:szCs w:val="20"/>
          <w:lang w:eastAsia="id-ID"/>
        </w:rPr>
      </w:pPr>
      <w:r w:rsidRPr="00B304DD">
        <w:rPr>
          <w:rFonts w:ascii="Times New Roman" w:hAnsi="Times New Roman" w:cs="Times New Roman"/>
          <w:sz w:val="20"/>
          <w:szCs w:val="20"/>
          <w:lang w:eastAsia="id-ID"/>
        </w:rPr>
        <w:t>Keputusan Investasi</w:t>
      </w:r>
    </w:p>
    <w:p w14:paraId="7D01919C" w14:textId="77777777" w:rsidR="00B26649" w:rsidRPr="00B304DD" w:rsidRDefault="00497F50" w:rsidP="00C478C5">
      <w:pPr>
        <w:pStyle w:val="ListParagraph"/>
        <w:spacing w:before="120" w:after="120" w:line="240" w:lineRule="auto"/>
        <w:ind w:left="0" w:firstLine="426"/>
        <w:jc w:val="both"/>
        <w:rPr>
          <w:rFonts w:ascii="Times New Roman" w:hAnsi="Times New Roman" w:cs="Times New Roman"/>
          <w:sz w:val="20"/>
          <w:szCs w:val="20"/>
          <w:lang w:eastAsia="id-ID"/>
        </w:rPr>
      </w:pPr>
      <w:r w:rsidRPr="00B304DD">
        <w:rPr>
          <w:rFonts w:ascii="Times New Roman" w:hAnsi="Times New Roman" w:cs="Times New Roman"/>
          <w:i/>
          <w:sz w:val="20"/>
          <w:szCs w:val="20"/>
          <w:lang w:eastAsia="id-ID"/>
        </w:rPr>
        <w:t>Market to book of equity ratio</w:t>
      </w:r>
      <w:r w:rsidRPr="00B304DD">
        <w:rPr>
          <w:rFonts w:ascii="Times New Roman" w:hAnsi="Times New Roman" w:cs="Times New Roman"/>
          <w:sz w:val="20"/>
          <w:szCs w:val="20"/>
          <w:lang w:eastAsia="id-ID"/>
        </w:rPr>
        <w:t xml:space="preserve"> (MVE/BVE) menunjukkan bahwa pasar percaya bahwa pengembalian investasi di masa depan akan lebih tinggi dari perkiraan pengembalian ekuitas.</w:t>
      </w:r>
    </w:p>
    <w:p w14:paraId="4B49B566" w14:textId="77777777" w:rsidR="00B32210" w:rsidRPr="00B304DD" w:rsidRDefault="00B32210" w:rsidP="00C478C5">
      <w:pPr>
        <w:pStyle w:val="ListParagraph"/>
        <w:spacing w:before="120" w:after="120" w:line="240" w:lineRule="auto"/>
        <w:ind w:left="0"/>
        <w:jc w:val="center"/>
        <w:rPr>
          <w:rFonts w:ascii="Times New Roman" w:eastAsia="Calibri" w:hAnsi="Times New Roman" w:cs="Times New Roman"/>
          <w:b/>
          <w:sz w:val="20"/>
          <w:szCs w:val="20"/>
        </w:rPr>
        <w:sectPr w:rsidR="00B32210" w:rsidRPr="00B304DD" w:rsidSect="00B32210">
          <w:type w:val="continuous"/>
          <w:pgSz w:w="11907" w:h="16839" w:code="9"/>
          <w:pgMar w:top="1298" w:right="1298" w:bottom="1298" w:left="1298" w:header="720" w:footer="720" w:gutter="0"/>
          <w:cols w:num="2" w:space="329"/>
          <w:titlePg/>
          <w:docGrid w:linePitch="360"/>
        </w:sectPr>
      </w:pPr>
    </w:p>
    <w:p w14:paraId="374BB242" w14:textId="7F85CE56" w:rsidR="00B26649" w:rsidRPr="00B304DD" w:rsidRDefault="00B26649" w:rsidP="00C478C5">
      <w:pPr>
        <w:pStyle w:val="ListParagraph"/>
        <w:spacing w:before="120" w:after="120" w:line="240" w:lineRule="auto"/>
        <w:ind w:left="0"/>
        <w:jc w:val="center"/>
        <w:rPr>
          <w:rFonts w:ascii="Times New Roman" w:eastAsia="Calibri" w:hAnsi="Times New Roman" w:cs="Times New Roman"/>
          <w:b/>
          <w:sz w:val="20"/>
          <w:szCs w:val="20"/>
        </w:rPr>
      </w:pPr>
      <w:r w:rsidRPr="00B304DD">
        <w:rPr>
          <w:rFonts w:ascii="Times New Roman" w:eastAsia="Calibri" w:hAnsi="Times New Roman" w:cs="Times New Roman"/>
          <w:b/>
          <w:sz w:val="20"/>
          <w:szCs w:val="20"/>
        </w:rPr>
        <w:lastRenderedPageBreak/>
        <w:t xml:space="preserve">Tabel </w:t>
      </w:r>
      <w:r w:rsidR="002544F7" w:rsidRPr="00B304DD">
        <w:rPr>
          <w:rFonts w:ascii="Times New Roman" w:eastAsia="Calibri" w:hAnsi="Times New Roman" w:cs="Times New Roman"/>
          <w:b/>
          <w:sz w:val="20"/>
          <w:szCs w:val="20"/>
        </w:rPr>
        <w:t>3.</w:t>
      </w:r>
      <w:r w:rsidRPr="00B304DD">
        <w:rPr>
          <w:rFonts w:ascii="Times New Roman" w:eastAsia="Calibri" w:hAnsi="Times New Roman" w:cs="Times New Roman"/>
          <w:b/>
          <w:sz w:val="20"/>
          <w:szCs w:val="20"/>
        </w:rPr>
        <w:t xml:space="preserve"> Nilai  MVE/BVE Periode 2018-2020</w:t>
      </w:r>
    </w:p>
    <w:tbl>
      <w:tblPr>
        <w:tblW w:w="7087" w:type="dxa"/>
        <w:tblInd w:w="1101" w:type="dxa"/>
        <w:tblLook w:val="04A0" w:firstRow="1" w:lastRow="0" w:firstColumn="1" w:lastColumn="0" w:noHBand="0" w:noVBand="1"/>
      </w:tblPr>
      <w:tblGrid>
        <w:gridCol w:w="567"/>
        <w:gridCol w:w="1417"/>
        <w:gridCol w:w="1276"/>
        <w:gridCol w:w="1276"/>
        <w:gridCol w:w="1275"/>
        <w:gridCol w:w="1276"/>
      </w:tblGrid>
      <w:tr w:rsidR="00B26649" w:rsidRPr="00B304DD" w14:paraId="3642D925" w14:textId="77777777" w:rsidTr="00B32210">
        <w:trPr>
          <w:trHeight w:val="90"/>
        </w:trPr>
        <w:tc>
          <w:tcPr>
            <w:tcW w:w="56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E026E42" w14:textId="77777777" w:rsidR="00B26649" w:rsidRPr="00B304DD" w:rsidRDefault="00B26649" w:rsidP="00B32210">
            <w:pPr>
              <w:spacing w:after="20" w:line="240" w:lineRule="auto"/>
              <w:jc w:val="center"/>
              <w:rPr>
                <w:rFonts w:ascii="Times New Roman" w:eastAsia="Times New Roman" w:hAnsi="Times New Roman" w:cs="Times New Roman"/>
                <w:b/>
                <w:bCs/>
                <w:color w:val="000000"/>
                <w:sz w:val="20"/>
                <w:szCs w:val="20"/>
              </w:rPr>
            </w:pPr>
            <w:r w:rsidRPr="00B304DD">
              <w:rPr>
                <w:rFonts w:ascii="Times New Roman" w:eastAsia="Times New Roman" w:hAnsi="Times New Roman" w:cs="Times New Roman"/>
                <w:b/>
                <w:bCs/>
                <w:color w:val="000000"/>
                <w:sz w:val="20"/>
                <w:szCs w:val="20"/>
              </w:rPr>
              <w:t>No</w:t>
            </w:r>
          </w:p>
        </w:tc>
        <w:tc>
          <w:tcPr>
            <w:tcW w:w="1417" w:type="dxa"/>
            <w:tcBorders>
              <w:top w:val="single" w:sz="4" w:space="0" w:color="auto"/>
              <w:left w:val="nil"/>
              <w:bottom w:val="single" w:sz="4" w:space="0" w:color="auto"/>
              <w:right w:val="single" w:sz="4" w:space="0" w:color="auto"/>
            </w:tcBorders>
            <w:shd w:val="clear" w:color="auto" w:fill="FFFFFF"/>
            <w:noWrap/>
            <w:vAlign w:val="center"/>
            <w:hideMark/>
          </w:tcPr>
          <w:p w14:paraId="6E4CC379" w14:textId="77777777" w:rsidR="00B26649" w:rsidRPr="00B304DD" w:rsidRDefault="00B26649" w:rsidP="00B32210">
            <w:pPr>
              <w:spacing w:after="20" w:line="240" w:lineRule="auto"/>
              <w:jc w:val="center"/>
              <w:rPr>
                <w:rFonts w:ascii="Times New Roman" w:eastAsia="Times New Roman" w:hAnsi="Times New Roman" w:cs="Times New Roman"/>
                <w:b/>
                <w:bCs/>
                <w:sz w:val="20"/>
                <w:szCs w:val="20"/>
              </w:rPr>
            </w:pPr>
            <w:r w:rsidRPr="00B304DD">
              <w:rPr>
                <w:rFonts w:ascii="Times New Roman" w:eastAsia="Times New Roman" w:hAnsi="Times New Roman" w:cs="Times New Roman"/>
                <w:b/>
                <w:bCs/>
                <w:sz w:val="20"/>
                <w:szCs w:val="20"/>
              </w:rPr>
              <w:t>CODE</w:t>
            </w:r>
          </w:p>
        </w:tc>
        <w:tc>
          <w:tcPr>
            <w:tcW w:w="1276" w:type="dxa"/>
            <w:tcBorders>
              <w:top w:val="single" w:sz="4" w:space="0" w:color="auto"/>
              <w:left w:val="nil"/>
              <w:bottom w:val="single" w:sz="4" w:space="0" w:color="auto"/>
              <w:right w:val="single" w:sz="4" w:space="0" w:color="auto"/>
            </w:tcBorders>
            <w:shd w:val="clear" w:color="auto" w:fill="FFFFFF"/>
            <w:noWrap/>
            <w:vAlign w:val="center"/>
            <w:hideMark/>
          </w:tcPr>
          <w:p w14:paraId="11F3EF92" w14:textId="77777777" w:rsidR="00B26649" w:rsidRPr="00B304DD" w:rsidRDefault="00B26649" w:rsidP="00B32210">
            <w:pPr>
              <w:spacing w:after="20" w:line="240" w:lineRule="auto"/>
              <w:jc w:val="center"/>
              <w:rPr>
                <w:rFonts w:ascii="Times New Roman" w:eastAsia="Times New Roman" w:hAnsi="Times New Roman" w:cs="Times New Roman"/>
                <w:b/>
                <w:bCs/>
                <w:sz w:val="20"/>
                <w:szCs w:val="20"/>
              </w:rPr>
            </w:pPr>
            <w:r w:rsidRPr="00B304DD">
              <w:rPr>
                <w:rFonts w:ascii="Times New Roman" w:eastAsia="Times New Roman" w:hAnsi="Times New Roman" w:cs="Times New Roman"/>
                <w:b/>
                <w:bCs/>
                <w:sz w:val="20"/>
                <w:szCs w:val="20"/>
              </w:rPr>
              <w:t>Tahun 2018</w:t>
            </w:r>
          </w:p>
        </w:tc>
        <w:tc>
          <w:tcPr>
            <w:tcW w:w="1276" w:type="dxa"/>
            <w:tcBorders>
              <w:top w:val="single" w:sz="4" w:space="0" w:color="auto"/>
              <w:left w:val="nil"/>
              <w:bottom w:val="single" w:sz="4" w:space="0" w:color="auto"/>
              <w:right w:val="single" w:sz="4" w:space="0" w:color="auto"/>
            </w:tcBorders>
            <w:shd w:val="clear" w:color="auto" w:fill="FFFFFF"/>
            <w:noWrap/>
            <w:vAlign w:val="center"/>
            <w:hideMark/>
          </w:tcPr>
          <w:p w14:paraId="563A7C32" w14:textId="77777777" w:rsidR="00B26649" w:rsidRPr="00B304DD" w:rsidRDefault="00B26649" w:rsidP="00B32210">
            <w:pPr>
              <w:spacing w:after="20" w:line="240" w:lineRule="auto"/>
              <w:jc w:val="center"/>
              <w:rPr>
                <w:rFonts w:ascii="Times New Roman" w:eastAsia="Times New Roman" w:hAnsi="Times New Roman" w:cs="Times New Roman"/>
                <w:b/>
                <w:bCs/>
                <w:color w:val="000000"/>
                <w:sz w:val="20"/>
                <w:szCs w:val="20"/>
              </w:rPr>
            </w:pPr>
            <w:r w:rsidRPr="00B304DD">
              <w:rPr>
                <w:rFonts w:ascii="Times New Roman" w:eastAsia="Times New Roman" w:hAnsi="Times New Roman" w:cs="Times New Roman"/>
                <w:b/>
                <w:bCs/>
                <w:color w:val="000000"/>
                <w:sz w:val="20"/>
                <w:szCs w:val="20"/>
              </w:rPr>
              <w:t>Tahun 2019</w:t>
            </w:r>
          </w:p>
        </w:tc>
        <w:tc>
          <w:tcPr>
            <w:tcW w:w="1275" w:type="dxa"/>
            <w:tcBorders>
              <w:top w:val="single" w:sz="4" w:space="0" w:color="auto"/>
              <w:left w:val="nil"/>
              <w:bottom w:val="single" w:sz="4" w:space="0" w:color="auto"/>
              <w:right w:val="single" w:sz="4" w:space="0" w:color="auto"/>
            </w:tcBorders>
            <w:shd w:val="clear" w:color="auto" w:fill="FFFFFF"/>
            <w:noWrap/>
            <w:vAlign w:val="center"/>
            <w:hideMark/>
          </w:tcPr>
          <w:p w14:paraId="1CBB60EF" w14:textId="77777777" w:rsidR="00B26649" w:rsidRPr="00B304DD" w:rsidRDefault="00B26649" w:rsidP="00B32210">
            <w:pPr>
              <w:spacing w:after="20" w:line="240" w:lineRule="auto"/>
              <w:jc w:val="center"/>
              <w:rPr>
                <w:rFonts w:ascii="Times New Roman" w:eastAsia="Times New Roman" w:hAnsi="Times New Roman" w:cs="Times New Roman"/>
                <w:b/>
                <w:bCs/>
                <w:color w:val="000000"/>
                <w:sz w:val="20"/>
                <w:szCs w:val="20"/>
              </w:rPr>
            </w:pPr>
            <w:r w:rsidRPr="00B304DD">
              <w:rPr>
                <w:rFonts w:ascii="Times New Roman" w:eastAsia="Times New Roman" w:hAnsi="Times New Roman" w:cs="Times New Roman"/>
                <w:b/>
                <w:bCs/>
                <w:color w:val="000000"/>
                <w:sz w:val="20"/>
                <w:szCs w:val="20"/>
              </w:rPr>
              <w:t>Tahun 2020</w:t>
            </w:r>
          </w:p>
        </w:tc>
        <w:tc>
          <w:tcPr>
            <w:tcW w:w="1276" w:type="dxa"/>
            <w:tcBorders>
              <w:top w:val="single" w:sz="4" w:space="0" w:color="auto"/>
              <w:left w:val="nil"/>
              <w:bottom w:val="single" w:sz="4" w:space="0" w:color="auto"/>
              <w:right w:val="single" w:sz="4" w:space="0" w:color="auto"/>
            </w:tcBorders>
            <w:noWrap/>
            <w:vAlign w:val="center"/>
            <w:hideMark/>
          </w:tcPr>
          <w:p w14:paraId="5B827156" w14:textId="77777777" w:rsidR="00B26649" w:rsidRPr="00B304DD" w:rsidRDefault="00B26649" w:rsidP="00B32210">
            <w:pPr>
              <w:spacing w:after="20" w:line="240" w:lineRule="auto"/>
              <w:jc w:val="center"/>
              <w:rPr>
                <w:rFonts w:ascii="Times New Roman" w:eastAsia="Times New Roman" w:hAnsi="Times New Roman" w:cs="Times New Roman"/>
                <w:b/>
                <w:color w:val="000000"/>
                <w:sz w:val="20"/>
                <w:szCs w:val="20"/>
              </w:rPr>
            </w:pPr>
            <w:r w:rsidRPr="00B304DD">
              <w:rPr>
                <w:rFonts w:ascii="Times New Roman" w:eastAsia="Times New Roman" w:hAnsi="Times New Roman" w:cs="Times New Roman"/>
                <w:b/>
                <w:color w:val="000000"/>
                <w:sz w:val="20"/>
                <w:szCs w:val="20"/>
              </w:rPr>
              <w:t>Rata-rata</w:t>
            </w:r>
          </w:p>
        </w:tc>
      </w:tr>
      <w:tr w:rsidR="00B26649" w:rsidRPr="00B304DD" w14:paraId="409601AC" w14:textId="77777777" w:rsidTr="00B32210">
        <w:trPr>
          <w:trHeight w:val="90"/>
        </w:trPr>
        <w:tc>
          <w:tcPr>
            <w:tcW w:w="567" w:type="dxa"/>
            <w:tcBorders>
              <w:top w:val="nil"/>
              <w:left w:val="single" w:sz="4" w:space="0" w:color="auto"/>
              <w:bottom w:val="single" w:sz="4" w:space="0" w:color="auto"/>
              <w:right w:val="single" w:sz="4" w:space="0" w:color="auto"/>
            </w:tcBorders>
            <w:noWrap/>
            <w:vAlign w:val="center"/>
            <w:hideMark/>
          </w:tcPr>
          <w:p w14:paraId="3D911F4F" w14:textId="77777777" w:rsidR="00B26649" w:rsidRPr="00B304DD" w:rsidRDefault="00B26649"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1</w:t>
            </w:r>
          </w:p>
        </w:tc>
        <w:tc>
          <w:tcPr>
            <w:tcW w:w="1417" w:type="dxa"/>
            <w:tcBorders>
              <w:top w:val="nil"/>
              <w:left w:val="nil"/>
              <w:bottom w:val="single" w:sz="4" w:space="0" w:color="auto"/>
              <w:right w:val="single" w:sz="4" w:space="0" w:color="auto"/>
            </w:tcBorders>
            <w:noWrap/>
            <w:vAlign w:val="center"/>
            <w:hideMark/>
          </w:tcPr>
          <w:p w14:paraId="036ADC64" w14:textId="77777777" w:rsidR="00B26649" w:rsidRPr="00B304DD" w:rsidRDefault="00B26649"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ADMG</w:t>
            </w:r>
          </w:p>
        </w:tc>
        <w:tc>
          <w:tcPr>
            <w:tcW w:w="1276" w:type="dxa"/>
            <w:tcBorders>
              <w:top w:val="nil"/>
              <w:left w:val="nil"/>
              <w:bottom w:val="single" w:sz="4" w:space="0" w:color="auto"/>
              <w:right w:val="single" w:sz="4" w:space="0" w:color="auto"/>
            </w:tcBorders>
            <w:noWrap/>
            <w:vAlign w:val="bottom"/>
            <w:hideMark/>
          </w:tcPr>
          <w:p w14:paraId="35958EC4" w14:textId="77777777" w:rsidR="00B26649" w:rsidRPr="00B304DD" w:rsidRDefault="00B26649" w:rsidP="00B32210">
            <w:pPr>
              <w:spacing w:after="20" w:line="240" w:lineRule="auto"/>
              <w:jc w:val="right"/>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0,346</w:t>
            </w:r>
          </w:p>
        </w:tc>
        <w:tc>
          <w:tcPr>
            <w:tcW w:w="1276" w:type="dxa"/>
            <w:tcBorders>
              <w:top w:val="nil"/>
              <w:left w:val="nil"/>
              <w:bottom w:val="single" w:sz="4" w:space="0" w:color="auto"/>
              <w:right w:val="single" w:sz="4" w:space="0" w:color="auto"/>
            </w:tcBorders>
            <w:noWrap/>
            <w:vAlign w:val="center"/>
            <w:hideMark/>
          </w:tcPr>
          <w:p w14:paraId="4592D603" w14:textId="77777777" w:rsidR="00B26649" w:rsidRPr="00B304DD" w:rsidRDefault="00B26649"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0,250</w:t>
            </w:r>
          </w:p>
        </w:tc>
        <w:tc>
          <w:tcPr>
            <w:tcW w:w="1275" w:type="dxa"/>
            <w:tcBorders>
              <w:top w:val="nil"/>
              <w:left w:val="nil"/>
              <w:bottom w:val="single" w:sz="4" w:space="0" w:color="auto"/>
              <w:right w:val="single" w:sz="4" w:space="0" w:color="auto"/>
            </w:tcBorders>
            <w:noWrap/>
            <w:vAlign w:val="center"/>
            <w:hideMark/>
          </w:tcPr>
          <w:p w14:paraId="2D28FEA4" w14:textId="77777777" w:rsidR="00B26649" w:rsidRPr="00B304DD" w:rsidRDefault="00B26649"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0,385</w:t>
            </w:r>
          </w:p>
        </w:tc>
        <w:tc>
          <w:tcPr>
            <w:tcW w:w="1276" w:type="dxa"/>
            <w:tcBorders>
              <w:top w:val="nil"/>
              <w:left w:val="nil"/>
              <w:bottom w:val="single" w:sz="4" w:space="0" w:color="auto"/>
              <w:right w:val="single" w:sz="4" w:space="0" w:color="auto"/>
            </w:tcBorders>
            <w:noWrap/>
            <w:vAlign w:val="center"/>
            <w:hideMark/>
          </w:tcPr>
          <w:p w14:paraId="18BDB358" w14:textId="77777777" w:rsidR="00B26649" w:rsidRPr="00B304DD" w:rsidRDefault="00B26649"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0,327</w:t>
            </w:r>
          </w:p>
        </w:tc>
      </w:tr>
      <w:tr w:rsidR="00B26649" w:rsidRPr="00B304DD" w14:paraId="4990FCEB" w14:textId="77777777" w:rsidTr="00B32210">
        <w:trPr>
          <w:trHeight w:val="90"/>
        </w:trPr>
        <w:tc>
          <w:tcPr>
            <w:tcW w:w="567" w:type="dxa"/>
            <w:tcBorders>
              <w:top w:val="nil"/>
              <w:left w:val="single" w:sz="4" w:space="0" w:color="auto"/>
              <w:bottom w:val="single" w:sz="4" w:space="0" w:color="auto"/>
              <w:right w:val="single" w:sz="4" w:space="0" w:color="auto"/>
            </w:tcBorders>
            <w:noWrap/>
            <w:vAlign w:val="center"/>
            <w:hideMark/>
          </w:tcPr>
          <w:p w14:paraId="55CB00FE" w14:textId="77777777" w:rsidR="00B26649" w:rsidRPr="00B304DD" w:rsidRDefault="00B26649"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2</w:t>
            </w:r>
          </w:p>
        </w:tc>
        <w:tc>
          <w:tcPr>
            <w:tcW w:w="1417" w:type="dxa"/>
            <w:tcBorders>
              <w:top w:val="nil"/>
              <w:left w:val="nil"/>
              <w:bottom w:val="single" w:sz="4" w:space="0" w:color="auto"/>
              <w:right w:val="single" w:sz="4" w:space="0" w:color="auto"/>
            </w:tcBorders>
            <w:noWrap/>
            <w:vAlign w:val="center"/>
            <w:hideMark/>
          </w:tcPr>
          <w:p w14:paraId="67F2047C" w14:textId="77777777" w:rsidR="00B26649" w:rsidRPr="00B304DD" w:rsidRDefault="00B26649"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ARGO</w:t>
            </w:r>
          </w:p>
        </w:tc>
        <w:tc>
          <w:tcPr>
            <w:tcW w:w="1276" w:type="dxa"/>
            <w:tcBorders>
              <w:top w:val="nil"/>
              <w:left w:val="nil"/>
              <w:bottom w:val="single" w:sz="4" w:space="0" w:color="auto"/>
              <w:right w:val="single" w:sz="4" w:space="0" w:color="auto"/>
            </w:tcBorders>
            <w:noWrap/>
            <w:vAlign w:val="bottom"/>
            <w:hideMark/>
          </w:tcPr>
          <w:p w14:paraId="4AA2FEAF" w14:textId="77777777" w:rsidR="00B26649" w:rsidRPr="00B304DD" w:rsidRDefault="00B26649" w:rsidP="00B32210">
            <w:pPr>
              <w:spacing w:after="20" w:line="240" w:lineRule="auto"/>
              <w:jc w:val="right"/>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-0,239</w:t>
            </w:r>
          </w:p>
        </w:tc>
        <w:tc>
          <w:tcPr>
            <w:tcW w:w="1276" w:type="dxa"/>
            <w:tcBorders>
              <w:top w:val="nil"/>
              <w:left w:val="nil"/>
              <w:bottom w:val="single" w:sz="4" w:space="0" w:color="auto"/>
              <w:right w:val="single" w:sz="4" w:space="0" w:color="auto"/>
            </w:tcBorders>
            <w:noWrap/>
            <w:vAlign w:val="center"/>
            <w:hideMark/>
          </w:tcPr>
          <w:p w14:paraId="6A116028" w14:textId="77777777" w:rsidR="00B26649" w:rsidRPr="00B304DD" w:rsidRDefault="00B26649"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-0,230</w:t>
            </w:r>
          </w:p>
        </w:tc>
        <w:tc>
          <w:tcPr>
            <w:tcW w:w="1275" w:type="dxa"/>
            <w:tcBorders>
              <w:top w:val="nil"/>
              <w:left w:val="nil"/>
              <w:bottom w:val="single" w:sz="4" w:space="0" w:color="auto"/>
              <w:right w:val="single" w:sz="4" w:space="0" w:color="auto"/>
            </w:tcBorders>
            <w:noWrap/>
            <w:vAlign w:val="center"/>
            <w:hideMark/>
          </w:tcPr>
          <w:p w14:paraId="37A2BD8B" w14:textId="77777777" w:rsidR="00B26649" w:rsidRPr="00B304DD" w:rsidRDefault="00B26649"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-0,506</w:t>
            </w:r>
          </w:p>
        </w:tc>
        <w:tc>
          <w:tcPr>
            <w:tcW w:w="1276" w:type="dxa"/>
            <w:tcBorders>
              <w:top w:val="nil"/>
              <w:left w:val="nil"/>
              <w:bottom w:val="single" w:sz="4" w:space="0" w:color="auto"/>
              <w:right w:val="single" w:sz="4" w:space="0" w:color="auto"/>
            </w:tcBorders>
            <w:noWrap/>
            <w:vAlign w:val="center"/>
            <w:hideMark/>
          </w:tcPr>
          <w:p w14:paraId="794E3D42" w14:textId="77777777" w:rsidR="00B26649" w:rsidRPr="00B304DD" w:rsidRDefault="00B26649"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-0,325</w:t>
            </w:r>
          </w:p>
        </w:tc>
      </w:tr>
      <w:tr w:rsidR="00B26649" w:rsidRPr="00B304DD" w14:paraId="7DEA3011" w14:textId="77777777" w:rsidTr="00B32210">
        <w:trPr>
          <w:trHeight w:val="90"/>
        </w:trPr>
        <w:tc>
          <w:tcPr>
            <w:tcW w:w="567" w:type="dxa"/>
            <w:tcBorders>
              <w:top w:val="nil"/>
              <w:left w:val="single" w:sz="4" w:space="0" w:color="auto"/>
              <w:bottom w:val="single" w:sz="4" w:space="0" w:color="auto"/>
              <w:right w:val="single" w:sz="4" w:space="0" w:color="auto"/>
            </w:tcBorders>
            <w:noWrap/>
            <w:vAlign w:val="center"/>
            <w:hideMark/>
          </w:tcPr>
          <w:p w14:paraId="5A43AB72" w14:textId="77777777" w:rsidR="00B26649" w:rsidRPr="00B304DD" w:rsidRDefault="00B26649"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3</w:t>
            </w:r>
          </w:p>
        </w:tc>
        <w:tc>
          <w:tcPr>
            <w:tcW w:w="1417" w:type="dxa"/>
            <w:tcBorders>
              <w:top w:val="nil"/>
              <w:left w:val="nil"/>
              <w:bottom w:val="single" w:sz="4" w:space="0" w:color="auto"/>
              <w:right w:val="single" w:sz="4" w:space="0" w:color="auto"/>
            </w:tcBorders>
            <w:noWrap/>
            <w:vAlign w:val="center"/>
            <w:hideMark/>
          </w:tcPr>
          <w:p w14:paraId="711519B7" w14:textId="77777777" w:rsidR="00B26649" w:rsidRPr="00B304DD" w:rsidRDefault="00B26649"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BELL</w:t>
            </w:r>
          </w:p>
        </w:tc>
        <w:tc>
          <w:tcPr>
            <w:tcW w:w="1276" w:type="dxa"/>
            <w:tcBorders>
              <w:top w:val="nil"/>
              <w:left w:val="nil"/>
              <w:bottom w:val="single" w:sz="4" w:space="0" w:color="auto"/>
              <w:right w:val="single" w:sz="4" w:space="0" w:color="auto"/>
            </w:tcBorders>
            <w:noWrap/>
            <w:vAlign w:val="bottom"/>
            <w:hideMark/>
          </w:tcPr>
          <w:p w14:paraId="5188717F" w14:textId="77777777" w:rsidR="00B26649" w:rsidRPr="00B304DD" w:rsidRDefault="00B26649" w:rsidP="00B32210">
            <w:pPr>
              <w:spacing w:after="20" w:line="240" w:lineRule="auto"/>
              <w:jc w:val="right"/>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0,240</w:t>
            </w:r>
          </w:p>
        </w:tc>
        <w:tc>
          <w:tcPr>
            <w:tcW w:w="1276" w:type="dxa"/>
            <w:tcBorders>
              <w:top w:val="nil"/>
              <w:left w:val="nil"/>
              <w:bottom w:val="single" w:sz="4" w:space="0" w:color="auto"/>
              <w:right w:val="single" w:sz="4" w:space="0" w:color="auto"/>
            </w:tcBorders>
            <w:noWrap/>
            <w:vAlign w:val="center"/>
            <w:hideMark/>
          </w:tcPr>
          <w:p w14:paraId="7A770441" w14:textId="77777777" w:rsidR="00B26649" w:rsidRPr="00B304DD" w:rsidRDefault="00B26649"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0,622</w:t>
            </w:r>
          </w:p>
        </w:tc>
        <w:tc>
          <w:tcPr>
            <w:tcW w:w="1275" w:type="dxa"/>
            <w:tcBorders>
              <w:top w:val="nil"/>
              <w:left w:val="nil"/>
              <w:bottom w:val="single" w:sz="4" w:space="0" w:color="auto"/>
              <w:right w:val="single" w:sz="4" w:space="0" w:color="auto"/>
            </w:tcBorders>
            <w:noWrap/>
            <w:vAlign w:val="center"/>
            <w:hideMark/>
          </w:tcPr>
          <w:p w14:paraId="42EB19C4" w14:textId="77777777" w:rsidR="00B26649" w:rsidRPr="00B304DD" w:rsidRDefault="00B26649"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5,160</w:t>
            </w:r>
          </w:p>
        </w:tc>
        <w:tc>
          <w:tcPr>
            <w:tcW w:w="1276" w:type="dxa"/>
            <w:tcBorders>
              <w:top w:val="nil"/>
              <w:left w:val="nil"/>
              <w:bottom w:val="single" w:sz="4" w:space="0" w:color="auto"/>
              <w:right w:val="single" w:sz="4" w:space="0" w:color="auto"/>
            </w:tcBorders>
            <w:noWrap/>
            <w:vAlign w:val="center"/>
            <w:hideMark/>
          </w:tcPr>
          <w:p w14:paraId="50483A1C" w14:textId="77777777" w:rsidR="00B26649" w:rsidRPr="00B304DD" w:rsidRDefault="00B26649"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2,007</w:t>
            </w:r>
          </w:p>
        </w:tc>
      </w:tr>
      <w:tr w:rsidR="00B26649" w:rsidRPr="00B304DD" w14:paraId="5C0F9E06" w14:textId="77777777" w:rsidTr="00B32210">
        <w:trPr>
          <w:trHeight w:val="90"/>
        </w:trPr>
        <w:tc>
          <w:tcPr>
            <w:tcW w:w="567" w:type="dxa"/>
            <w:tcBorders>
              <w:top w:val="nil"/>
              <w:left w:val="single" w:sz="4" w:space="0" w:color="auto"/>
              <w:bottom w:val="single" w:sz="4" w:space="0" w:color="auto"/>
              <w:right w:val="single" w:sz="4" w:space="0" w:color="auto"/>
            </w:tcBorders>
            <w:noWrap/>
            <w:vAlign w:val="center"/>
            <w:hideMark/>
          </w:tcPr>
          <w:p w14:paraId="1C42EB99" w14:textId="77777777" w:rsidR="00B26649" w:rsidRPr="00B304DD" w:rsidRDefault="00B26649"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4</w:t>
            </w:r>
          </w:p>
        </w:tc>
        <w:tc>
          <w:tcPr>
            <w:tcW w:w="1417" w:type="dxa"/>
            <w:tcBorders>
              <w:top w:val="nil"/>
              <w:left w:val="nil"/>
              <w:bottom w:val="single" w:sz="4" w:space="0" w:color="auto"/>
              <w:right w:val="single" w:sz="4" w:space="0" w:color="auto"/>
            </w:tcBorders>
            <w:noWrap/>
            <w:vAlign w:val="center"/>
            <w:hideMark/>
          </w:tcPr>
          <w:p w14:paraId="4E5503F4" w14:textId="77777777" w:rsidR="00B26649" w:rsidRPr="00B304DD" w:rsidRDefault="00B26649"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ESTI</w:t>
            </w:r>
          </w:p>
        </w:tc>
        <w:tc>
          <w:tcPr>
            <w:tcW w:w="1276" w:type="dxa"/>
            <w:tcBorders>
              <w:top w:val="nil"/>
              <w:left w:val="nil"/>
              <w:bottom w:val="single" w:sz="4" w:space="0" w:color="auto"/>
              <w:right w:val="single" w:sz="4" w:space="0" w:color="auto"/>
            </w:tcBorders>
            <w:noWrap/>
            <w:vAlign w:val="bottom"/>
            <w:hideMark/>
          </w:tcPr>
          <w:p w14:paraId="2E858A66" w14:textId="77777777" w:rsidR="00B26649" w:rsidRPr="00B304DD" w:rsidRDefault="00B26649" w:rsidP="00B32210">
            <w:pPr>
              <w:spacing w:after="20" w:line="240" w:lineRule="auto"/>
              <w:jc w:val="right"/>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0,694</w:t>
            </w:r>
          </w:p>
        </w:tc>
        <w:tc>
          <w:tcPr>
            <w:tcW w:w="1276" w:type="dxa"/>
            <w:tcBorders>
              <w:top w:val="nil"/>
              <w:left w:val="nil"/>
              <w:bottom w:val="single" w:sz="4" w:space="0" w:color="auto"/>
              <w:right w:val="single" w:sz="4" w:space="0" w:color="auto"/>
            </w:tcBorders>
            <w:noWrap/>
            <w:vAlign w:val="center"/>
            <w:hideMark/>
          </w:tcPr>
          <w:p w14:paraId="541B2DF7" w14:textId="77777777" w:rsidR="00B26649" w:rsidRPr="00B304DD" w:rsidRDefault="00B26649"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0,646</w:t>
            </w:r>
          </w:p>
        </w:tc>
        <w:tc>
          <w:tcPr>
            <w:tcW w:w="1275" w:type="dxa"/>
            <w:tcBorders>
              <w:top w:val="nil"/>
              <w:left w:val="nil"/>
              <w:bottom w:val="single" w:sz="4" w:space="0" w:color="auto"/>
              <w:right w:val="single" w:sz="4" w:space="0" w:color="auto"/>
            </w:tcBorders>
            <w:noWrap/>
            <w:vAlign w:val="center"/>
            <w:hideMark/>
          </w:tcPr>
          <w:p w14:paraId="31BF3E70" w14:textId="77777777" w:rsidR="00B26649" w:rsidRPr="00B304DD" w:rsidRDefault="00B26649"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0,006</w:t>
            </w:r>
          </w:p>
        </w:tc>
        <w:tc>
          <w:tcPr>
            <w:tcW w:w="1276" w:type="dxa"/>
            <w:tcBorders>
              <w:top w:val="nil"/>
              <w:left w:val="nil"/>
              <w:bottom w:val="single" w:sz="4" w:space="0" w:color="auto"/>
              <w:right w:val="single" w:sz="4" w:space="0" w:color="auto"/>
            </w:tcBorders>
            <w:noWrap/>
            <w:vAlign w:val="center"/>
            <w:hideMark/>
          </w:tcPr>
          <w:p w14:paraId="10CB2323" w14:textId="77777777" w:rsidR="00B26649" w:rsidRPr="00B304DD" w:rsidRDefault="00B26649"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0,449</w:t>
            </w:r>
          </w:p>
        </w:tc>
      </w:tr>
      <w:tr w:rsidR="00B26649" w:rsidRPr="00B304DD" w14:paraId="7DCF87E1" w14:textId="77777777" w:rsidTr="00B32210">
        <w:trPr>
          <w:trHeight w:val="90"/>
        </w:trPr>
        <w:tc>
          <w:tcPr>
            <w:tcW w:w="567" w:type="dxa"/>
            <w:tcBorders>
              <w:top w:val="nil"/>
              <w:left w:val="single" w:sz="4" w:space="0" w:color="auto"/>
              <w:bottom w:val="single" w:sz="4" w:space="0" w:color="auto"/>
              <w:right w:val="single" w:sz="4" w:space="0" w:color="auto"/>
            </w:tcBorders>
            <w:noWrap/>
            <w:vAlign w:val="center"/>
            <w:hideMark/>
          </w:tcPr>
          <w:p w14:paraId="5E2E41BE" w14:textId="77777777" w:rsidR="00B26649" w:rsidRPr="00B304DD" w:rsidRDefault="00B26649"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5</w:t>
            </w:r>
          </w:p>
        </w:tc>
        <w:tc>
          <w:tcPr>
            <w:tcW w:w="1417" w:type="dxa"/>
            <w:tcBorders>
              <w:top w:val="nil"/>
              <w:left w:val="nil"/>
              <w:bottom w:val="single" w:sz="4" w:space="0" w:color="auto"/>
              <w:right w:val="single" w:sz="4" w:space="0" w:color="auto"/>
            </w:tcBorders>
            <w:noWrap/>
            <w:vAlign w:val="center"/>
            <w:hideMark/>
          </w:tcPr>
          <w:p w14:paraId="2F9CEFA4" w14:textId="77777777" w:rsidR="00B26649" w:rsidRPr="00B304DD" w:rsidRDefault="00B26649"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HDTX</w:t>
            </w:r>
          </w:p>
        </w:tc>
        <w:tc>
          <w:tcPr>
            <w:tcW w:w="1276" w:type="dxa"/>
            <w:tcBorders>
              <w:top w:val="nil"/>
              <w:left w:val="nil"/>
              <w:bottom w:val="single" w:sz="4" w:space="0" w:color="auto"/>
              <w:right w:val="single" w:sz="4" w:space="0" w:color="auto"/>
            </w:tcBorders>
            <w:noWrap/>
            <w:vAlign w:val="bottom"/>
            <w:hideMark/>
          </w:tcPr>
          <w:p w14:paraId="32A22359" w14:textId="77777777" w:rsidR="00B26649" w:rsidRPr="00B304DD" w:rsidRDefault="00B26649" w:rsidP="00B32210">
            <w:pPr>
              <w:spacing w:after="20" w:line="240" w:lineRule="auto"/>
              <w:jc w:val="right"/>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3,073</w:t>
            </w:r>
          </w:p>
        </w:tc>
        <w:tc>
          <w:tcPr>
            <w:tcW w:w="1276" w:type="dxa"/>
            <w:tcBorders>
              <w:top w:val="nil"/>
              <w:left w:val="nil"/>
              <w:bottom w:val="single" w:sz="4" w:space="0" w:color="auto"/>
              <w:right w:val="single" w:sz="4" w:space="0" w:color="auto"/>
            </w:tcBorders>
            <w:noWrap/>
            <w:vAlign w:val="center"/>
            <w:hideMark/>
          </w:tcPr>
          <w:p w14:paraId="1132CCB9" w14:textId="77777777" w:rsidR="00B26649" w:rsidRPr="00B304DD" w:rsidRDefault="00B26649"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5,221</w:t>
            </w:r>
          </w:p>
        </w:tc>
        <w:tc>
          <w:tcPr>
            <w:tcW w:w="1275" w:type="dxa"/>
            <w:tcBorders>
              <w:top w:val="nil"/>
              <w:left w:val="nil"/>
              <w:bottom w:val="single" w:sz="4" w:space="0" w:color="auto"/>
              <w:right w:val="single" w:sz="4" w:space="0" w:color="auto"/>
            </w:tcBorders>
            <w:noWrap/>
            <w:vAlign w:val="center"/>
            <w:hideMark/>
          </w:tcPr>
          <w:p w14:paraId="64E4A24E" w14:textId="77777777" w:rsidR="00B26649" w:rsidRPr="00B304DD" w:rsidRDefault="00B26649"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12,592</w:t>
            </w:r>
          </w:p>
        </w:tc>
        <w:tc>
          <w:tcPr>
            <w:tcW w:w="1276" w:type="dxa"/>
            <w:tcBorders>
              <w:top w:val="nil"/>
              <w:left w:val="nil"/>
              <w:bottom w:val="single" w:sz="4" w:space="0" w:color="auto"/>
              <w:right w:val="single" w:sz="4" w:space="0" w:color="auto"/>
            </w:tcBorders>
            <w:noWrap/>
            <w:vAlign w:val="center"/>
            <w:hideMark/>
          </w:tcPr>
          <w:p w14:paraId="32338705" w14:textId="77777777" w:rsidR="00B26649" w:rsidRPr="00B304DD" w:rsidRDefault="00B26649"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6,962</w:t>
            </w:r>
          </w:p>
        </w:tc>
      </w:tr>
      <w:tr w:rsidR="00B26649" w:rsidRPr="00B304DD" w14:paraId="644524B7" w14:textId="77777777" w:rsidTr="00B32210">
        <w:trPr>
          <w:trHeight w:val="90"/>
        </w:trPr>
        <w:tc>
          <w:tcPr>
            <w:tcW w:w="567" w:type="dxa"/>
            <w:tcBorders>
              <w:top w:val="nil"/>
              <w:left w:val="single" w:sz="4" w:space="0" w:color="auto"/>
              <w:bottom w:val="single" w:sz="4" w:space="0" w:color="auto"/>
              <w:right w:val="single" w:sz="4" w:space="0" w:color="auto"/>
            </w:tcBorders>
            <w:noWrap/>
            <w:vAlign w:val="center"/>
            <w:hideMark/>
          </w:tcPr>
          <w:p w14:paraId="1D9CC45E" w14:textId="77777777" w:rsidR="00B26649" w:rsidRPr="00B304DD" w:rsidRDefault="00B26649"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6</w:t>
            </w:r>
          </w:p>
        </w:tc>
        <w:tc>
          <w:tcPr>
            <w:tcW w:w="1417" w:type="dxa"/>
            <w:tcBorders>
              <w:top w:val="nil"/>
              <w:left w:val="nil"/>
              <w:bottom w:val="single" w:sz="4" w:space="0" w:color="auto"/>
              <w:right w:val="single" w:sz="4" w:space="0" w:color="auto"/>
            </w:tcBorders>
            <w:noWrap/>
            <w:vAlign w:val="center"/>
            <w:hideMark/>
          </w:tcPr>
          <w:p w14:paraId="222606C4" w14:textId="77777777" w:rsidR="00B26649" w:rsidRPr="00B304DD" w:rsidRDefault="00B26649"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INDR</w:t>
            </w:r>
          </w:p>
        </w:tc>
        <w:tc>
          <w:tcPr>
            <w:tcW w:w="1276" w:type="dxa"/>
            <w:tcBorders>
              <w:top w:val="nil"/>
              <w:left w:val="nil"/>
              <w:bottom w:val="single" w:sz="4" w:space="0" w:color="auto"/>
              <w:right w:val="single" w:sz="4" w:space="0" w:color="auto"/>
            </w:tcBorders>
            <w:noWrap/>
            <w:vAlign w:val="bottom"/>
            <w:hideMark/>
          </w:tcPr>
          <w:p w14:paraId="27DE6505" w14:textId="77777777" w:rsidR="00B26649" w:rsidRPr="00B304DD" w:rsidRDefault="00B26649" w:rsidP="00B32210">
            <w:pPr>
              <w:spacing w:after="20" w:line="240" w:lineRule="auto"/>
              <w:jc w:val="right"/>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0,766</w:t>
            </w:r>
          </w:p>
        </w:tc>
        <w:tc>
          <w:tcPr>
            <w:tcW w:w="1276" w:type="dxa"/>
            <w:tcBorders>
              <w:top w:val="nil"/>
              <w:left w:val="nil"/>
              <w:bottom w:val="single" w:sz="4" w:space="0" w:color="auto"/>
              <w:right w:val="single" w:sz="4" w:space="0" w:color="auto"/>
            </w:tcBorders>
            <w:noWrap/>
            <w:vAlign w:val="center"/>
            <w:hideMark/>
          </w:tcPr>
          <w:p w14:paraId="19D6462A" w14:textId="77777777" w:rsidR="00B26649" w:rsidRPr="00B304DD" w:rsidRDefault="00B26649"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4,860</w:t>
            </w:r>
          </w:p>
        </w:tc>
        <w:tc>
          <w:tcPr>
            <w:tcW w:w="1275" w:type="dxa"/>
            <w:tcBorders>
              <w:top w:val="nil"/>
              <w:left w:val="nil"/>
              <w:bottom w:val="single" w:sz="4" w:space="0" w:color="auto"/>
              <w:right w:val="single" w:sz="4" w:space="0" w:color="auto"/>
            </w:tcBorders>
            <w:noWrap/>
            <w:vAlign w:val="center"/>
            <w:hideMark/>
          </w:tcPr>
          <w:p w14:paraId="4C4E6876" w14:textId="77777777" w:rsidR="00B26649" w:rsidRPr="00B304DD" w:rsidRDefault="00B26649"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0,376</w:t>
            </w:r>
          </w:p>
        </w:tc>
        <w:tc>
          <w:tcPr>
            <w:tcW w:w="1276" w:type="dxa"/>
            <w:tcBorders>
              <w:top w:val="nil"/>
              <w:left w:val="nil"/>
              <w:bottom w:val="single" w:sz="4" w:space="0" w:color="auto"/>
              <w:right w:val="single" w:sz="4" w:space="0" w:color="auto"/>
            </w:tcBorders>
            <w:noWrap/>
            <w:vAlign w:val="center"/>
            <w:hideMark/>
          </w:tcPr>
          <w:p w14:paraId="770A6156" w14:textId="77777777" w:rsidR="00B26649" w:rsidRPr="00B304DD" w:rsidRDefault="00B26649"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2,001</w:t>
            </w:r>
          </w:p>
        </w:tc>
      </w:tr>
      <w:tr w:rsidR="00B26649" w:rsidRPr="00B304DD" w14:paraId="1A1C8560" w14:textId="77777777" w:rsidTr="00B32210">
        <w:trPr>
          <w:trHeight w:val="90"/>
        </w:trPr>
        <w:tc>
          <w:tcPr>
            <w:tcW w:w="567" w:type="dxa"/>
            <w:tcBorders>
              <w:top w:val="nil"/>
              <w:left w:val="single" w:sz="4" w:space="0" w:color="auto"/>
              <w:bottom w:val="single" w:sz="4" w:space="0" w:color="auto"/>
              <w:right w:val="single" w:sz="4" w:space="0" w:color="auto"/>
            </w:tcBorders>
            <w:noWrap/>
            <w:vAlign w:val="center"/>
            <w:hideMark/>
          </w:tcPr>
          <w:p w14:paraId="4B9E5FB7" w14:textId="77777777" w:rsidR="00B26649" w:rsidRPr="00B304DD" w:rsidRDefault="00B26649"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7</w:t>
            </w:r>
          </w:p>
        </w:tc>
        <w:tc>
          <w:tcPr>
            <w:tcW w:w="1417" w:type="dxa"/>
            <w:tcBorders>
              <w:top w:val="nil"/>
              <w:left w:val="nil"/>
              <w:bottom w:val="single" w:sz="4" w:space="0" w:color="auto"/>
              <w:right w:val="single" w:sz="4" w:space="0" w:color="auto"/>
            </w:tcBorders>
            <w:noWrap/>
            <w:vAlign w:val="center"/>
            <w:hideMark/>
          </w:tcPr>
          <w:p w14:paraId="15CAC427" w14:textId="77777777" w:rsidR="00B26649" w:rsidRPr="00B304DD" w:rsidRDefault="00B26649"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POLY</w:t>
            </w:r>
          </w:p>
        </w:tc>
        <w:tc>
          <w:tcPr>
            <w:tcW w:w="1276" w:type="dxa"/>
            <w:tcBorders>
              <w:top w:val="nil"/>
              <w:left w:val="nil"/>
              <w:bottom w:val="single" w:sz="4" w:space="0" w:color="auto"/>
              <w:right w:val="single" w:sz="4" w:space="0" w:color="auto"/>
            </w:tcBorders>
            <w:noWrap/>
            <w:vAlign w:val="bottom"/>
            <w:hideMark/>
          </w:tcPr>
          <w:p w14:paraId="1ED3C963" w14:textId="77777777" w:rsidR="00B26649" w:rsidRPr="00B304DD" w:rsidRDefault="00B26649" w:rsidP="00B32210">
            <w:pPr>
              <w:spacing w:after="20" w:line="240" w:lineRule="auto"/>
              <w:jc w:val="right"/>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-0,025</w:t>
            </w:r>
          </w:p>
        </w:tc>
        <w:tc>
          <w:tcPr>
            <w:tcW w:w="1276" w:type="dxa"/>
            <w:tcBorders>
              <w:top w:val="nil"/>
              <w:left w:val="nil"/>
              <w:bottom w:val="single" w:sz="4" w:space="0" w:color="auto"/>
              <w:right w:val="single" w:sz="4" w:space="0" w:color="auto"/>
            </w:tcBorders>
            <w:noWrap/>
            <w:vAlign w:val="center"/>
            <w:hideMark/>
          </w:tcPr>
          <w:p w14:paraId="3DE19DCD" w14:textId="77777777" w:rsidR="00B26649" w:rsidRPr="00B304DD" w:rsidRDefault="00B26649"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-0,010</w:t>
            </w:r>
          </w:p>
        </w:tc>
        <w:tc>
          <w:tcPr>
            <w:tcW w:w="1275" w:type="dxa"/>
            <w:tcBorders>
              <w:top w:val="nil"/>
              <w:left w:val="nil"/>
              <w:bottom w:val="single" w:sz="4" w:space="0" w:color="auto"/>
              <w:right w:val="single" w:sz="4" w:space="0" w:color="auto"/>
            </w:tcBorders>
            <w:noWrap/>
            <w:vAlign w:val="center"/>
            <w:hideMark/>
          </w:tcPr>
          <w:p w14:paraId="136F9C37" w14:textId="77777777" w:rsidR="00B26649" w:rsidRPr="00B304DD" w:rsidRDefault="00B26649"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-0,010</w:t>
            </w:r>
          </w:p>
        </w:tc>
        <w:tc>
          <w:tcPr>
            <w:tcW w:w="1276" w:type="dxa"/>
            <w:tcBorders>
              <w:top w:val="nil"/>
              <w:left w:val="nil"/>
              <w:bottom w:val="single" w:sz="4" w:space="0" w:color="auto"/>
              <w:right w:val="single" w:sz="4" w:space="0" w:color="auto"/>
            </w:tcBorders>
            <w:noWrap/>
            <w:vAlign w:val="center"/>
            <w:hideMark/>
          </w:tcPr>
          <w:p w14:paraId="3BC89C2F" w14:textId="77777777" w:rsidR="00B26649" w:rsidRPr="00B304DD" w:rsidRDefault="00B26649"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-0,015</w:t>
            </w:r>
          </w:p>
        </w:tc>
      </w:tr>
      <w:tr w:rsidR="00B26649" w:rsidRPr="00B304DD" w14:paraId="16924072" w14:textId="77777777" w:rsidTr="00B32210">
        <w:trPr>
          <w:trHeight w:val="90"/>
        </w:trPr>
        <w:tc>
          <w:tcPr>
            <w:tcW w:w="567" w:type="dxa"/>
            <w:tcBorders>
              <w:top w:val="nil"/>
              <w:left w:val="single" w:sz="4" w:space="0" w:color="auto"/>
              <w:bottom w:val="single" w:sz="4" w:space="0" w:color="auto"/>
              <w:right w:val="single" w:sz="4" w:space="0" w:color="auto"/>
            </w:tcBorders>
            <w:noWrap/>
            <w:vAlign w:val="center"/>
            <w:hideMark/>
          </w:tcPr>
          <w:p w14:paraId="53358698" w14:textId="77777777" w:rsidR="00B26649" w:rsidRPr="00B304DD" w:rsidRDefault="00B26649"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8</w:t>
            </w:r>
          </w:p>
        </w:tc>
        <w:tc>
          <w:tcPr>
            <w:tcW w:w="1417" w:type="dxa"/>
            <w:tcBorders>
              <w:top w:val="nil"/>
              <w:left w:val="nil"/>
              <w:bottom w:val="single" w:sz="4" w:space="0" w:color="auto"/>
              <w:right w:val="single" w:sz="4" w:space="0" w:color="auto"/>
            </w:tcBorders>
            <w:noWrap/>
            <w:vAlign w:val="center"/>
            <w:hideMark/>
          </w:tcPr>
          <w:p w14:paraId="47796370" w14:textId="77777777" w:rsidR="00B26649" w:rsidRPr="00B304DD" w:rsidRDefault="00B26649"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RICY</w:t>
            </w:r>
          </w:p>
        </w:tc>
        <w:tc>
          <w:tcPr>
            <w:tcW w:w="1276" w:type="dxa"/>
            <w:tcBorders>
              <w:top w:val="nil"/>
              <w:left w:val="nil"/>
              <w:bottom w:val="single" w:sz="4" w:space="0" w:color="auto"/>
              <w:right w:val="single" w:sz="4" w:space="0" w:color="auto"/>
            </w:tcBorders>
            <w:noWrap/>
            <w:vAlign w:val="bottom"/>
            <w:hideMark/>
          </w:tcPr>
          <w:p w14:paraId="16E8A0F2" w14:textId="77777777" w:rsidR="00B26649" w:rsidRPr="00B304DD" w:rsidRDefault="00B26649" w:rsidP="00B32210">
            <w:pPr>
              <w:spacing w:after="20" w:line="240" w:lineRule="auto"/>
              <w:jc w:val="right"/>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0,254</w:t>
            </w:r>
          </w:p>
        </w:tc>
        <w:tc>
          <w:tcPr>
            <w:tcW w:w="1276" w:type="dxa"/>
            <w:tcBorders>
              <w:top w:val="nil"/>
              <w:left w:val="nil"/>
              <w:bottom w:val="single" w:sz="4" w:space="0" w:color="auto"/>
              <w:right w:val="single" w:sz="4" w:space="0" w:color="auto"/>
            </w:tcBorders>
            <w:noWrap/>
            <w:vAlign w:val="center"/>
            <w:hideMark/>
          </w:tcPr>
          <w:p w14:paraId="757334E9" w14:textId="77777777" w:rsidR="00B26649" w:rsidRPr="00B304DD" w:rsidRDefault="00B26649"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0,224</w:t>
            </w:r>
          </w:p>
        </w:tc>
        <w:tc>
          <w:tcPr>
            <w:tcW w:w="1275" w:type="dxa"/>
            <w:tcBorders>
              <w:top w:val="nil"/>
              <w:left w:val="nil"/>
              <w:bottom w:val="single" w:sz="4" w:space="0" w:color="auto"/>
              <w:right w:val="single" w:sz="4" w:space="0" w:color="auto"/>
            </w:tcBorders>
            <w:noWrap/>
            <w:vAlign w:val="center"/>
            <w:hideMark/>
          </w:tcPr>
          <w:p w14:paraId="5FC1B60B" w14:textId="77777777" w:rsidR="00B26649" w:rsidRPr="00B304DD" w:rsidRDefault="00B26649"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0,212</w:t>
            </w:r>
          </w:p>
        </w:tc>
        <w:tc>
          <w:tcPr>
            <w:tcW w:w="1276" w:type="dxa"/>
            <w:tcBorders>
              <w:top w:val="nil"/>
              <w:left w:val="nil"/>
              <w:bottom w:val="single" w:sz="4" w:space="0" w:color="auto"/>
              <w:right w:val="single" w:sz="4" w:space="0" w:color="auto"/>
            </w:tcBorders>
            <w:noWrap/>
            <w:vAlign w:val="center"/>
            <w:hideMark/>
          </w:tcPr>
          <w:p w14:paraId="2571B750" w14:textId="77777777" w:rsidR="00B26649" w:rsidRPr="00B304DD" w:rsidRDefault="00B26649"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0,230</w:t>
            </w:r>
          </w:p>
        </w:tc>
      </w:tr>
      <w:tr w:rsidR="00B26649" w:rsidRPr="00B304DD" w14:paraId="7C72CB45" w14:textId="77777777" w:rsidTr="00B32210">
        <w:trPr>
          <w:trHeight w:val="90"/>
        </w:trPr>
        <w:tc>
          <w:tcPr>
            <w:tcW w:w="567" w:type="dxa"/>
            <w:tcBorders>
              <w:top w:val="nil"/>
              <w:left w:val="single" w:sz="4" w:space="0" w:color="auto"/>
              <w:bottom w:val="single" w:sz="4" w:space="0" w:color="auto"/>
              <w:right w:val="single" w:sz="4" w:space="0" w:color="auto"/>
            </w:tcBorders>
            <w:noWrap/>
            <w:vAlign w:val="center"/>
            <w:hideMark/>
          </w:tcPr>
          <w:p w14:paraId="03BF1ABA" w14:textId="77777777" w:rsidR="00B26649" w:rsidRPr="00B304DD" w:rsidRDefault="00B26649"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9</w:t>
            </w:r>
          </w:p>
        </w:tc>
        <w:tc>
          <w:tcPr>
            <w:tcW w:w="1417" w:type="dxa"/>
            <w:tcBorders>
              <w:top w:val="nil"/>
              <w:left w:val="nil"/>
              <w:bottom w:val="single" w:sz="4" w:space="0" w:color="auto"/>
              <w:right w:val="single" w:sz="4" w:space="0" w:color="auto"/>
            </w:tcBorders>
            <w:noWrap/>
            <w:vAlign w:val="center"/>
            <w:hideMark/>
          </w:tcPr>
          <w:p w14:paraId="557105B8" w14:textId="77777777" w:rsidR="00B26649" w:rsidRPr="00B304DD" w:rsidRDefault="00B26649"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SRIL</w:t>
            </w:r>
          </w:p>
        </w:tc>
        <w:tc>
          <w:tcPr>
            <w:tcW w:w="1276" w:type="dxa"/>
            <w:tcBorders>
              <w:top w:val="nil"/>
              <w:left w:val="nil"/>
              <w:bottom w:val="single" w:sz="4" w:space="0" w:color="auto"/>
              <w:right w:val="single" w:sz="4" w:space="0" w:color="auto"/>
            </w:tcBorders>
            <w:noWrap/>
            <w:vAlign w:val="bottom"/>
            <w:hideMark/>
          </w:tcPr>
          <w:p w14:paraId="6BF54DDD" w14:textId="77777777" w:rsidR="00B26649" w:rsidRPr="00B304DD" w:rsidRDefault="00B26649" w:rsidP="00B32210">
            <w:pPr>
              <w:spacing w:after="20" w:line="240" w:lineRule="auto"/>
              <w:jc w:val="right"/>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0,979</w:t>
            </w:r>
          </w:p>
        </w:tc>
        <w:tc>
          <w:tcPr>
            <w:tcW w:w="1276" w:type="dxa"/>
            <w:tcBorders>
              <w:top w:val="nil"/>
              <w:left w:val="nil"/>
              <w:bottom w:val="single" w:sz="4" w:space="0" w:color="auto"/>
              <w:right w:val="single" w:sz="4" w:space="0" w:color="auto"/>
            </w:tcBorders>
            <w:noWrap/>
            <w:vAlign w:val="center"/>
            <w:hideMark/>
          </w:tcPr>
          <w:p w14:paraId="3CB91850" w14:textId="77777777" w:rsidR="00B26649" w:rsidRPr="00B304DD" w:rsidRDefault="00B26649"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0,645</w:t>
            </w:r>
          </w:p>
        </w:tc>
        <w:tc>
          <w:tcPr>
            <w:tcW w:w="1275" w:type="dxa"/>
            <w:tcBorders>
              <w:top w:val="nil"/>
              <w:left w:val="nil"/>
              <w:bottom w:val="single" w:sz="4" w:space="0" w:color="auto"/>
              <w:right w:val="single" w:sz="4" w:space="0" w:color="auto"/>
            </w:tcBorders>
            <w:noWrap/>
            <w:vAlign w:val="center"/>
            <w:hideMark/>
          </w:tcPr>
          <w:p w14:paraId="23E686A9" w14:textId="77777777" w:rsidR="00B26649" w:rsidRPr="00B304DD" w:rsidRDefault="00B26649"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0,315</w:t>
            </w:r>
          </w:p>
        </w:tc>
        <w:tc>
          <w:tcPr>
            <w:tcW w:w="1276" w:type="dxa"/>
            <w:tcBorders>
              <w:top w:val="nil"/>
              <w:left w:val="nil"/>
              <w:bottom w:val="single" w:sz="4" w:space="0" w:color="auto"/>
              <w:right w:val="single" w:sz="4" w:space="0" w:color="auto"/>
            </w:tcBorders>
            <w:noWrap/>
            <w:vAlign w:val="center"/>
            <w:hideMark/>
          </w:tcPr>
          <w:p w14:paraId="5DC8D3D0" w14:textId="77777777" w:rsidR="00B26649" w:rsidRPr="00B304DD" w:rsidRDefault="00B26649"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0,647</w:t>
            </w:r>
          </w:p>
        </w:tc>
      </w:tr>
      <w:tr w:rsidR="00B26649" w:rsidRPr="00B304DD" w14:paraId="7246672C" w14:textId="77777777" w:rsidTr="00B32210">
        <w:trPr>
          <w:trHeight w:val="90"/>
        </w:trPr>
        <w:tc>
          <w:tcPr>
            <w:tcW w:w="567" w:type="dxa"/>
            <w:tcBorders>
              <w:top w:val="nil"/>
              <w:left w:val="single" w:sz="4" w:space="0" w:color="auto"/>
              <w:bottom w:val="single" w:sz="4" w:space="0" w:color="auto"/>
              <w:right w:val="single" w:sz="4" w:space="0" w:color="auto"/>
            </w:tcBorders>
            <w:noWrap/>
            <w:vAlign w:val="center"/>
            <w:hideMark/>
          </w:tcPr>
          <w:p w14:paraId="5AED07CE" w14:textId="77777777" w:rsidR="00B26649" w:rsidRPr="00B304DD" w:rsidRDefault="00B26649"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10</w:t>
            </w:r>
          </w:p>
        </w:tc>
        <w:tc>
          <w:tcPr>
            <w:tcW w:w="1417" w:type="dxa"/>
            <w:tcBorders>
              <w:top w:val="nil"/>
              <w:left w:val="nil"/>
              <w:bottom w:val="single" w:sz="4" w:space="0" w:color="auto"/>
              <w:right w:val="single" w:sz="4" w:space="0" w:color="auto"/>
            </w:tcBorders>
            <w:noWrap/>
            <w:vAlign w:val="center"/>
            <w:hideMark/>
          </w:tcPr>
          <w:p w14:paraId="52515FB3" w14:textId="77777777" w:rsidR="00B26649" w:rsidRPr="00B304DD" w:rsidRDefault="00B26649"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SSTM</w:t>
            </w:r>
          </w:p>
        </w:tc>
        <w:tc>
          <w:tcPr>
            <w:tcW w:w="1276" w:type="dxa"/>
            <w:tcBorders>
              <w:top w:val="nil"/>
              <w:left w:val="nil"/>
              <w:bottom w:val="single" w:sz="4" w:space="0" w:color="auto"/>
              <w:right w:val="single" w:sz="4" w:space="0" w:color="auto"/>
            </w:tcBorders>
            <w:noWrap/>
            <w:vAlign w:val="bottom"/>
            <w:hideMark/>
          </w:tcPr>
          <w:p w14:paraId="16D12528" w14:textId="77777777" w:rsidR="00B26649" w:rsidRPr="00B304DD" w:rsidRDefault="00B26649" w:rsidP="00B32210">
            <w:pPr>
              <w:spacing w:after="20" w:line="240" w:lineRule="auto"/>
              <w:jc w:val="right"/>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1,526</w:t>
            </w:r>
          </w:p>
        </w:tc>
        <w:tc>
          <w:tcPr>
            <w:tcW w:w="1276" w:type="dxa"/>
            <w:tcBorders>
              <w:top w:val="nil"/>
              <w:left w:val="nil"/>
              <w:bottom w:val="single" w:sz="4" w:space="0" w:color="auto"/>
              <w:right w:val="single" w:sz="4" w:space="0" w:color="auto"/>
            </w:tcBorders>
            <w:noWrap/>
            <w:vAlign w:val="center"/>
            <w:hideMark/>
          </w:tcPr>
          <w:p w14:paraId="708B1BD0" w14:textId="77777777" w:rsidR="00B26649" w:rsidRPr="00B304DD" w:rsidRDefault="00B26649"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3,098</w:t>
            </w:r>
          </w:p>
        </w:tc>
        <w:tc>
          <w:tcPr>
            <w:tcW w:w="1275" w:type="dxa"/>
            <w:tcBorders>
              <w:top w:val="nil"/>
              <w:left w:val="nil"/>
              <w:bottom w:val="single" w:sz="4" w:space="0" w:color="auto"/>
              <w:right w:val="single" w:sz="4" w:space="0" w:color="auto"/>
            </w:tcBorders>
            <w:noWrap/>
            <w:vAlign w:val="center"/>
            <w:hideMark/>
          </w:tcPr>
          <w:p w14:paraId="23B6E1D1" w14:textId="77777777" w:rsidR="00B26649" w:rsidRPr="00B304DD" w:rsidRDefault="00B26649"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3,582</w:t>
            </w:r>
          </w:p>
        </w:tc>
        <w:tc>
          <w:tcPr>
            <w:tcW w:w="1276" w:type="dxa"/>
            <w:tcBorders>
              <w:top w:val="nil"/>
              <w:left w:val="nil"/>
              <w:bottom w:val="single" w:sz="4" w:space="0" w:color="auto"/>
              <w:right w:val="single" w:sz="4" w:space="0" w:color="auto"/>
            </w:tcBorders>
            <w:noWrap/>
            <w:vAlign w:val="center"/>
            <w:hideMark/>
          </w:tcPr>
          <w:p w14:paraId="3A01CDF1" w14:textId="77777777" w:rsidR="00B26649" w:rsidRPr="00B304DD" w:rsidRDefault="00B26649"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2,735</w:t>
            </w:r>
          </w:p>
        </w:tc>
      </w:tr>
      <w:tr w:rsidR="00B26649" w:rsidRPr="00B304DD" w14:paraId="64446EF9" w14:textId="77777777" w:rsidTr="00B32210">
        <w:trPr>
          <w:trHeight w:val="90"/>
        </w:trPr>
        <w:tc>
          <w:tcPr>
            <w:tcW w:w="567" w:type="dxa"/>
            <w:tcBorders>
              <w:top w:val="nil"/>
              <w:left w:val="single" w:sz="4" w:space="0" w:color="auto"/>
              <w:bottom w:val="single" w:sz="4" w:space="0" w:color="auto"/>
              <w:right w:val="single" w:sz="4" w:space="0" w:color="auto"/>
            </w:tcBorders>
            <w:noWrap/>
            <w:vAlign w:val="center"/>
            <w:hideMark/>
          </w:tcPr>
          <w:p w14:paraId="11F0EDE9" w14:textId="77777777" w:rsidR="00B26649" w:rsidRPr="00B304DD" w:rsidRDefault="00B26649"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11</w:t>
            </w:r>
          </w:p>
        </w:tc>
        <w:tc>
          <w:tcPr>
            <w:tcW w:w="1417" w:type="dxa"/>
            <w:tcBorders>
              <w:top w:val="nil"/>
              <w:left w:val="nil"/>
              <w:bottom w:val="single" w:sz="4" w:space="0" w:color="auto"/>
              <w:right w:val="single" w:sz="4" w:space="0" w:color="auto"/>
            </w:tcBorders>
            <w:noWrap/>
            <w:vAlign w:val="center"/>
            <w:hideMark/>
          </w:tcPr>
          <w:p w14:paraId="62E3BEE9" w14:textId="77777777" w:rsidR="00B26649" w:rsidRPr="00B304DD" w:rsidRDefault="00B26649"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STAR</w:t>
            </w:r>
          </w:p>
        </w:tc>
        <w:tc>
          <w:tcPr>
            <w:tcW w:w="1276" w:type="dxa"/>
            <w:tcBorders>
              <w:top w:val="nil"/>
              <w:left w:val="nil"/>
              <w:bottom w:val="single" w:sz="4" w:space="0" w:color="auto"/>
              <w:right w:val="single" w:sz="4" w:space="0" w:color="auto"/>
            </w:tcBorders>
            <w:noWrap/>
            <w:vAlign w:val="bottom"/>
            <w:hideMark/>
          </w:tcPr>
          <w:p w14:paraId="561FE47C" w14:textId="77777777" w:rsidR="00B26649" w:rsidRPr="00B304DD" w:rsidRDefault="00B26649" w:rsidP="00B32210">
            <w:pPr>
              <w:spacing w:after="20" w:line="240" w:lineRule="auto"/>
              <w:jc w:val="right"/>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0,845</w:t>
            </w:r>
          </w:p>
        </w:tc>
        <w:tc>
          <w:tcPr>
            <w:tcW w:w="1276" w:type="dxa"/>
            <w:tcBorders>
              <w:top w:val="nil"/>
              <w:left w:val="nil"/>
              <w:bottom w:val="single" w:sz="4" w:space="0" w:color="auto"/>
              <w:right w:val="single" w:sz="4" w:space="0" w:color="auto"/>
            </w:tcBorders>
            <w:noWrap/>
            <w:vAlign w:val="center"/>
            <w:hideMark/>
          </w:tcPr>
          <w:p w14:paraId="208D3BD8" w14:textId="77777777" w:rsidR="00B26649" w:rsidRPr="00B304DD" w:rsidRDefault="00B26649"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1,499</w:t>
            </w:r>
          </w:p>
        </w:tc>
        <w:tc>
          <w:tcPr>
            <w:tcW w:w="1275" w:type="dxa"/>
            <w:tcBorders>
              <w:top w:val="nil"/>
              <w:left w:val="nil"/>
              <w:bottom w:val="single" w:sz="4" w:space="0" w:color="auto"/>
              <w:right w:val="single" w:sz="4" w:space="0" w:color="auto"/>
            </w:tcBorders>
            <w:noWrap/>
            <w:vAlign w:val="center"/>
            <w:hideMark/>
          </w:tcPr>
          <w:p w14:paraId="653D9C4B" w14:textId="77777777" w:rsidR="00B26649" w:rsidRPr="00B304DD" w:rsidRDefault="00B26649"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1,026</w:t>
            </w:r>
          </w:p>
        </w:tc>
        <w:tc>
          <w:tcPr>
            <w:tcW w:w="1276" w:type="dxa"/>
            <w:tcBorders>
              <w:top w:val="nil"/>
              <w:left w:val="nil"/>
              <w:bottom w:val="single" w:sz="4" w:space="0" w:color="auto"/>
              <w:right w:val="single" w:sz="4" w:space="0" w:color="auto"/>
            </w:tcBorders>
            <w:noWrap/>
            <w:vAlign w:val="center"/>
            <w:hideMark/>
          </w:tcPr>
          <w:p w14:paraId="07A1C663" w14:textId="77777777" w:rsidR="00B26649" w:rsidRPr="00B304DD" w:rsidRDefault="00B26649"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1,123</w:t>
            </w:r>
          </w:p>
        </w:tc>
      </w:tr>
      <w:tr w:rsidR="00B26649" w:rsidRPr="00B304DD" w14:paraId="63FE845D" w14:textId="77777777" w:rsidTr="00B32210">
        <w:trPr>
          <w:trHeight w:val="90"/>
        </w:trPr>
        <w:tc>
          <w:tcPr>
            <w:tcW w:w="567" w:type="dxa"/>
            <w:tcBorders>
              <w:top w:val="nil"/>
              <w:left w:val="single" w:sz="4" w:space="0" w:color="auto"/>
              <w:bottom w:val="single" w:sz="4" w:space="0" w:color="auto"/>
              <w:right w:val="single" w:sz="4" w:space="0" w:color="auto"/>
            </w:tcBorders>
            <w:noWrap/>
            <w:vAlign w:val="center"/>
            <w:hideMark/>
          </w:tcPr>
          <w:p w14:paraId="30622A56" w14:textId="77777777" w:rsidR="00B26649" w:rsidRPr="00B304DD" w:rsidRDefault="00B26649"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12</w:t>
            </w:r>
          </w:p>
        </w:tc>
        <w:tc>
          <w:tcPr>
            <w:tcW w:w="1417" w:type="dxa"/>
            <w:tcBorders>
              <w:top w:val="nil"/>
              <w:left w:val="nil"/>
              <w:bottom w:val="single" w:sz="4" w:space="0" w:color="auto"/>
              <w:right w:val="single" w:sz="4" w:space="0" w:color="auto"/>
            </w:tcBorders>
            <w:noWrap/>
            <w:vAlign w:val="center"/>
            <w:hideMark/>
          </w:tcPr>
          <w:p w14:paraId="40FF03F4" w14:textId="77777777" w:rsidR="00B26649" w:rsidRPr="00B304DD" w:rsidRDefault="00B26649"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TFCO</w:t>
            </w:r>
          </w:p>
        </w:tc>
        <w:tc>
          <w:tcPr>
            <w:tcW w:w="1276" w:type="dxa"/>
            <w:tcBorders>
              <w:top w:val="nil"/>
              <w:left w:val="nil"/>
              <w:bottom w:val="single" w:sz="4" w:space="0" w:color="auto"/>
              <w:right w:val="single" w:sz="4" w:space="0" w:color="auto"/>
            </w:tcBorders>
            <w:noWrap/>
            <w:vAlign w:val="bottom"/>
            <w:hideMark/>
          </w:tcPr>
          <w:p w14:paraId="124771E6" w14:textId="77777777" w:rsidR="00B26649" w:rsidRPr="00B304DD" w:rsidRDefault="00B26649" w:rsidP="00B32210">
            <w:pPr>
              <w:spacing w:after="20" w:line="240" w:lineRule="auto"/>
              <w:jc w:val="right"/>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0,752</w:t>
            </w:r>
          </w:p>
        </w:tc>
        <w:tc>
          <w:tcPr>
            <w:tcW w:w="1276" w:type="dxa"/>
            <w:tcBorders>
              <w:top w:val="nil"/>
              <w:left w:val="nil"/>
              <w:bottom w:val="single" w:sz="4" w:space="0" w:color="auto"/>
              <w:right w:val="single" w:sz="4" w:space="0" w:color="auto"/>
            </w:tcBorders>
            <w:noWrap/>
            <w:vAlign w:val="center"/>
            <w:hideMark/>
          </w:tcPr>
          <w:p w14:paraId="59E93841" w14:textId="77777777" w:rsidR="00B26649" w:rsidRPr="00B304DD" w:rsidRDefault="00B26649"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0,568</w:t>
            </w:r>
          </w:p>
        </w:tc>
        <w:tc>
          <w:tcPr>
            <w:tcW w:w="1275" w:type="dxa"/>
            <w:tcBorders>
              <w:top w:val="nil"/>
              <w:left w:val="nil"/>
              <w:bottom w:val="single" w:sz="4" w:space="0" w:color="auto"/>
              <w:right w:val="single" w:sz="4" w:space="0" w:color="auto"/>
            </w:tcBorders>
            <w:noWrap/>
            <w:vAlign w:val="center"/>
            <w:hideMark/>
          </w:tcPr>
          <w:p w14:paraId="631FFC30" w14:textId="77777777" w:rsidR="00B26649" w:rsidRPr="00B304DD" w:rsidRDefault="00B26649"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0,560</w:t>
            </w:r>
          </w:p>
        </w:tc>
        <w:tc>
          <w:tcPr>
            <w:tcW w:w="1276" w:type="dxa"/>
            <w:tcBorders>
              <w:top w:val="nil"/>
              <w:left w:val="nil"/>
              <w:bottom w:val="single" w:sz="4" w:space="0" w:color="auto"/>
              <w:right w:val="single" w:sz="4" w:space="0" w:color="auto"/>
            </w:tcBorders>
            <w:noWrap/>
            <w:vAlign w:val="center"/>
            <w:hideMark/>
          </w:tcPr>
          <w:p w14:paraId="5D1AB0D3" w14:textId="77777777" w:rsidR="00B26649" w:rsidRPr="00B304DD" w:rsidRDefault="00B26649"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0,627</w:t>
            </w:r>
          </w:p>
        </w:tc>
      </w:tr>
      <w:tr w:rsidR="00B26649" w:rsidRPr="00B304DD" w14:paraId="0FD4E937" w14:textId="77777777" w:rsidTr="00B32210">
        <w:trPr>
          <w:trHeight w:val="90"/>
        </w:trPr>
        <w:tc>
          <w:tcPr>
            <w:tcW w:w="567" w:type="dxa"/>
            <w:tcBorders>
              <w:top w:val="nil"/>
              <w:left w:val="single" w:sz="4" w:space="0" w:color="auto"/>
              <w:bottom w:val="single" w:sz="4" w:space="0" w:color="auto"/>
              <w:right w:val="single" w:sz="4" w:space="0" w:color="auto"/>
            </w:tcBorders>
            <w:noWrap/>
            <w:vAlign w:val="center"/>
            <w:hideMark/>
          </w:tcPr>
          <w:p w14:paraId="3628CB56" w14:textId="77777777" w:rsidR="00B26649" w:rsidRPr="00B304DD" w:rsidRDefault="00B26649"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13</w:t>
            </w:r>
          </w:p>
        </w:tc>
        <w:tc>
          <w:tcPr>
            <w:tcW w:w="1417" w:type="dxa"/>
            <w:tcBorders>
              <w:top w:val="nil"/>
              <w:left w:val="nil"/>
              <w:bottom w:val="single" w:sz="4" w:space="0" w:color="auto"/>
              <w:right w:val="single" w:sz="4" w:space="0" w:color="auto"/>
            </w:tcBorders>
            <w:noWrap/>
            <w:vAlign w:val="center"/>
            <w:hideMark/>
          </w:tcPr>
          <w:p w14:paraId="560D7D21" w14:textId="77777777" w:rsidR="00B26649" w:rsidRPr="00B304DD" w:rsidRDefault="00B26649"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TRIS</w:t>
            </w:r>
          </w:p>
        </w:tc>
        <w:tc>
          <w:tcPr>
            <w:tcW w:w="1276" w:type="dxa"/>
            <w:tcBorders>
              <w:top w:val="nil"/>
              <w:left w:val="nil"/>
              <w:bottom w:val="single" w:sz="4" w:space="0" w:color="auto"/>
              <w:right w:val="single" w:sz="4" w:space="0" w:color="auto"/>
            </w:tcBorders>
            <w:noWrap/>
            <w:vAlign w:val="bottom"/>
            <w:hideMark/>
          </w:tcPr>
          <w:p w14:paraId="5E86417D" w14:textId="77777777" w:rsidR="00B26649" w:rsidRPr="00B304DD" w:rsidRDefault="00B26649" w:rsidP="00B32210">
            <w:pPr>
              <w:spacing w:after="20" w:line="240" w:lineRule="auto"/>
              <w:jc w:val="right"/>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0,531</w:t>
            </w:r>
          </w:p>
        </w:tc>
        <w:tc>
          <w:tcPr>
            <w:tcW w:w="1276" w:type="dxa"/>
            <w:tcBorders>
              <w:top w:val="nil"/>
              <w:left w:val="nil"/>
              <w:bottom w:val="single" w:sz="4" w:space="0" w:color="auto"/>
              <w:right w:val="single" w:sz="4" w:space="0" w:color="auto"/>
            </w:tcBorders>
            <w:noWrap/>
            <w:vAlign w:val="center"/>
            <w:hideMark/>
          </w:tcPr>
          <w:p w14:paraId="5F8B44D4" w14:textId="77777777" w:rsidR="00B26649" w:rsidRPr="00B304DD" w:rsidRDefault="00B26649"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1,880</w:t>
            </w:r>
          </w:p>
        </w:tc>
        <w:tc>
          <w:tcPr>
            <w:tcW w:w="1275" w:type="dxa"/>
            <w:tcBorders>
              <w:top w:val="nil"/>
              <w:left w:val="nil"/>
              <w:bottom w:val="single" w:sz="4" w:space="0" w:color="auto"/>
              <w:right w:val="single" w:sz="4" w:space="0" w:color="auto"/>
            </w:tcBorders>
            <w:noWrap/>
            <w:vAlign w:val="center"/>
            <w:hideMark/>
          </w:tcPr>
          <w:p w14:paraId="7CDC72D8" w14:textId="77777777" w:rsidR="00B26649" w:rsidRPr="00B304DD" w:rsidRDefault="00B26649"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1,527</w:t>
            </w:r>
          </w:p>
        </w:tc>
        <w:tc>
          <w:tcPr>
            <w:tcW w:w="1276" w:type="dxa"/>
            <w:tcBorders>
              <w:top w:val="nil"/>
              <w:left w:val="nil"/>
              <w:bottom w:val="single" w:sz="4" w:space="0" w:color="auto"/>
              <w:right w:val="single" w:sz="4" w:space="0" w:color="auto"/>
            </w:tcBorders>
            <w:noWrap/>
            <w:vAlign w:val="center"/>
            <w:hideMark/>
          </w:tcPr>
          <w:p w14:paraId="302ED602" w14:textId="77777777" w:rsidR="00B26649" w:rsidRPr="00B304DD" w:rsidRDefault="00B26649"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1,313</w:t>
            </w:r>
          </w:p>
        </w:tc>
      </w:tr>
      <w:tr w:rsidR="00B26649" w:rsidRPr="00B304DD" w14:paraId="5F06F771" w14:textId="77777777" w:rsidTr="00B32210">
        <w:trPr>
          <w:trHeight w:val="90"/>
        </w:trPr>
        <w:tc>
          <w:tcPr>
            <w:tcW w:w="567" w:type="dxa"/>
            <w:tcBorders>
              <w:top w:val="nil"/>
              <w:left w:val="single" w:sz="4" w:space="0" w:color="auto"/>
              <w:bottom w:val="single" w:sz="4" w:space="0" w:color="auto"/>
              <w:right w:val="single" w:sz="4" w:space="0" w:color="auto"/>
            </w:tcBorders>
            <w:noWrap/>
            <w:vAlign w:val="center"/>
            <w:hideMark/>
          </w:tcPr>
          <w:p w14:paraId="76039854" w14:textId="77777777" w:rsidR="00B26649" w:rsidRPr="00B304DD" w:rsidRDefault="00B26649"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14</w:t>
            </w:r>
          </w:p>
        </w:tc>
        <w:tc>
          <w:tcPr>
            <w:tcW w:w="1417" w:type="dxa"/>
            <w:tcBorders>
              <w:top w:val="nil"/>
              <w:left w:val="nil"/>
              <w:bottom w:val="single" w:sz="4" w:space="0" w:color="auto"/>
              <w:right w:val="single" w:sz="4" w:space="0" w:color="auto"/>
            </w:tcBorders>
            <w:noWrap/>
            <w:vAlign w:val="center"/>
            <w:hideMark/>
          </w:tcPr>
          <w:p w14:paraId="02F7B4F2" w14:textId="77777777" w:rsidR="00B26649" w:rsidRPr="00B304DD" w:rsidRDefault="00B26649"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ZONE</w:t>
            </w:r>
          </w:p>
        </w:tc>
        <w:tc>
          <w:tcPr>
            <w:tcW w:w="1276" w:type="dxa"/>
            <w:tcBorders>
              <w:top w:val="nil"/>
              <w:left w:val="nil"/>
              <w:bottom w:val="single" w:sz="4" w:space="0" w:color="auto"/>
              <w:right w:val="single" w:sz="4" w:space="0" w:color="auto"/>
            </w:tcBorders>
            <w:noWrap/>
            <w:vAlign w:val="bottom"/>
            <w:hideMark/>
          </w:tcPr>
          <w:p w14:paraId="73E56713" w14:textId="77777777" w:rsidR="00B26649" w:rsidRPr="00B304DD" w:rsidRDefault="00B26649" w:rsidP="00B32210">
            <w:pPr>
              <w:spacing w:after="20" w:line="240" w:lineRule="auto"/>
              <w:jc w:val="right"/>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1,919</w:t>
            </w:r>
          </w:p>
        </w:tc>
        <w:tc>
          <w:tcPr>
            <w:tcW w:w="1276" w:type="dxa"/>
            <w:tcBorders>
              <w:top w:val="nil"/>
              <w:left w:val="nil"/>
              <w:bottom w:val="single" w:sz="4" w:space="0" w:color="auto"/>
              <w:right w:val="single" w:sz="4" w:space="0" w:color="auto"/>
            </w:tcBorders>
            <w:noWrap/>
            <w:vAlign w:val="center"/>
            <w:hideMark/>
          </w:tcPr>
          <w:p w14:paraId="42B048D4" w14:textId="77777777" w:rsidR="00B26649" w:rsidRPr="00B304DD" w:rsidRDefault="00B26649"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1,465</w:t>
            </w:r>
          </w:p>
        </w:tc>
        <w:tc>
          <w:tcPr>
            <w:tcW w:w="1275" w:type="dxa"/>
            <w:tcBorders>
              <w:top w:val="nil"/>
              <w:left w:val="nil"/>
              <w:bottom w:val="single" w:sz="4" w:space="0" w:color="auto"/>
              <w:right w:val="single" w:sz="4" w:space="0" w:color="auto"/>
            </w:tcBorders>
            <w:noWrap/>
            <w:vAlign w:val="center"/>
            <w:hideMark/>
          </w:tcPr>
          <w:p w14:paraId="7FE6C042" w14:textId="77777777" w:rsidR="00B26649" w:rsidRPr="00B304DD" w:rsidRDefault="00B26649"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1,344</w:t>
            </w:r>
          </w:p>
        </w:tc>
        <w:tc>
          <w:tcPr>
            <w:tcW w:w="1276" w:type="dxa"/>
            <w:tcBorders>
              <w:top w:val="nil"/>
              <w:left w:val="nil"/>
              <w:bottom w:val="single" w:sz="4" w:space="0" w:color="auto"/>
              <w:right w:val="single" w:sz="4" w:space="0" w:color="auto"/>
            </w:tcBorders>
            <w:noWrap/>
            <w:vAlign w:val="center"/>
            <w:hideMark/>
          </w:tcPr>
          <w:p w14:paraId="526A9C9C" w14:textId="77777777" w:rsidR="00B26649" w:rsidRPr="00B304DD" w:rsidRDefault="00B26649"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1,576</w:t>
            </w:r>
          </w:p>
        </w:tc>
      </w:tr>
      <w:tr w:rsidR="00B26649" w:rsidRPr="00B304DD" w14:paraId="5D2A9DF2" w14:textId="77777777" w:rsidTr="00B32210">
        <w:trPr>
          <w:trHeight w:val="90"/>
        </w:trPr>
        <w:tc>
          <w:tcPr>
            <w:tcW w:w="1984" w:type="dxa"/>
            <w:gridSpan w:val="2"/>
            <w:tcBorders>
              <w:top w:val="single" w:sz="4" w:space="0" w:color="auto"/>
              <w:left w:val="single" w:sz="4" w:space="0" w:color="auto"/>
              <w:bottom w:val="single" w:sz="4" w:space="0" w:color="auto"/>
              <w:right w:val="single" w:sz="4" w:space="0" w:color="auto"/>
            </w:tcBorders>
            <w:noWrap/>
            <w:vAlign w:val="center"/>
            <w:hideMark/>
          </w:tcPr>
          <w:p w14:paraId="294FA409" w14:textId="77777777" w:rsidR="00B26649" w:rsidRPr="00B304DD" w:rsidRDefault="00B26649"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Rata-rata</w:t>
            </w:r>
          </w:p>
        </w:tc>
        <w:tc>
          <w:tcPr>
            <w:tcW w:w="1276" w:type="dxa"/>
            <w:tcBorders>
              <w:top w:val="nil"/>
              <w:left w:val="nil"/>
              <w:bottom w:val="single" w:sz="4" w:space="0" w:color="auto"/>
              <w:right w:val="single" w:sz="4" w:space="0" w:color="auto"/>
            </w:tcBorders>
            <w:noWrap/>
            <w:vAlign w:val="center"/>
            <w:hideMark/>
          </w:tcPr>
          <w:p w14:paraId="6F54BC04" w14:textId="77777777" w:rsidR="00B26649" w:rsidRPr="00B304DD" w:rsidRDefault="00B26649"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0,833</w:t>
            </w:r>
          </w:p>
        </w:tc>
        <w:tc>
          <w:tcPr>
            <w:tcW w:w="1276" w:type="dxa"/>
            <w:tcBorders>
              <w:top w:val="nil"/>
              <w:left w:val="nil"/>
              <w:bottom w:val="single" w:sz="4" w:space="0" w:color="auto"/>
              <w:right w:val="single" w:sz="4" w:space="0" w:color="auto"/>
            </w:tcBorders>
            <w:noWrap/>
            <w:vAlign w:val="center"/>
            <w:hideMark/>
          </w:tcPr>
          <w:p w14:paraId="20BDE1FC" w14:textId="77777777" w:rsidR="00B26649" w:rsidRPr="00B304DD" w:rsidRDefault="00B26649"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1,481</w:t>
            </w:r>
          </w:p>
        </w:tc>
        <w:tc>
          <w:tcPr>
            <w:tcW w:w="1275" w:type="dxa"/>
            <w:tcBorders>
              <w:top w:val="nil"/>
              <w:left w:val="nil"/>
              <w:bottom w:val="single" w:sz="4" w:space="0" w:color="auto"/>
              <w:right w:val="single" w:sz="4" w:space="0" w:color="auto"/>
            </w:tcBorders>
            <w:noWrap/>
            <w:vAlign w:val="center"/>
            <w:hideMark/>
          </w:tcPr>
          <w:p w14:paraId="2F93560B" w14:textId="77777777" w:rsidR="00B26649" w:rsidRPr="00B304DD" w:rsidRDefault="00B26649"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1,898</w:t>
            </w:r>
          </w:p>
        </w:tc>
        <w:tc>
          <w:tcPr>
            <w:tcW w:w="1276" w:type="dxa"/>
            <w:tcBorders>
              <w:top w:val="nil"/>
              <w:left w:val="nil"/>
              <w:bottom w:val="single" w:sz="4" w:space="0" w:color="auto"/>
              <w:right w:val="single" w:sz="4" w:space="0" w:color="auto"/>
            </w:tcBorders>
            <w:noWrap/>
            <w:vAlign w:val="center"/>
            <w:hideMark/>
          </w:tcPr>
          <w:p w14:paraId="4258A123" w14:textId="77777777" w:rsidR="00B26649" w:rsidRPr="00B304DD" w:rsidRDefault="00B26649"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1,404</w:t>
            </w:r>
          </w:p>
        </w:tc>
      </w:tr>
    </w:tbl>
    <w:p w14:paraId="46FA2BC6" w14:textId="1256A3B5" w:rsidR="00B26649" w:rsidRPr="00B304DD" w:rsidRDefault="00C478C5" w:rsidP="00C478C5">
      <w:pPr>
        <w:tabs>
          <w:tab w:val="left" w:pos="993"/>
        </w:tabs>
        <w:spacing w:after="0" w:line="240" w:lineRule="auto"/>
        <w:rPr>
          <w:rFonts w:ascii="Times New Roman" w:eastAsia="Calibri" w:hAnsi="Times New Roman" w:cs="Times New Roman"/>
          <w:i/>
          <w:sz w:val="16"/>
        </w:rPr>
      </w:pPr>
      <w:r w:rsidRPr="00B304DD">
        <w:rPr>
          <w:rFonts w:ascii="Times New Roman" w:eastAsia="Calibri" w:hAnsi="Times New Roman" w:cs="Times New Roman"/>
          <w:i/>
          <w:sz w:val="16"/>
        </w:rPr>
        <w:tab/>
      </w:r>
      <w:r w:rsidR="00B26649" w:rsidRPr="00B304DD">
        <w:rPr>
          <w:rFonts w:ascii="Times New Roman" w:eastAsia="Calibri" w:hAnsi="Times New Roman" w:cs="Times New Roman"/>
          <w:i/>
          <w:sz w:val="16"/>
        </w:rPr>
        <w:t>Sumber : Hasil olah data menggunakan Microsoft Excel</w:t>
      </w:r>
    </w:p>
    <w:p w14:paraId="33D6DB28" w14:textId="77777777" w:rsidR="00B32210" w:rsidRPr="00B304DD" w:rsidRDefault="00B32210" w:rsidP="00C478C5">
      <w:pPr>
        <w:pStyle w:val="ListParagraph"/>
        <w:spacing w:before="120" w:after="120" w:line="240" w:lineRule="auto"/>
        <w:ind w:left="0" w:firstLine="426"/>
        <w:jc w:val="both"/>
        <w:rPr>
          <w:rFonts w:ascii="Times New Roman" w:hAnsi="Times New Roman" w:cs="Times New Roman"/>
          <w:sz w:val="20"/>
          <w:szCs w:val="20"/>
          <w:lang w:eastAsia="id-ID"/>
        </w:rPr>
        <w:sectPr w:rsidR="00B32210" w:rsidRPr="00B304DD" w:rsidSect="00B32210">
          <w:type w:val="continuous"/>
          <w:pgSz w:w="11907" w:h="16839" w:code="9"/>
          <w:pgMar w:top="1298" w:right="1298" w:bottom="1298" w:left="1298" w:header="720" w:footer="720" w:gutter="0"/>
          <w:cols w:space="329"/>
          <w:titlePg/>
          <w:docGrid w:linePitch="360"/>
        </w:sectPr>
      </w:pPr>
    </w:p>
    <w:p w14:paraId="567D5B6C" w14:textId="65C0E324" w:rsidR="00497F50" w:rsidRPr="00B304DD" w:rsidRDefault="00497F50" w:rsidP="00C478C5">
      <w:pPr>
        <w:pStyle w:val="ListParagraph"/>
        <w:spacing w:before="120" w:after="120" w:line="240" w:lineRule="auto"/>
        <w:ind w:left="0" w:firstLine="426"/>
        <w:jc w:val="both"/>
        <w:rPr>
          <w:rFonts w:ascii="Times New Roman" w:hAnsi="Times New Roman" w:cs="Times New Roman"/>
          <w:sz w:val="20"/>
          <w:szCs w:val="20"/>
          <w:lang w:eastAsia="id-ID"/>
        </w:rPr>
      </w:pPr>
      <w:r w:rsidRPr="00B304DD">
        <w:rPr>
          <w:rFonts w:ascii="Times New Roman" w:hAnsi="Times New Roman" w:cs="Times New Roman"/>
          <w:sz w:val="20"/>
          <w:szCs w:val="20"/>
          <w:lang w:eastAsia="id-ID"/>
        </w:rPr>
        <w:lastRenderedPageBreak/>
        <w:t>Rata-rata nilai tertinggi MVE/BE pada perusahaan Panasia Indosyntec Tbk (HDTX) yaitu sebesar 6,962 yang artinya perusahaan memiliki pertumbuhan yang sangat baik dimasa depan dan nilai terendah berada pada perusahaan ARGO yaitu sebesar -0,325.</w:t>
      </w:r>
    </w:p>
    <w:p w14:paraId="22292377" w14:textId="77777777" w:rsidR="00497F50" w:rsidRPr="00B304DD" w:rsidRDefault="00497F50" w:rsidP="00C478C5">
      <w:pPr>
        <w:pStyle w:val="ListParagraph"/>
        <w:numPr>
          <w:ilvl w:val="0"/>
          <w:numId w:val="43"/>
        </w:numPr>
        <w:spacing w:before="120" w:after="120" w:line="240" w:lineRule="auto"/>
        <w:ind w:left="426" w:hanging="426"/>
        <w:jc w:val="both"/>
        <w:rPr>
          <w:rFonts w:ascii="Times New Roman" w:hAnsi="Times New Roman" w:cs="Times New Roman"/>
          <w:sz w:val="20"/>
          <w:szCs w:val="20"/>
          <w:lang w:eastAsia="id-ID"/>
        </w:rPr>
      </w:pPr>
      <w:r w:rsidRPr="00B304DD">
        <w:rPr>
          <w:rFonts w:ascii="Times New Roman" w:hAnsi="Times New Roman" w:cs="Times New Roman"/>
          <w:sz w:val="20"/>
          <w:szCs w:val="20"/>
          <w:lang w:eastAsia="id-ID"/>
        </w:rPr>
        <w:t>Profitabilitas</w:t>
      </w:r>
    </w:p>
    <w:p w14:paraId="1F424EEB" w14:textId="61FF8100" w:rsidR="00497F50" w:rsidRPr="00B304DD" w:rsidRDefault="00497F50" w:rsidP="00C478C5">
      <w:pPr>
        <w:pStyle w:val="ListParagraph"/>
        <w:spacing w:before="120" w:after="120" w:line="240" w:lineRule="auto"/>
        <w:ind w:left="0" w:firstLine="426"/>
        <w:jc w:val="both"/>
        <w:rPr>
          <w:rFonts w:ascii="Times New Roman" w:hAnsi="Times New Roman" w:cs="Times New Roman"/>
          <w:sz w:val="20"/>
          <w:szCs w:val="20"/>
          <w:lang w:eastAsia="id-ID"/>
        </w:rPr>
      </w:pPr>
      <w:r w:rsidRPr="00B304DD">
        <w:rPr>
          <w:rFonts w:ascii="Times New Roman" w:hAnsi="Times New Roman" w:cs="Times New Roman"/>
          <w:sz w:val="20"/>
          <w:szCs w:val="20"/>
          <w:lang w:eastAsia="id-ID"/>
        </w:rPr>
        <w:lastRenderedPageBreak/>
        <w:t>ROA adalah indikator yang digunakan untuk</w:t>
      </w:r>
      <w:r w:rsidR="003F0018" w:rsidRPr="00B304DD">
        <w:rPr>
          <w:rFonts w:ascii="Times New Roman" w:hAnsi="Times New Roman" w:cs="Times New Roman"/>
          <w:sz w:val="20"/>
          <w:szCs w:val="20"/>
          <w:lang w:eastAsia="id-ID"/>
        </w:rPr>
        <w:t xml:space="preserve"> </w:t>
      </w:r>
      <w:r w:rsidRPr="00B304DD">
        <w:rPr>
          <w:rFonts w:ascii="Times New Roman" w:hAnsi="Times New Roman" w:cs="Times New Roman"/>
          <w:sz w:val="20"/>
          <w:szCs w:val="20"/>
          <w:lang w:eastAsia="id-ID"/>
        </w:rPr>
        <w:t>mengukur karakteristik ini.</w:t>
      </w:r>
      <w:r w:rsidR="003F0018" w:rsidRPr="00B304DD">
        <w:rPr>
          <w:rFonts w:ascii="Times New Roman" w:hAnsi="Times New Roman" w:cs="Times New Roman"/>
          <w:sz w:val="20"/>
          <w:szCs w:val="20"/>
          <w:lang w:eastAsia="id-ID"/>
        </w:rPr>
        <w:t xml:space="preserve"> </w:t>
      </w:r>
      <w:r w:rsidRPr="00B304DD">
        <w:rPr>
          <w:rFonts w:ascii="Times New Roman" w:hAnsi="Times New Roman" w:cs="Times New Roman"/>
          <w:i/>
          <w:sz w:val="20"/>
          <w:szCs w:val="20"/>
          <w:lang w:eastAsia="id-ID"/>
        </w:rPr>
        <w:t>Return on Assets</w:t>
      </w:r>
      <w:r w:rsidRPr="00B304DD">
        <w:rPr>
          <w:rFonts w:ascii="Times New Roman" w:hAnsi="Times New Roman" w:cs="Times New Roman"/>
          <w:sz w:val="20"/>
          <w:szCs w:val="20"/>
          <w:lang w:eastAsia="id-ID"/>
        </w:rPr>
        <w:t xml:space="preserve"> (ROA) </w:t>
      </w:r>
      <w:r w:rsidR="00AD132D" w:rsidRPr="00B304DD">
        <w:rPr>
          <w:rFonts w:ascii="Times New Roman" w:hAnsi="Times New Roman" w:cs="Times New Roman"/>
          <w:sz w:val="20"/>
          <w:szCs w:val="20"/>
          <w:lang w:eastAsia="id-ID"/>
        </w:rPr>
        <w:t xml:space="preserve"> </w:t>
      </w:r>
      <w:r w:rsidRPr="00B304DD">
        <w:rPr>
          <w:rFonts w:ascii="Times New Roman" w:hAnsi="Times New Roman" w:cs="Times New Roman"/>
          <w:sz w:val="20"/>
          <w:szCs w:val="20"/>
          <w:lang w:eastAsia="id-ID"/>
        </w:rPr>
        <w:t>adalah rasio yang menghitung tingkat pengembalian aset perusahaan. Pengembalian aset (ROA) yang baik menunjukkan bahwa aset yang digunakan dalam kegiatan perusahaan menguntungkan.</w:t>
      </w:r>
    </w:p>
    <w:p w14:paraId="75C0750B" w14:textId="77777777" w:rsidR="00B32210" w:rsidRPr="00B304DD" w:rsidRDefault="00B32210" w:rsidP="00C478C5">
      <w:pPr>
        <w:spacing w:after="120" w:line="240" w:lineRule="auto"/>
        <w:jc w:val="center"/>
        <w:rPr>
          <w:rFonts w:ascii="Times New Roman" w:eastAsiaTheme="minorHAnsi" w:hAnsi="Times New Roman"/>
          <w:b/>
          <w:sz w:val="20"/>
        </w:rPr>
        <w:sectPr w:rsidR="00B32210" w:rsidRPr="00B304DD" w:rsidSect="00B32210">
          <w:type w:val="continuous"/>
          <w:pgSz w:w="11907" w:h="16839" w:code="9"/>
          <w:pgMar w:top="1298" w:right="1298" w:bottom="1298" w:left="1298" w:header="720" w:footer="720" w:gutter="0"/>
          <w:cols w:num="2" w:space="329"/>
          <w:titlePg/>
          <w:docGrid w:linePitch="360"/>
        </w:sectPr>
      </w:pPr>
    </w:p>
    <w:p w14:paraId="1CA47878" w14:textId="54A269C4" w:rsidR="0089585E" w:rsidRPr="00B304DD" w:rsidRDefault="0089585E" w:rsidP="00C478C5">
      <w:pPr>
        <w:spacing w:after="120" w:line="240" w:lineRule="auto"/>
        <w:jc w:val="center"/>
        <w:rPr>
          <w:rFonts w:ascii="Times New Roman" w:eastAsiaTheme="minorHAnsi" w:hAnsi="Times New Roman"/>
          <w:b/>
          <w:sz w:val="20"/>
        </w:rPr>
      </w:pPr>
      <w:r w:rsidRPr="00B304DD">
        <w:rPr>
          <w:rFonts w:ascii="Times New Roman" w:eastAsiaTheme="minorHAnsi" w:hAnsi="Times New Roman"/>
          <w:b/>
          <w:sz w:val="20"/>
        </w:rPr>
        <w:lastRenderedPageBreak/>
        <w:t>Tabel 4. Nilai ROA Periode 2018-2020</w:t>
      </w:r>
    </w:p>
    <w:tbl>
      <w:tblPr>
        <w:tblW w:w="7229" w:type="dxa"/>
        <w:tblInd w:w="1101" w:type="dxa"/>
        <w:tblLook w:val="04A0" w:firstRow="1" w:lastRow="0" w:firstColumn="1" w:lastColumn="0" w:noHBand="0" w:noVBand="1"/>
      </w:tblPr>
      <w:tblGrid>
        <w:gridCol w:w="567"/>
        <w:gridCol w:w="1417"/>
        <w:gridCol w:w="1276"/>
        <w:gridCol w:w="1276"/>
        <w:gridCol w:w="1275"/>
        <w:gridCol w:w="1418"/>
      </w:tblGrid>
      <w:tr w:rsidR="0089585E" w:rsidRPr="00B304DD" w14:paraId="75EE841A" w14:textId="77777777" w:rsidTr="00C478C5">
        <w:trPr>
          <w:trHeight w:val="113"/>
        </w:trPr>
        <w:tc>
          <w:tcPr>
            <w:tcW w:w="56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322F582" w14:textId="77777777" w:rsidR="0089585E" w:rsidRPr="00B304DD" w:rsidRDefault="0089585E" w:rsidP="00B32210">
            <w:pPr>
              <w:spacing w:after="20" w:line="240" w:lineRule="auto"/>
              <w:jc w:val="center"/>
              <w:rPr>
                <w:rFonts w:ascii="Times New Roman" w:eastAsia="Times New Roman" w:hAnsi="Times New Roman" w:cs="Times New Roman"/>
                <w:b/>
                <w:bCs/>
                <w:color w:val="000000"/>
                <w:sz w:val="20"/>
                <w:szCs w:val="20"/>
              </w:rPr>
            </w:pPr>
            <w:r w:rsidRPr="00B304DD">
              <w:rPr>
                <w:rFonts w:ascii="Times New Roman" w:eastAsia="Times New Roman" w:hAnsi="Times New Roman" w:cs="Times New Roman"/>
                <w:b/>
                <w:bCs/>
                <w:color w:val="000000"/>
                <w:sz w:val="20"/>
                <w:szCs w:val="20"/>
              </w:rPr>
              <w:t>No</w:t>
            </w:r>
          </w:p>
        </w:tc>
        <w:tc>
          <w:tcPr>
            <w:tcW w:w="1417" w:type="dxa"/>
            <w:tcBorders>
              <w:top w:val="single" w:sz="4" w:space="0" w:color="auto"/>
              <w:left w:val="nil"/>
              <w:bottom w:val="single" w:sz="4" w:space="0" w:color="auto"/>
              <w:right w:val="single" w:sz="4" w:space="0" w:color="auto"/>
            </w:tcBorders>
            <w:shd w:val="clear" w:color="auto" w:fill="FFFFFF"/>
            <w:noWrap/>
            <w:vAlign w:val="center"/>
            <w:hideMark/>
          </w:tcPr>
          <w:p w14:paraId="0F3131A7" w14:textId="77777777" w:rsidR="0089585E" w:rsidRPr="00B304DD" w:rsidRDefault="0089585E" w:rsidP="00B32210">
            <w:pPr>
              <w:spacing w:after="20" w:line="240" w:lineRule="auto"/>
              <w:jc w:val="center"/>
              <w:rPr>
                <w:rFonts w:ascii="Times New Roman" w:eastAsia="Times New Roman" w:hAnsi="Times New Roman" w:cs="Times New Roman"/>
                <w:b/>
                <w:bCs/>
                <w:sz w:val="20"/>
                <w:szCs w:val="20"/>
              </w:rPr>
            </w:pPr>
            <w:r w:rsidRPr="00B304DD">
              <w:rPr>
                <w:rFonts w:ascii="Times New Roman" w:eastAsia="Times New Roman" w:hAnsi="Times New Roman" w:cs="Times New Roman"/>
                <w:b/>
                <w:bCs/>
                <w:sz w:val="20"/>
                <w:szCs w:val="20"/>
              </w:rPr>
              <w:t>CODE</w:t>
            </w:r>
          </w:p>
        </w:tc>
        <w:tc>
          <w:tcPr>
            <w:tcW w:w="1276" w:type="dxa"/>
            <w:tcBorders>
              <w:top w:val="single" w:sz="4" w:space="0" w:color="auto"/>
              <w:left w:val="nil"/>
              <w:bottom w:val="single" w:sz="4" w:space="0" w:color="auto"/>
              <w:right w:val="single" w:sz="4" w:space="0" w:color="auto"/>
            </w:tcBorders>
            <w:shd w:val="clear" w:color="auto" w:fill="FFFFFF"/>
            <w:noWrap/>
            <w:vAlign w:val="center"/>
            <w:hideMark/>
          </w:tcPr>
          <w:p w14:paraId="6D4A9AB3" w14:textId="77777777" w:rsidR="0089585E" w:rsidRPr="00B304DD" w:rsidRDefault="0089585E" w:rsidP="00B32210">
            <w:pPr>
              <w:spacing w:after="20" w:line="240" w:lineRule="auto"/>
              <w:jc w:val="center"/>
              <w:rPr>
                <w:rFonts w:ascii="Times New Roman" w:eastAsia="Times New Roman" w:hAnsi="Times New Roman" w:cs="Times New Roman"/>
                <w:b/>
                <w:bCs/>
                <w:sz w:val="20"/>
                <w:szCs w:val="20"/>
              </w:rPr>
            </w:pPr>
            <w:r w:rsidRPr="00B304DD">
              <w:rPr>
                <w:rFonts w:ascii="Times New Roman" w:eastAsia="Times New Roman" w:hAnsi="Times New Roman" w:cs="Times New Roman"/>
                <w:b/>
                <w:bCs/>
                <w:sz w:val="20"/>
                <w:szCs w:val="20"/>
              </w:rPr>
              <w:t>Tahun 2018</w:t>
            </w:r>
          </w:p>
        </w:tc>
        <w:tc>
          <w:tcPr>
            <w:tcW w:w="1276" w:type="dxa"/>
            <w:tcBorders>
              <w:top w:val="single" w:sz="4" w:space="0" w:color="auto"/>
              <w:left w:val="nil"/>
              <w:bottom w:val="single" w:sz="4" w:space="0" w:color="auto"/>
              <w:right w:val="single" w:sz="4" w:space="0" w:color="auto"/>
            </w:tcBorders>
            <w:shd w:val="clear" w:color="auto" w:fill="FFFFFF"/>
            <w:noWrap/>
            <w:vAlign w:val="center"/>
            <w:hideMark/>
          </w:tcPr>
          <w:p w14:paraId="621DA65C" w14:textId="77777777" w:rsidR="0089585E" w:rsidRPr="00B304DD" w:rsidRDefault="0089585E" w:rsidP="00B32210">
            <w:pPr>
              <w:spacing w:after="20" w:line="240" w:lineRule="auto"/>
              <w:jc w:val="center"/>
              <w:rPr>
                <w:rFonts w:ascii="Times New Roman" w:eastAsia="Times New Roman" w:hAnsi="Times New Roman" w:cs="Times New Roman"/>
                <w:b/>
                <w:bCs/>
                <w:color w:val="000000"/>
                <w:sz w:val="20"/>
                <w:szCs w:val="20"/>
              </w:rPr>
            </w:pPr>
            <w:r w:rsidRPr="00B304DD">
              <w:rPr>
                <w:rFonts w:ascii="Times New Roman" w:eastAsia="Times New Roman" w:hAnsi="Times New Roman" w:cs="Times New Roman"/>
                <w:b/>
                <w:bCs/>
                <w:color w:val="000000"/>
                <w:sz w:val="20"/>
                <w:szCs w:val="20"/>
              </w:rPr>
              <w:t>Tahun 2019</w:t>
            </w:r>
          </w:p>
        </w:tc>
        <w:tc>
          <w:tcPr>
            <w:tcW w:w="1275" w:type="dxa"/>
            <w:tcBorders>
              <w:top w:val="single" w:sz="4" w:space="0" w:color="auto"/>
              <w:left w:val="nil"/>
              <w:bottom w:val="single" w:sz="4" w:space="0" w:color="auto"/>
              <w:right w:val="single" w:sz="4" w:space="0" w:color="auto"/>
            </w:tcBorders>
            <w:shd w:val="clear" w:color="auto" w:fill="FFFFFF"/>
            <w:noWrap/>
            <w:vAlign w:val="center"/>
            <w:hideMark/>
          </w:tcPr>
          <w:p w14:paraId="2683EF77" w14:textId="77777777" w:rsidR="0089585E" w:rsidRPr="00B304DD" w:rsidRDefault="0089585E" w:rsidP="00B32210">
            <w:pPr>
              <w:spacing w:after="20" w:line="240" w:lineRule="auto"/>
              <w:jc w:val="center"/>
              <w:rPr>
                <w:rFonts w:ascii="Times New Roman" w:eastAsia="Times New Roman" w:hAnsi="Times New Roman" w:cs="Times New Roman"/>
                <w:b/>
                <w:bCs/>
                <w:color w:val="000000"/>
                <w:sz w:val="20"/>
                <w:szCs w:val="20"/>
              </w:rPr>
            </w:pPr>
            <w:r w:rsidRPr="00B304DD">
              <w:rPr>
                <w:rFonts w:ascii="Times New Roman" w:eastAsia="Times New Roman" w:hAnsi="Times New Roman" w:cs="Times New Roman"/>
                <w:b/>
                <w:bCs/>
                <w:color w:val="000000"/>
                <w:sz w:val="20"/>
                <w:szCs w:val="20"/>
              </w:rPr>
              <w:t>Tahun 2020</w:t>
            </w:r>
          </w:p>
        </w:tc>
        <w:tc>
          <w:tcPr>
            <w:tcW w:w="1418" w:type="dxa"/>
            <w:tcBorders>
              <w:top w:val="single" w:sz="4" w:space="0" w:color="auto"/>
              <w:left w:val="nil"/>
              <w:bottom w:val="single" w:sz="4" w:space="0" w:color="auto"/>
              <w:right w:val="single" w:sz="4" w:space="0" w:color="auto"/>
            </w:tcBorders>
            <w:noWrap/>
            <w:vAlign w:val="center"/>
            <w:hideMark/>
          </w:tcPr>
          <w:p w14:paraId="2E866C1E" w14:textId="77777777" w:rsidR="0089585E" w:rsidRPr="00B304DD" w:rsidRDefault="0089585E" w:rsidP="00B32210">
            <w:pPr>
              <w:spacing w:after="20" w:line="240" w:lineRule="auto"/>
              <w:jc w:val="center"/>
              <w:rPr>
                <w:rFonts w:ascii="Times New Roman" w:eastAsia="Times New Roman" w:hAnsi="Times New Roman" w:cs="Times New Roman"/>
                <w:b/>
                <w:color w:val="000000"/>
                <w:sz w:val="20"/>
                <w:szCs w:val="20"/>
              </w:rPr>
            </w:pPr>
            <w:r w:rsidRPr="00B304DD">
              <w:rPr>
                <w:rFonts w:ascii="Times New Roman" w:eastAsia="Times New Roman" w:hAnsi="Times New Roman" w:cs="Times New Roman"/>
                <w:b/>
                <w:color w:val="000000"/>
                <w:sz w:val="20"/>
                <w:szCs w:val="20"/>
              </w:rPr>
              <w:t>Rata-rata</w:t>
            </w:r>
          </w:p>
        </w:tc>
      </w:tr>
      <w:tr w:rsidR="0089585E" w:rsidRPr="00B304DD" w14:paraId="3250BEFB" w14:textId="77777777" w:rsidTr="00C478C5">
        <w:trPr>
          <w:trHeight w:val="113"/>
        </w:trPr>
        <w:tc>
          <w:tcPr>
            <w:tcW w:w="567" w:type="dxa"/>
            <w:tcBorders>
              <w:top w:val="nil"/>
              <w:left w:val="single" w:sz="4" w:space="0" w:color="auto"/>
              <w:bottom w:val="single" w:sz="4" w:space="0" w:color="auto"/>
              <w:right w:val="single" w:sz="4" w:space="0" w:color="auto"/>
            </w:tcBorders>
            <w:noWrap/>
            <w:vAlign w:val="center"/>
            <w:hideMark/>
          </w:tcPr>
          <w:p w14:paraId="5A4EC50B" w14:textId="77777777" w:rsidR="0089585E" w:rsidRPr="00B304DD" w:rsidRDefault="0089585E"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1</w:t>
            </w:r>
          </w:p>
        </w:tc>
        <w:tc>
          <w:tcPr>
            <w:tcW w:w="1417" w:type="dxa"/>
            <w:tcBorders>
              <w:top w:val="nil"/>
              <w:left w:val="nil"/>
              <w:bottom w:val="single" w:sz="4" w:space="0" w:color="auto"/>
              <w:right w:val="single" w:sz="4" w:space="0" w:color="auto"/>
            </w:tcBorders>
            <w:noWrap/>
            <w:vAlign w:val="center"/>
            <w:hideMark/>
          </w:tcPr>
          <w:p w14:paraId="1AEA0A8B" w14:textId="77777777" w:rsidR="0089585E" w:rsidRPr="00B304DD" w:rsidRDefault="0089585E"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ADMG</w:t>
            </w:r>
          </w:p>
        </w:tc>
        <w:tc>
          <w:tcPr>
            <w:tcW w:w="1276" w:type="dxa"/>
            <w:tcBorders>
              <w:top w:val="nil"/>
              <w:left w:val="nil"/>
              <w:bottom w:val="single" w:sz="4" w:space="0" w:color="auto"/>
              <w:right w:val="single" w:sz="4" w:space="0" w:color="auto"/>
            </w:tcBorders>
            <w:noWrap/>
            <w:vAlign w:val="bottom"/>
            <w:hideMark/>
          </w:tcPr>
          <w:p w14:paraId="1FA33E48" w14:textId="77777777" w:rsidR="0089585E" w:rsidRPr="00B304DD" w:rsidRDefault="0089585E"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-0,45%</w:t>
            </w:r>
          </w:p>
        </w:tc>
        <w:tc>
          <w:tcPr>
            <w:tcW w:w="1276" w:type="dxa"/>
            <w:tcBorders>
              <w:top w:val="nil"/>
              <w:left w:val="nil"/>
              <w:bottom w:val="single" w:sz="4" w:space="0" w:color="auto"/>
              <w:right w:val="single" w:sz="4" w:space="0" w:color="auto"/>
            </w:tcBorders>
            <w:noWrap/>
            <w:vAlign w:val="bottom"/>
            <w:hideMark/>
          </w:tcPr>
          <w:p w14:paraId="54990415" w14:textId="77777777" w:rsidR="0089585E" w:rsidRPr="00B304DD" w:rsidRDefault="0089585E"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-11,59%</w:t>
            </w:r>
          </w:p>
        </w:tc>
        <w:tc>
          <w:tcPr>
            <w:tcW w:w="1275" w:type="dxa"/>
            <w:tcBorders>
              <w:top w:val="nil"/>
              <w:left w:val="nil"/>
              <w:bottom w:val="single" w:sz="4" w:space="0" w:color="auto"/>
              <w:right w:val="nil"/>
            </w:tcBorders>
            <w:noWrap/>
            <w:vAlign w:val="bottom"/>
            <w:hideMark/>
          </w:tcPr>
          <w:p w14:paraId="0D3E6EC0" w14:textId="77777777" w:rsidR="0089585E" w:rsidRPr="00B304DD" w:rsidRDefault="0089585E"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-18,79%</w:t>
            </w:r>
          </w:p>
        </w:tc>
        <w:tc>
          <w:tcPr>
            <w:tcW w:w="1418" w:type="dxa"/>
            <w:tcBorders>
              <w:top w:val="nil"/>
              <w:left w:val="single" w:sz="4" w:space="0" w:color="auto"/>
              <w:bottom w:val="single" w:sz="4" w:space="0" w:color="auto"/>
              <w:right w:val="single" w:sz="4" w:space="0" w:color="auto"/>
            </w:tcBorders>
            <w:noWrap/>
            <w:vAlign w:val="center"/>
            <w:hideMark/>
          </w:tcPr>
          <w:p w14:paraId="2F2B7C6A" w14:textId="77777777" w:rsidR="0089585E" w:rsidRPr="00B304DD" w:rsidRDefault="0089585E"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-10,28%</w:t>
            </w:r>
          </w:p>
        </w:tc>
      </w:tr>
      <w:tr w:rsidR="0089585E" w:rsidRPr="00B304DD" w14:paraId="2F3CA452" w14:textId="77777777" w:rsidTr="00C478C5">
        <w:trPr>
          <w:trHeight w:val="113"/>
        </w:trPr>
        <w:tc>
          <w:tcPr>
            <w:tcW w:w="567" w:type="dxa"/>
            <w:tcBorders>
              <w:top w:val="nil"/>
              <w:left w:val="single" w:sz="4" w:space="0" w:color="auto"/>
              <w:bottom w:val="single" w:sz="4" w:space="0" w:color="auto"/>
              <w:right w:val="single" w:sz="4" w:space="0" w:color="auto"/>
            </w:tcBorders>
            <w:noWrap/>
            <w:vAlign w:val="center"/>
            <w:hideMark/>
          </w:tcPr>
          <w:p w14:paraId="5EBB802B" w14:textId="77777777" w:rsidR="0089585E" w:rsidRPr="00B304DD" w:rsidRDefault="0089585E"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2</w:t>
            </w:r>
          </w:p>
        </w:tc>
        <w:tc>
          <w:tcPr>
            <w:tcW w:w="1417" w:type="dxa"/>
            <w:tcBorders>
              <w:top w:val="nil"/>
              <w:left w:val="nil"/>
              <w:bottom w:val="single" w:sz="4" w:space="0" w:color="auto"/>
              <w:right w:val="single" w:sz="4" w:space="0" w:color="auto"/>
            </w:tcBorders>
            <w:noWrap/>
            <w:vAlign w:val="center"/>
            <w:hideMark/>
          </w:tcPr>
          <w:p w14:paraId="5A30DB6B" w14:textId="77777777" w:rsidR="0089585E" w:rsidRPr="00B304DD" w:rsidRDefault="0089585E"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ARGO</w:t>
            </w:r>
          </w:p>
        </w:tc>
        <w:tc>
          <w:tcPr>
            <w:tcW w:w="1276" w:type="dxa"/>
            <w:tcBorders>
              <w:top w:val="nil"/>
              <w:left w:val="nil"/>
              <w:bottom w:val="single" w:sz="4" w:space="0" w:color="auto"/>
              <w:right w:val="single" w:sz="4" w:space="0" w:color="auto"/>
            </w:tcBorders>
            <w:noWrap/>
            <w:vAlign w:val="bottom"/>
            <w:hideMark/>
          </w:tcPr>
          <w:p w14:paraId="1F5E83FF" w14:textId="77777777" w:rsidR="0089585E" w:rsidRPr="00B304DD" w:rsidRDefault="0089585E"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-9,27%</w:t>
            </w:r>
          </w:p>
        </w:tc>
        <w:tc>
          <w:tcPr>
            <w:tcW w:w="1276" w:type="dxa"/>
            <w:tcBorders>
              <w:top w:val="nil"/>
              <w:left w:val="nil"/>
              <w:bottom w:val="single" w:sz="4" w:space="0" w:color="auto"/>
              <w:right w:val="single" w:sz="4" w:space="0" w:color="auto"/>
            </w:tcBorders>
            <w:noWrap/>
            <w:vAlign w:val="bottom"/>
            <w:hideMark/>
          </w:tcPr>
          <w:p w14:paraId="07FA853D" w14:textId="77777777" w:rsidR="0089585E" w:rsidRPr="00B304DD" w:rsidRDefault="0089585E"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-8,56%</w:t>
            </w:r>
          </w:p>
        </w:tc>
        <w:tc>
          <w:tcPr>
            <w:tcW w:w="1275" w:type="dxa"/>
            <w:tcBorders>
              <w:top w:val="nil"/>
              <w:left w:val="nil"/>
              <w:bottom w:val="single" w:sz="4" w:space="0" w:color="auto"/>
              <w:right w:val="nil"/>
            </w:tcBorders>
            <w:noWrap/>
            <w:vAlign w:val="bottom"/>
            <w:hideMark/>
          </w:tcPr>
          <w:p w14:paraId="30D62018" w14:textId="77777777" w:rsidR="0089585E" w:rsidRPr="00B304DD" w:rsidRDefault="0089585E"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-6,37%</w:t>
            </w:r>
          </w:p>
        </w:tc>
        <w:tc>
          <w:tcPr>
            <w:tcW w:w="1418" w:type="dxa"/>
            <w:tcBorders>
              <w:top w:val="nil"/>
              <w:left w:val="single" w:sz="4" w:space="0" w:color="auto"/>
              <w:bottom w:val="single" w:sz="4" w:space="0" w:color="auto"/>
              <w:right w:val="single" w:sz="4" w:space="0" w:color="auto"/>
            </w:tcBorders>
            <w:noWrap/>
            <w:vAlign w:val="center"/>
            <w:hideMark/>
          </w:tcPr>
          <w:p w14:paraId="219A15A2" w14:textId="77777777" w:rsidR="0089585E" w:rsidRPr="00B304DD" w:rsidRDefault="0089585E"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-8,07%</w:t>
            </w:r>
          </w:p>
        </w:tc>
      </w:tr>
      <w:tr w:rsidR="0089585E" w:rsidRPr="00B304DD" w14:paraId="3B30E625" w14:textId="77777777" w:rsidTr="00C478C5">
        <w:trPr>
          <w:trHeight w:val="113"/>
        </w:trPr>
        <w:tc>
          <w:tcPr>
            <w:tcW w:w="567" w:type="dxa"/>
            <w:tcBorders>
              <w:top w:val="nil"/>
              <w:left w:val="single" w:sz="4" w:space="0" w:color="auto"/>
              <w:bottom w:val="single" w:sz="4" w:space="0" w:color="auto"/>
              <w:right w:val="single" w:sz="4" w:space="0" w:color="auto"/>
            </w:tcBorders>
            <w:noWrap/>
            <w:vAlign w:val="center"/>
            <w:hideMark/>
          </w:tcPr>
          <w:p w14:paraId="4478A7AB" w14:textId="77777777" w:rsidR="0089585E" w:rsidRPr="00B304DD" w:rsidRDefault="0089585E"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3</w:t>
            </w:r>
          </w:p>
        </w:tc>
        <w:tc>
          <w:tcPr>
            <w:tcW w:w="1417" w:type="dxa"/>
            <w:tcBorders>
              <w:top w:val="nil"/>
              <w:left w:val="nil"/>
              <w:bottom w:val="single" w:sz="4" w:space="0" w:color="auto"/>
              <w:right w:val="single" w:sz="4" w:space="0" w:color="auto"/>
            </w:tcBorders>
            <w:noWrap/>
            <w:vAlign w:val="center"/>
            <w:hideMark/>
          </w:tcPr>
          <w:p w14:paraId="63C528B4" w14:textId="77777777" w:rsidR="0089585E" w:rsidRPr="00B304DD" w:rsidRDefault="0089585E"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BELL</w:t>
            </w:r>
          </w:p>
        </w:tc>
        <w:tc>
          <w:tcPr>
            <w:tcW w:w="1276" w:type="dxa"/>
            <w:tcBorders>
              <w:top w:val="nil"/>
              <w:left w:val="nil"/>
              <w:bottom w:val="single" w:sz="4" w:space="0" w:color="auto"/>
              <w:right w:val="single" w:sz="4" w:space="0" w:color="auto"/>
            </w:tcBorders>
            <w:noWrap/>
            <w:vAlign w:val="bottom"/>
            <w:hideMark/>
          </w:tcPr>
          <w:p w14:paraId="1DB77C93" w14:textId="77777777" w:rsidR="0089585E" w:rsidRPr="00B304DD" w:rsidRDefault="0089585E"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4,16%</w:t>
            </w:r>
          </w:p>
        </w:tc>
        <w:tc>
          <w:tcPr>
            <w:tcW w:w="1276" w:type="dxa"/>
            <w:tcBorders>
              <w:top w:val="nil"/>
              <w:left w:val="nil"/>
              <w:bottom w:val="single" w:sz="4" w:space="0" w:color="auto"/>
              <w:right w:val="single" w:sz="4" w:space="0" w:color="auto"/>
            </w:tcBorders>
            <w:noWrap/>
            <w:vAlign w:val="bottom"/>
            <w:hideMark/>
          </w:tcPr>
          <w:p w14:paraId="2332DE8F" w14:textId="77777777" w:rsidR="0089585E" w:rsidRPr="00B304DD" w:rsidRDefault="0089585E"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3,61%</w:t>
            </w:r>
          </w:p>
        </w:tc>
        <w:tc>
          <w:tcPr>
            <w:tcW w:w="1275" w:type="dxa"/>
            <w:tcBorders>
              <w:top w:val="nil"/>
              <w:left w:val="nil"/>
              <w:bottom w:val="single" w:sz="4" w:space="0" w:color="auto"/>
              <w:right w:val="nil"/>
            </w:tcBorders>
            <w:noWrap/>
            <w:vAlign w:val="bottom"/>
            <w:hideMark/>
          </w:tcPr>
          <w:p w14:paraId="7190CE8A" w14:textId="77777777" w:rsidR="0089585E" w:rsidRPr="00B304DD" w:rsidRDefault="0089585E"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-2,89%</w:t>
            </w:r>
          </w:p>
        </w:tc>
        <w:tc>
          <w:tcPr>
            <w:tcW w:w="1418" w:type="dxa"/>
            <w:tcBorders>
              <w:top w:val="nil"/>
              <w:left w:val="single" w:sz="4" w:space="0" w:color="auto"/>
              <w:bottom w:val="single" w:sz="4" w:space="0" w:color="auto"/>
              <w:right w:val="single" w:sz="4" w:space="0" w:color="auto"/>
            </w:tcBorders>
            <w:noWrap/>
            <w:vAlign w:val="center"/>
            <w:hideMark/>
          </w:tcPr>
          <w:p w14:paraId="5B5085FB" w14:textId="77777777" w:rsidR="0089585E" w:rsidRPr="00B304DD" w:rsidRDefault="0089585E"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1,63%</w:t>
            </w:r>
          </w:p>
        </w:tc>
      </w:tr>
      <w:tr w:rsidR="0089585E" w:rsidRPr="00B304DD" w14:paraId="088E64E1" w14:textId="77777777" w:rsidTr="00C478C5">
        <w:trPr>
          <w:trHeight w:val="113"/>
        </w:trPr>
        <w:tc>
          <w:tcPr>
            <w:tcW w:w="567" w:type="dxa"/>
            <w:tcBorders>
              <w:top w:val="nil"/>
              <w:left w:val="single" w:sz="4" w:space="0" w:color="auto"/>
              <w:bottom w:val="single" w:sz="4" w:space="0" w:color="auto"/>
              <w:right w:val="single" w:sz="4" w:space="0" w:color="auto"/>
            </w:tcBorders>
            <w:noWrap/>
            <w:vAlign w:val="center"/>
            <w:hideMark/>
          </w:tcPr>
          <w:p w14:paraId="5DF9EBDC" w14:textId="77777777" w:rsidR="0089585E" w:rsidRPr="00B304DD" w:rsidRDefault="0089585E"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4</w:t>
            </w:r>
          </w:p>
        </w:tc>
        <w:tc>
          <w:tcPr>
            <w:tcW w:w="1417" w:type="dxa"/>
            <w:tcBorders>
              <w:top w:val="nil"/>
              <w:left w:val="nil"/>
              <w:bottom w:val="single" w:sz="4" w:space="0" w:color="auto"/>
              <w:right w:val="single" w:sz="4" w:space="0" w:color="auto"/>
            </w:tcBorders>
            <w:noWrap/>
            <w:vAlign w:val="center"/>
            <w:hideMark/>
          </w:tcPr>
          <w:p w14:paraId="57DA4FA1" w14:textId="77777777" w:rsidR="0089585E" w:rsidRPr="00B304DD" w:rsidRDefault="0089585E"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ESTI</w:t>
            </w:r>
          </w:p>
        </w:tc>
        <w:tc>
          <w:tcPr>
            <w:tcW w:w="1276" w:type="dxa"/>
            <w:tcBorders>
              <w:top w:val="nil"/>
              <w:left w:val="nil"/>
              <w:bottom w:val="single" w:sz="4" w:space="0" w:color="auto"/>
              <w:right w:val="single" w:sz="4" w:space="0" w:color="auto"/>
            </w:tcBorders>
            <w:noWrap/>
            <w:vAlign w:val="bottom"/>
            <w:hideMark/>
          </w:tcPr>
          <w:p w14:paraId="6D2DC53A" w14:textId="77777777" w:rsidR="0089585E" w:rsidRPr="00B304DD" w:rsidRDefault="0089585E"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2,28%</w:t>
            </w:r>
          </w:p>
        </w:tc>
        <w:tc>
          <w:tcPr>
            <w:tcW w:w="1276" w:type="dxa"/>
            <w:tcBorders>
              <w:top w:val="nil"/>
              <w:left w:val="nil"/>
              <w:bottom w:val="single" w:sz="4" w:space="0" w:color="auto"/>
              <w:right w:val="single" w:sz="4" w:space="0" w:color="auto"/>
            </w:tcBorders>
            <w:noWrap/>
            <w:vAlign w:val="bottom"/>
            <w:hideMark/>
          </w:tcPr>
          <w:p w14:paraId="0FF437F0" w14:textId="77777777" w:rsidR="0089585E" w:rsidRPr="00B304DD" w:rsidRDefault="0089585E"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-4,57%</w:t>
            </w:r>
          </w:p>
        </w:tc>
        <w:tc>
          <w:tcPr>
            <w:tcW w:w="1275" w:type="dxa"/>
            <w:tcBorders>
              <w:top w:val="nil"/>
              <w:left w:val="nil"/>
              <w:bottom w:val="single" w:sz="4" w:space="0" w:color="auto"/>
              <w:right w:val="nil"/>
            </w:tcBorders>
            <w:noWrap/>
            <w:vAlign w:val="bottom"/>
            <w:hideMark/>
          </w:tcPr>
          <w:p w14:paraId="27129B06" w14:textId="77777777" w:rsidR="0089585E" w:rsidRPr="00B304DD" w:rsidRDefault="0089585E"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-1,06%</w:t>
            </w:r>
          </w:p>
        </w:tc>
        <w:tc>
          <w:tcPr>
            <w:tcW w:w="1418" w:type="dxa"/>
            <w:tcBorders>
              <w:top w:val="nil"/>
              <w:left w:val="single" w:sz="4" w:space="0" w:color="auto"/>
              <w:bottom w:val="single" w:sz="4" w:space="0" w:color="auto"/>
              <w:right w:val="single" w:sz="4" w:space="0" w:color="auto"/>
            </w:tcBorders>
            <w:noWrap/>
            <w:vAlign w:val="center"/>
            <w:hideMark/>
          </w:tcPr>
          <w:p w14:paraId="0FD20ECC" w14:textId="77777777" w:rsidR="0089585E" w:rsidRPr="00B304DD" w:rsidRDefault="0089585E"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-1,12%</w:t>
            </w:r>
          </w:p>
        </w:tc>
      </w:tr>
      <w:tr w:rsidR="0089585E" w:rsidRPr="00B304DD" w14:paraId="2878BD2D" w14:textId="77777777" w:rsidTr="00C478C5">
        <w:trPr>
          <w:trHeight w:val="113"/>
        </w:trPr>
        <w:tc>
          <w:tcPr>
            <w:tcW w:w="567" w:type="dxa"/>
            <w:tcBorders>
              <w:top w:val="nil"/>
              <w:left w:val="single" w:sz="4" w:space="0" w:color="auto"/>
              <w:bottom w:val="single" w:sz="4" w:space="0" w:color="auto"/>
              <w:right w:val="single" w:sz="4" w:space="0" w:color="auto"/>
            </w:tcBorders>
            <w:noWrap/>
            <w:vAlign w:val="center"/>
            <w:hideMark/>
          </w:tcPr>
          <w:p w14:paraId="59C0CB20" w14:textId="77777777" w:rsidR="0089585E" w:rsidRPr="00B304DD" w:rsidRDefault="0089585E"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5</w:t>
            </w:r>
          </w:p>
        </w:tc>
        <w:tc>
          <w:tcPr>
            <w:tcW w:w="1417" w:type="dxa"/>
            <w:tcBorders>
              <w:top w:val="nil"/>
              <w:left w:val="nil"/>
              <w:bottom w:val="single" w:sz="4" w:space="0" w:color="auto"/>
              <w:right w:val="single" w:sz="4" w:space="0" w:color="auto"/>
            </w:tcBorders>
            <w:noWrap/>
            <w:vAlign w:val="center"/>
            <w:hideMark/>
          </w:tcPr>
          <w:p w14:paraId="543D7E17" w14:textId="77777777" w:rsidR="0089585E" w:rsidRPr="00B304DD" w:rsidRDefault="0089585E"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HDTX</w:t>
            </w:r>
          </w:p>
        </w:tc>
        <w:tc>
          <w:tcPr>
            <w:tcW w:w="1276" w:type="dxa"/>
            <w:tcBorders>
              <w:top w:val="nil"/>
              <w:left w:val="nil"/>
              <w:bottom w:val="single" w:sz="4" w:space="0" w:color="auto"/>
              <w:right w:val="single" w:sz="4" w:space="0" w:color="auto"/>
            </w:tcBorders>
            <w:noWrap/>
            <w:vAlign w:val="bottom"/>
            <w:hideMark/>
          </w:tcPr>
          <w:p w14:paraId="561B0EAC" w14:textId="77777777" w:rsidR="0089585E" w:rsidRPr="00B304DD" w:rsidRDefault="0089585E"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-11,28%</w:t>
            </w:r>
          </w:p>
        </w:tc>
        <w:tc>
          <w:tcPr>
            <w:tcW w:w="1276" w:type="dxa"/>
            <w:tcBorders>
              <w:top w:val="nil"/>
              <w:left w:val="nil"/>
              <w:bottom w:val="single" w:sz="4" w:space="0" w:color="auto"/>
              <w:right w:val="single" w:sz="4" w:space="0" w:color="auto"/>
            </w:tcBorders>
            <w:noWrap/>
            <w:vAlign w:val="bottom"/>
            <w:hideMark/>
          </w:tcPr>
          <w:p w14:paraId="670EBFEA" w14:textId="77777777" w:rsidR="0089585E" w:rsidRPr="00B304DD" w:rsidRDefault="0089585E"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-15,24%</w:t>
            </w:r>
          </w:p>
        </w:tc>
        <w:tc>
          <w:tcPr>
            <w:tcW w:w="1275" w:type="dxa"/>
            <w:tcBorders>
              <w:top w:val="nil"/>
              <w:left w:val="nil"/>
              <w:bottom w:val="single" w:sz="4" w:space="0" w:color="auto"/>
              <w:right w:val="nil"/>
            </w:tcBorders>
            <w:noWrap/>
            <w:vAlign w:val="bottom"/>
            <w:hideMark/>
          </w:tcPr>
          <w:p w14:paraId="3BE54F45" w14:textId="77777777" w:rsidR="0089585E" w:rsidRPr="00B304DD" w:rsidRDefault="0089585E"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-12,30%</w:t>
            </w:r>
          </w:p>
        </w:tc>
        <w:tc>
          <w:tcPr>
            <w:tcW w:w="1418" w:type="dxa"/>
            <w:tcBorders>
              <w:top w:val="nil"/>
              <w:left w:val="single" w:sz="4" w:space="0" w:color="auto"/>
              <w:bottom w:val="single" w:sz="4" w:space="0" w:color="auto"/>
              <w:right w:val="single" w:sz="4" w:space="0" w:color="auto"/>
            </w:tcBorders>
            <w:noWrap/>
            <w:vAlign w:val="center"/>
            <w:hideMark/>
          </w:tcPr>
          <w:p w14:paraId="671EED0B" w14:textId="77777777" w:rsidR="0089585E" w:rsidRPr="00B304DD" w:rsidRDefault="0089585E"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-12,94%</w:t>
            </w:r>
          </w:p>
        </w:tc>
      </w:tr>
      <w:tr w:rsidR="0089585E" w:rsidRPr="00B304DD" w14:paraId="48B15CAA" w14:textId="77777777" w:rsidTr="00C478C5">
        <w:trPr>
          <w:trHeight w:val="113"/>
        </w:trPr>
        <w:tc>
          <w:tcPr>
            <w:tcW w:w="567" w:type="dxa"/>
            <w:tcBorders>
              <w:top w:val="nil"/>
              <w:left w:val="single" w:sz="4" w:space="0" w:color="auto"/>
              <w:bottom w:val="single" w:sz="4" w:space="0" w:color="auto"/>
              <w:right w:val="single" w:sz="4" w:space="0" w:color="auto"/>
            </w:tcBorders>
            <w:noWrap/>
            <w:vAlign w:val="center"/>
            <w:hideMark/>
          </w:tcPr>
          <w:p w14:paraId="3AFE3CB1" w14:textId="77777777" w:rsidR="0089585E" w:rsidRPr="00B304DD" w:rsidRDefault="0089585E"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6</w:t>
            </w:r>
          </w:p>
        </w:tc>
        <w:tc>
          <w:tcPr>
            <w:tcW w:w="1417" w:type="dxa"/>
            <w:tcBorders>
              <w:top w:val="nil"/>
              <w:left w:val="nil"/>
              <w:bottom w:val="single" w:sz="4" w:space="0" w:color="auto"/>
              <w:right w:val="single" w:sz="4" w:space="0" w:color="auto"/>
            </w:tcBorders>
            <w:noWrap/>
            <w:vAlign w:val="center"/>
            <w:hideMark/>
          </w:tcPr>
          <w:p w14:paraId="466B27DE" w14:textId="77777777" w:rsidR="0089585E" w:rsidRPr="00B304DD" w:rsidRDefault="0089585E"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INDR</w:t>
            </w:r>
          </w:p>
        </w:tc>
        <w:tc>
          <w:tcPr>
            <w:tcW w:w="1276" w:type="dxa"/>
            <w:tcBorders>
              <w:top w:val="nil"/>
              <w:left w:val="nil"/>
              <w:bottom w:val="single" w:sz="4" w:space="0" w:color="auto"/>
              <w:right w:val="single" w:sz="4" w:space="0" w:color="auto"/>
            </w:tcBorders>
            <w:noWrap/>
            <w:vAlign w:val="bottom"/>
            <w:hideMark/>
          </w:tcPr>
          <w:p w14:paraId="17E55A20" w14:textId="77777777" w:rsidR="0089585E" w:rsidRPr="00B304DD" w:rsidRDefault="0089585E"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7,67%</w:t>
            </w:r>
          </w:p>
        </w:tc>
        <w:tc>
          <w:tcPr>
            <w:tcW w:w="1276" w:type="dxa"/>
            <w:tcBorders>
              <w:top w:val="nil"/>
              <w:left w:val="nil"/>
              <w:bottom w:val="single" w:sz="4" w:space="0" w:color="auto"/>
              <w:right w:val="single" w:sz="4" w:space="0" w:color="auto"/>
            </w:tcBorders>
            <w:noWrap/>
            <w:vAlign w:val="bottom"/>
            <w:hideMark/>
          </w:tcPr>
          <w:p w14:paraId="54BF355F" w14:textId="77777777" w:rsidR="0089585E" w:rsidRPr="00B304DD" w:rsidRDefault="0089585E"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5,52%</w:t>
            </w:r>
          </w:p>
        </w:tc>
        <w:tc>
          <w:tcPr>
            <w:tcW w:w="1275" w:type="dxa"/>
            <w:tcBorders>
              <w:top w:val="nil"/>
              <w:left w:val="nil"/>
              <w:bottom w:val="single" w:sz="4" w:space="0" w:color="auto"/>
              <w:right w:val="nil"/>
            </w:tcBorders>
            <w:noWrap/>
            <w:vAlign w:val="bottom"/>
            <w:hideMark/>
          </w:tcPr>
          <w:p w14:paraId="466F5CBF" w14:textId="77777777" w:rsidR="0089585E" w:rsidRPr="00B304DD" w:rsidRDefault="0089585E"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0,82%</w:t>
            </w:r>
          </w:p>
        </w:tc>
        <w:tc>
          <w:tcPr>
            <w:tcW w:w="1418" w:type="dxa"/>
            <w:tcBorders>
              <w:top w:val="nil"/>
              <w:left w:val="single" w:sz="4" w:space="0" w:color="auto"/>
              <w:bottom w:val="single" w:sz="4" w:space="0" w:color="auto"/>
              <w:right w:val="single" w:sz="4" w:space="0" w:color="auto"/>
            </w:tcBorders>
            <w:noWrap/>
            <w:vAlign w:val="center"/>
            <w:hideMark/>
          </w:tcPr>
          <w:p w14:paraId="3945E00E" w14:textId="77777777" w:rsidR="0089585E" w:rsidRPr="00B304DD" w:rsidRDefault="0089585E"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4,67%</w:t>
            </w:r>
          </w:p>
        </w:tc>
      </w:tr>
      <w:tr w:rsidR="0089585E" w:rsidRPr="00B304DD" w14:paraId="00CF57BF" w14:textId="77777777" w:rsidTr="00C478C5">
        <w:trPr>
          <w:trHeight w:val="113"/>
        </w:trPr>
        <w:tc>
          <w:tcPr>
            <w:tcW w:w="567" w:type="dxa"/>
            <w:tcBorders>
              <w:top w:val="nil"/>
              <w:left w:val="single" w:sz="4" w:space="0" w:color="auto"/>
              <w:bottom w:val="single" w:sz="4" w:space="0" w:color="auto"/>
              <w:right w:val="single" w:sz="4" w:space="0" w:color="auto"/>
            </w:tcBorders>
            <w:noWrap/>
            <w:vAlign w:val="center"/>
            <w:hideMark/>
          </w:tcPr>
          <w:p w14:paraId="573CCEF5" w14:textId="77777777" w:rsidR="0089585E" w:rsidRPr="00B304DD" w:rsidRDefault="0089585E"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7</w:t>
            </w:r>
          </w:p>
        </w:tc>
        <w:tc>
          <w:tcPr>
            <w:tcW w:w="1417" w:type="dxa"/>
            <w:tcBorders>
              <w:top w:val="nil"/>
              <w:left w:val="nil"/>
              <w:bottom w:val="single" w:sz="4" w:space="0" w:color="auto"/>
              <w:right w:val="single" w:sz="4" w:space="0" w:color="auto"/>
            </w:tcBorders>
            <w:noWrap/>
            <w:vAlign w:val="center"/>
            <w:hideMark/>
          </w:tcPr>
          <w:p w14:paraId="52DC67BE" w14:textId="77777777" w:rsidR="0089585E" w:rsidRPr="00B304DD" w:rsidRDefault="0089585E"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POLY</w:t>
            </w:r>
          </w:p>
        </w:tc>
        <w:tc>
          <w:tcPr>
            <w:tcW w:w="1276" w:type="dxa"/>
            <w:tcBorders>
              <w:top w:val="nil"/>
              <w:left w:val="nil"/>
              <w:bottom w:val="single" w:sz="4" w:space="0" w:color="auto"/>
              <w:right w:val="single" w:sz="4" w:space="0" w:color="auto"/>
            </w:tcBorders>
            <w:noWrap/>
            <w:vAlign w:val="bottom"/>
            <w:hideMark/>
          </w:tcPr>
          <w:p w14:paraId="6C84BC96" w14:textId="77777777" w:rsidR="0089585E" w:rsidRPr="00B304DD" w:rsidRDefault="0089585E"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5,39%</w:t>
            </w:r>
          </w:p>
        </w:tc>
        <w:tc>
          <w:tcPr>
            <w:tcW w:w="1276" w:type="dxa"/>
            <w:tcBorders>
              <w:top w:val="nil"/>
              <w:left w:val="nil"/>
              <w:bottom w:val="single" w:sz="4" w:space="0" w:color="auto"/>
              <w:right w:val="single" w:sz="4" w:space="0" w:color="auto"/>
            </w:tcBorders>
            <w:noWrap/>
            <w:vAlign w:val="bottom"/>
            <w:hideMark/>
          </w:tcPr>
          <w:p w14:paraId="3B43BB28" w14:textId="77777777" w:rsidR="0089585E" w:rsidRPr="00B304DD" w:rsidRDefault="0089585E"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-4,92%</w:t>
            </w:r>
          </w:p>
        </w:tc>
        <w:tc>
          <w:tcPr>
            <w:tcW w:w="1275" w:type="dxa"/>
            <w:tcBorders>
              <w:top w:val="nil"/>
              <w:left w:val="nil"/>
              <w:bottom w:val="single" w:sz="4" w:space="0" w:color="auto"/>
              <w:right w:val="nil"/>
            </w:tcBorders>
            <w:noWrap/>
            <w:vAlign w:val="bottom"/>
            <w:hideMark/>
          </w:tcPr>
          <w:p w14:paraId="306FC054" w14:textId="77777777" w:rsidR="0089585E" w:rsidRPr="00B304DD" w:rsidRDefault="0089585E"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-8,89%</w:t>
            </w:r>
          </w:p>
        </w:tc>
        <w:tc>
          <w:tcPr>
            <w:tcW w:w="1418" w:type="dxa"/>
            <w:tcBorders>
              <w:top w:val="nil"/>
              <w:left w:val="single" w:sz="4" w:space="0" w:color="auto"/>
              <w:bottom w:val="single" w:sz="4" w:space="0" w:color="auto"/>
              <w:right w:val="single" w:sz="4" w:space="0" w:color="auto"/>
            </w:tcBorders>
            <w:noWrap/>
            <w:vAlign w:val="center"/>
            <w:hideMark/>
          </w:tcPr>
          <w:p w14:paraId="4A322557" w14:textId="77777777" w:rsidR="0089585E" w:rsidRPr="00B304DD" w:rsidRDefault="0089585E"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-2,81%</w:t>
            </w:r>
          </w:p>
        </w:tc>
      </w:tr>
      <w:tr w:rsidR="0089585E" w:rsidRPr="00B304DD" w14:paraId="02CA4C9F" w14:textId="77777777" w:rsidTr="00C478C5">
        <w:trPr>
          <w:trHeight w:val="113"/>
        </w:trPr>
        <w:tc>
          <w:tcPr>
            <w:tcW w:w="567" w:type="dxa"/>
            <w:tcBorders>
              <w:top w:val="nil"/>
              <w:left w:val="single" w:sz="4" w:space="0" w:color="auto"/>
              <w:bottom w:val="single" w:sz="4" w:space="0" w:color="auto"/>
              <w:right w:val="single" w:sz="4" w:space="0" w:color="auto"/>
            </w:tcBorders>
            <w:noWrap/>
            <w:vAlign w:val="center"/>
            <w:hideMark/>
          </w:tcPr>
          <w:p w14:paraId="2D65E566" w14:textId="77777777" w:rsidR="0089585E" w:rsidRPr="00B304DD" w:rsidRDefault="0089585E"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8</w:t>
            </w:r>
          </w:p>
        </w:tc>
        <w:tc>
          <w:tcPr>
            <w:tcW w:w="1417" w:type="dxa"/>
            <w:tcBorders>
              <w:top w:val="nil"/>
              <w:left w:val="nil"/>
              <w:bottom w:val="single" w:sz="4" w:space="0" w:color="auto"/>
              <w:right w:val="single" w:sz="4" w:space="0" w:color="auto"/>
            </w:tcBorders>
            <w:noWrap/>
            <w:vAlign w:val="center"/>
            <w:hideMark/>
          </w:tcPr>
          <w:p w14:paraId="391E3793" w14:textId="77777777" w:rsidR="0089585E" w:rsidRPr="00B304DD" w:rsidRDefault="0089585E"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RICY</w:t>
            </w:r>
          </w:p>
        </w:tc>
        <w:tc>
          <w:tcPr>
            <w:tcW w:w="1276" w:type="dxa"/>
            <w:tcBorders>
              <w:top w:val="nil"/>
              <w:left w:val="nil"/>
              <w:bottom w:val="single" w:sz="4" w:space="0" w:color="auto"/>
              <w:right w:val="single" w:sz="4" w:space="0" w:color="auto"/>
            </w:tcBorders>
            <w:noWrap/>
            <w:vAlign w:val="bottom"/>
            <w:hideMark/>
          </w:tcPr>
          <w:p w14:paraId="5746C640" w14:textId="77777777" w:rsidR="0089585E" w:rsidRPr="00B304DD" w:rsidRDefault="0089585E"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76,00%</w:t>
            </w:r>
          </w:p>
        </w:tc>
        <w:tc>
          <w:tcPr>
            <w:tcW w:w="1276" w:type="dxa"/>
            <w:tcBorders>
              <w:top w:val="nil"/>
              <w:left w:val="nil"/>
              <w:bottom w:val="single" w:sz="4" w:space="0" w:color="auto"/>
              <w:right w:val="single" w:sz="4" w:space="0" w:color="auto"/>
            </w:tcBorders>
            <w:noWrap/>
            <w:vAlign w:val="bottom"/>
            <w:hideMark/>
          </w:tcPr>
          <w:p w14:paraId="51305E30" w14:textId="77777777" w:rsidR="0089585E" w:rsidRPr="00B304DD" w:rsidRDefault="0089585E"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1,14%</w:t>
            </w:r>
          </w:p>
        </w:tc>
        <w:tc>
          <w:tcPr>
            <w:tcW w:w="1275" w:type="dxa"/>
            <w:tcBorders>
              <w:top w:val="nil"/>
              <w:left w:val="nil"/>
              <w:bottom w:val="single" w:sz="4" w:space="0" w:color="auto"/>
              <w:right w:val="nil"/>
            </w:tcBorders>
            <w:noWrap/>
            <w:vAlign w:val="bottom"/>
            <w:hideMark/>
          </w:tcPr>
          <w:p w14:paraId="479A4894" w14:textId="77777777" w:rsidR="0089585E" w:rsidRPr="00B304DD" w:rsidRDefault="0089585E"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-4,43%</w:t>
            </w:r>
          </w:p>
        </w:tc>
        <w:tc>
          <w:tcPr>
            <w:tcW w:w="1418" w:type="dxa"/>
            <w:tcBorders>
              <w:top w:val="nil"/>
              <w:left w:val="single" w:sz="4" w:space="0" w:color="auto"/>
              <w:bottom w:val="single" w:sz="4" w:space="0" w:color="auto"/>
              <w:right w:val="single" w:sz="4" w:space="0" w:color="auto"/>
            </w:tcBorders>
            <w:noWrap/>
            <w:vAlign w:val="center"/>
            <w:hideMark/>
          </w:tcPr>
          <w:p w14:paraId="04DF3A40" w14:textId="77777777" w:rsidR="0089585E" w:rsidRPr="00B304DD" w:rsidRDefault="0089585E"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24,24%</w:t>
            </w:r>
          </w:p>
        </w:tc>
      </w:tr>
      <w:tr w:rsidR="0089585E" w:rsidRPr="00B304DD" w14:paraId="16DF3A7B" w14:textId="77777777" w:rsidTr="00C478C5">
        <w:trPr>
          <w:trHeight w:val="113"/>
        </w:trPr>
        <w:tc>
          <w:tcPr>
            <w:tcW w:w="567" w:type="dxa"/>
            <w:tcBorders>
              <w:top w:val="nil"/>
              <w:left w:val="single" w:sz="4" w:space="0" w:color="auto"/>
              <w:bottom w:val="single" w:sz="4" w:space="0" w:color="auto"/>
              <w:right w:val="single" w:sz="4" w:space="0" w:color="auto"/>
            </w:tcBorders>
            <w:noWrap/>
            <w:vAlign w:val="center"/>
            <w:hideMark/>
          </w:tcPr>
          <w:p w14:paraId="25EA190D" w14:textId="77777777" w:rsidR="0089585E" w:rsidRPr="00B304DD" w:rsidRDefault="0089585E"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9</w:t>
            </w:r>
          </w:p>
        </w:tc>
        <w:tc>
          <w:tcPr>
            <w:tcW w:w="1417" w:type="dxa"/>
            <w:tcBorders>
              <w:top w:val="nil"/>
              <w:left w:val="nil"/>
              <w:bottom w:val="single" w:sz="4" w:space="0" w:color="auto"/>
              <w:right w:val="single" w:sz="4" w:space="0" w:color="auto"/>
            </w:tcBorders>
            <w:noWrap/>
            <w:vAlign w:val="center"/>
            <w:hideMark/>
          </w:tcPr>
          <w:p w14:paraId="20CFBE6D" w14:textId="77777777" w:rsidR="0089585E" w:rsidRPr="00B304DD" w:rsidRDefault="0089585E"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SRIL</w:t>
            </w:r>
          </w:p>
        </w:tc>
        <w:tc>
          <w:tcPr>
            <w:tcW w:w="1276" w:type="dxa"/>
            <w:tcBorders>
              <w:top w:val="nil"/>
              <w:left w:val="nil"/>
              <w:bottom w:val="single" w:sz="4" w:space="0" w:color="auto"/>
              <w:right w:val="single" w:sz="4" w:space="0" w:color="auto"/>
            </w:tcBorders>
            <w:noWrap/>
            <w:vAlign w:val="bottom"/>
            <w:hideMark/>
          </w:tcPr>
          <w:p w14:paraId="5CC916A4" w14:textId="77777777" w:rsidR="0089585E" w:rsidRPr="00B304DD" w:rsidRDefault="0089585E"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6,20%</w:t>
            </w:r>
          </w:p>
        </w:tc>
        <w:tc>
          <w:tcPr>
            <w:tcW w:w="1276" w:type="dxa"/>
            <w:tcBorders>
              <w:top w:val="nil"/>
              <w:left w:val="nil"/>
              <w:bottom w:val="single" w:sz="4" w:space="0" w:color="auto"/>
              <w:right w:val="single" w:sz="4" w:space="0" w:color="auto"/>
            </w:tcBorders>
            <w:noWrap/>
            <w:vAlign w:val="bottom"/>
            <w:hideMark/>
          </w:tcPr>
          <w:p w14:paraId="29767084" w14:textId="77777777" w:rsidR="0089585E" w:rsidRPr="00B304DD" w:rsidRDefault="0089585E"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5,62%</w:t>
            </w:r>
          </w:p>
        </w:tc>
        <w:tc>
          <w:tcPr>
            <w:tcW w:w="1275" w:type="dxa"/>
            <w:tcBorders>
              <w:top w:val="nil"/>
              <w:left w:val="nil"/>
              <w:bottom w:val="single" w:sz="4" w:space="0" w:color="auto"/>
              <w:right w:val="nil"/>
            </w:tcBorders>
            <w:noWrap/>
            <w:vAlign w:val="bottom"/>
            <w:hideMark/>
          </w:tcPr>
          <w:p w14:paraId="3FC730C0" w14:textId="77777777" w:rsidR="0089585E" w:rsidRPr="00B304DD" w:rsidRDefault="0089585E"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4,61%</w:t>
            </w:r>
          </w:p>
        </w:tc>
        <w:tc>
          <w:tcPr>
            <w:tcW w:w="1418" w:type="dxa"/>
            <w:tcBorders>
              <w:top w:val="nil"/>
              <w:left w:val="single" w:sz="4" w:space="0" w:color="auto"/>
              <w:bottom w:val="single" w:sz="4" w:space="0" w:color="auto"/>
              <w:right w:val="single" w:sz="4" w:space="0" w:color="auto"/>
            </w:tcBorders>
            <w:noWrap/>
            <w:vAlign w:val="center"/>
            <w:hideMark/>
          </w:tcPr>
          <w:p w14:paraId="57A60373" w14:textId="77777777" w:rsidR="0089585E" w:rsidRPr="00B304DD" w:rsidRDefault="0089585E"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5,48%</w:t>
            </w:r>
          </w:p>
        </w:tc>
      </w:tr>
      <w:tr w:rsidR="0089585E" w:rsidRPr="00B304DD" w14:paraId="74578F23" w14:textId="77777777" w:rsidTr="00C478C5">
        <w:trPr>
          <w:trHeight w:val="113"/>
        </w:trPr>
        <w:tc>
          <w:tcPr>
            <w:tcW w:w="567" w:type="dxa"/>
            <w:tcBorders>
              <w:top w:val="nil"/>
              <w:left w:val="single" w:sz="4" w:space="0" w:color="auto"/>
              <w:bottom w:val="single" w:sz="4" w:space="0" w:color="auto"/>
              <w:right w:val="single" w:sz="4" w:space="0" w:color="auto"/>
            </w:tcBorders>
            <w:noWrap/>
            <w:vAlign w:val="center"/>
            <w:hideMark/>
          </w:tcPr>
          <w:p w14:paraId="0CD34326" w14:textId="77777777" w:rsidR="0089585E" w:rsidRPr="00B304DD" w:rsidRDefault="0089585E"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10</w:t>
            </w:r>
          </w:p>
        </w:tc>
        <w:tc>
          <w:tcPr>
            <w:tcW w:w="1417" w:type="dxa"/>
            <w:tcBorders>
              <w:top w:val="nil"/>
              <w:left w:val="nil"/>
              <w:bottom w:val="single" w:sz="4" w:space="0" w:color="auto"/>
              <w:right w:val="single" w:sz="4" w:space="0" w:color="auto"/>
            </w:tcBorders>
            <w:noWrap/>
            <w:vAlign w:val="center"/>
            <w:hideMark/>
          </w:tcPr>
          <w:p w14:paraId="1FC3C0B4" w14:textId="77777777" w:rsidR="0089585E" w:rsidRPr="00B304DD" w:rsidRDefault="0089585E"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SSTM</w:t>
            </w:r>
          </w:p>
        </w:tc>
        <w:tc>
          <w:tcPr>
            <w:tcW w:w="1276" w:type="dxa"/>
            <w:tcBorders>
              <w:top w:val="nil"/>
              <w:left w:val="nil"/>
              <w:bottom w:val="single" w:sz="4" w:space="0" w:color="auto"/>
              <w:right w:val="single" w:sz="4" w:space="0" w:color="auto"/>
            </w:tcBorders>
            <w:noWrap/>
            <w:vAlign w:val="bottom"/>
            <w:hideMark/>
          </w:tcPr>
          <w:p w14:paraId="33C48033" w14:textId="77777777" w:rsidR="0089585E" w:rsidRPr="00B304DD" w:rsidRDefault="0089585E"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0,20%</w:t>
            </w:r>
          </w:p>
        </w:tc>
        <w:tc>
          <w:tcPr>
            <w:tcW w:w="1276" w:type="dxa"/>
            <w:tcBorders>
              <w:top w:val="nil"/>
              <w:left w:val="nil"/>
              <w:bottom w:val="single" w:sz="4" w:space="0" w:color="auto"/>
              <w:right w:val="single" w:sz="4" w:space="0" w:color="auto"/>
            </w:tcBorders>
            <w:noWrap/>
            <w:vAlign w:val="bottom"/>
            <w:hideMark/>
          </w:tcPr>
          <w:p w14:paraId="1476F0F5" w14:textId="77777777" w:rsidR="0089585E" w:rsidRPr="00B304DD" w:rsidRDefault="0089585E"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-3,16%</w:t>
            </w:r>
          </w:p>
        </w:tc>
        <w:tc>
          <w:tcPr>
            <w:tcW w:w="1275" w:type="dxa"/>
            <w:tcBorders>
              <w:top w:val="nil"/>
              <w:left w:val="nil"/>
              <w:bottom w:val="single" w:sz="4" w:space="0" w:color="auto"/>
              <w:right w:val="single" w:sz="4" w:space="0" w:color="auto"/>
            </w:tcBorders>
            <w:noWrap/>
            <w:vAlign w:val="bottom"/>
            <w:hideMark/>
          </w:tcPr>
          <w:p w14:paraId="3206A4F9" w14:textId="77777777" w:rsidR="0089585E" w:rsidRPr="00B304DD" w:rsidRDefault="0089585E"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-3,19%</w:t>
            </w:r>
          </w:p>
        </w:tc>
        <w:tc>
          <w:tcPr>
            <w:tcW w:w="1418" w:type="dxa"/>
            <w:tcBorders>
              <w:top w:val="nil"/>
              <w:left w:val="nil"/>
              <w:bottom w:val="single" w:sz="4" w:space="0" w:color="auto"/>
              <w:right w:val="single" w:sz="4" w:space="0" w:color="auto"/>
            </w:tcBorders>
            <w:noWrap/>
            <w:vAlign w:val="center"/>
            <w:hideMark/>
          </w:tcPr>
          <w:p w14:paraId="43F3A040" w14:textId="77777777" w:rsidR="0089585E" w:rsidRPr="00B304DD" w:rsidRDefault="0089585E"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-2,05%</w:t>
            </w:r>
          </w:p>
        </w:tc>
      </w:tr>
      <w:tr w:rsidR="0089585E" w:rsidRPr="00B304DD" w14:paraId="05CDA8C3" w14:textId="77777777" w:rsidTr="00C478C5">
        <w:trPr>
          <w:trHeight w:val="113"/>
        </w:trPr>
        <w:tc>
          <w:tcPr>
            <w:tcW w:w="567" w:type="dxa"/>
            <w:tcBorders>
              <w:top w:val="nil"/>
              <w:left w:val="single" w:sz="4" w:space="0" w:color="auto"/>
              <w:bottom w:val="single" w:sz="4" w:space="0" w:color="auto"/>
              <w:right w:val="single" w:sz="4" w:space="0" w:color="auto"/>
            </w:tcBorders>
            <w:noWrap/>
            <w:vAlign w:val="center"/>
            <w:hideMark/>
          </w:tcPr>
          <w:p w14:paraId="5E1B3463" w14:textId="77777777" w:rsidR="0089585E" w:rsidRPr="00B304DD" w:rsidRDefault="0089585E"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11</w:t>
            </w:r>
          </w:p>
        </w:tc>
        <w:tc>
          <w:tcPr>
            <w:tcW w:w="1417" w:type="dxa"/>
            <w:tcBorders>
              <w:top w:val="nil"/>
              <w:left w:val="nil"/>
              <w:bottom w:val="single" w:sz="4" w:space="0" w:color="auto"/>
              <w:right w:val="single" w:sz="4" w:space="0" w:color="auto"/>
            </w:tcBorders>
            <w:noWrap/>
            <w:vAlign w:val="center"/>
            <w:hideMark/>
          </w:tcPr>
          <w:p w14:paraId="54B5B1C6" w14:textId="77777777" w:rsidR="0089585E" w:rsidRPr="00B304DD" w:rsidRDefault="0089585E"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STAR</w:t>
            </w:r>
          </w:p>
        </w:tc>
        <w:tc>
          <w:tcPr>
            <w:tcW w:w="1276" w:type="dxa"/>
            <w:tcBorders>
              <w:top w:val="nil"/>
              <w:left w:val="nil"/>
              <w:bottom w:val="single" w:sz="4" w:space="0" w:color="auto"/>
              <w:right w:val="single" w:sz="4" w:space="0" w:color="auto"/>
            </w:tcBorders>
            <w:noWrap/>
            <w:vAlign w:val="bottom"/>
            <w:hideMark/>
          </w:tcPr>
          <w:p w14:paraId="5971E3C7" w14:textId="77777777" w:rsidR="0089585E" w:rsidRPr="00B304DD" w:rsidRDefault="0089585E"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-0,15%</w:t>
            </w:r>
          </w:p>
        </w:tc>
        <w:tc>
          <w:tcPr>
            <w:tcW w:w="1276" w:type="dxa"/>
            <w:tcBorders>
              <w:top w:val="nil"/>
              <w:left w:val="nil"/>
              <w:bottom w:val="single" w:sz="4" w:space="0" w:color="auto"/>
              <w:right w:val="single" w:sz="4" w:space="0" w:color="auto"/>
            </w:tcBorders>
            <w:noWrap/>
            <w:vAlign w:val="bottom"/>
            <w:hideMark/>
          </w:tcPr>
          <w:p w14:paraId="013C23E3" w14:textId="77777777" w:rsidR="0089585E" w:rsidRPr="00B304DD" w:rsidRDefault="0089585E"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0,34%</w:t>
            </w:r>
          </w:p>
        </w:tc>
        <w:tc>
          <w:tcPr>
            <w:tcW w:w="1275" w:type="dxa"/>
            <w:tcBorders>
              <w:top w:val="nil"/>
              <w:left w:val="nil"/>
              <w:bottom w:val="single" w:sz="4" w:space="0" w:color="auto"/>
              <w:right w:val="nil"/>
            </w:tcBorders>
            <w:noWrap/>
            <w:vAlign w:val="bottom"/>
            <w:hideMark/>
          </w:tcPr>
          <w:p w14:paraId="7B395FBA" w14:textId="77777777" w:rsidR="0089585E" w:rsidRPr="00B304DD" w:rsidRDefault="0089585E"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1,17%</w:t>
            </w:r>
          </w:p>
        </w:tc>
        <w:tc>
          <w:tcPr>
            <w:tcW w:w="1418" w:type="dxa"/>
            <w:tcBorders>
              <w:top w:val="nil"/>
              <w:left w:val="single" w:sz="4" w:space="0" w:color="auto"/>
              <w:bottom w:val="single" w:sz="4" w:space="0" w:color="auto"/>
              <w:right w:val="single" w:sz="4" w:space="0" w:color="auto"/>
            </w:tcBorders>
            <w:noWrap/>
            <w:vAlign w:val="center"/>
            <w:hideMark/>
          </w:tcPr>
          <w:p w14:paraId="631A5F7A" w14:textId="77777777" w:rsidR="0089585E" w:rsidRPr="00B304DD" w:rsidRDefault="0089585E"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0,45%</w:t>
            </w:r>
          </w:p>
        </w:tc>
      </w:tr>
      <w:tr w:rsidR="0089585E" w:rsidRPr="00B304DD" w14:paraId="0236CD15" w14:textId="77777777" w:rsidTr="00C478C5">
        <w:trPr>
          <w:trHeight w:val="113"/>
        </w:trPr>
        <w:tc>
          <w:tcPr>
            <w:tcW w:w="567" w:type="dxa"/>
            <w:tcBorders>
              <w:top w:val="nil"/>
              <w:left w:val="single" w:sz="4" w:space="0" w:color="auto"/>
              <w:bottom w:val="single" w:sz="4" w:space="0" w:color="auto"/>
              <w:right w:val="single" w:sz="4" w:space="0" w:color="auto"/>
            </w:tcBorders>
            <w:noWrap/>
            <w:vAlign w:val="center"/>
            <w:hideMark/>
          </w:tcPr>
          <w:p w14:paraId="3DCFE15C" w14:textId="77777777" w:rsidR="0089585E" w:rsidRPr="00B304DD" w:rsidRDefault="0089585E"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12</w:t>
            </w:r>
          </w:p>
        </w:tc>
        <w:tc>
          <w:tcPr>
            <w:tcW w:w="1417" w:type="dxa"/>
            <w:tcBorders>
              <w:top w:val="nil"/>
              <w:left w:val="nil"/>
              <w:bottom w:val="single" w:sz="4" w:space="0" w:color="auto"/>
              <w:right w:val="single" w:sz="4" w:space="0" w:color="auto"/>
            </w:tcBorders>
            <w:noWrap/>
            <w:vAlign w:val="center"/>
            <w:hideMark/>
          </w:tcPr>
          <w:p w14:paraId="6B0559D1" w14:textId="77777777" w:rsidR="0089585E" w:rsidRPr="00B304DD" w:rsidRDefault="0089585E"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TFCO</w:t>
            </w:r>
          </w:p>
        </w:tc>
        <w:tc>
          <w:tcPr>
            <w:tcW w:w="1276" w:type="dxa"/>
            <w:tcBorders>
              <w:top w:val="nil"/>
              <w:left w:val="nil"/>
              <w:bottom w:val="single" w:sz="4" w:space="0" w:color="auto"/>
              <w:right w:val="single" w:sz="4" w:space="0" w:color="auto"/>
            </w:tcBorders>
            <w:noWrap/>
            <w:vAlign w:val="bottom"/>
            <w:hideMark/>
          </w:tcPr>
          <w:p w14:paraId="47538722" w14:textId="77777777" w:rsidR="0089585E" w:rsidRPr="00B304DD" w:rsidRDefault="0089585E"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0,02%</w:t>
            </w:r>
          </w:p>
        </w:tc>
        <w:tc>
          <w:tcPr>
            <w:tcW w:w="1276" w:type="dxa"/>
            <w:tcBorders>
              <w:top w:val="nil"/>
              <w:left w:val="nil"/>
              <w:bottom w:val="single" w:sz="4" w:space="0" w:color="auto"/>
              <w:right w:val="single" w:sz="4" w:space="0" w:color="auto"/>
            </w:tcBorders>
            <w:noWrap/>
            <w:vAlign w:val="bottom"/>
            <w:hideMark/>
          </w:tcPr>
          <w:p w14:paraId="6A7405E1" w14:textId="77777777" w:rsidR="0089585E" w:rsidRPr="00B304DD" w:rsidRDefault="0089585E"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-1,68%</w:t>
            </w:r>
          </w:p>
        </w:tc>
        <w:tc>
          <w:tcPr>
            <w:tcW w:w="1275" w:type="dxa"/>
            <w:tcBorders>
              <w:top w:val="nil"/>
              <w:left w:val="nil"/>
              <w:bottom w:val="single" w:sz="4" w:space="0" w:color="auto"/>
              <w:right w:val="nil"/>
            </w:tcBorders>
            <w:noWrap/>
            <w:vAlign w:val="bottom"/>
            <w:hideMark/>
          </w:tcPr>
          <w:p w14:paraId="0012837A" w14:textId="77777777" w:rsidR="0089585E" w:rsidRPr="00B304DD" w:rsidRDefault="0089585E"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-0,27%</w:t>
            </w:r>
          </w:p>
        </w:tc>
        <w:tc>
          <w:tcPr>
            <w:tcW w:w="1418" w:type="dxa"/>
            <w:tcBorders>
              <w:top w:val="nil"/>
              <w:left w:val="single" w:sz="4" w:space="0" w:color="auto"/>
              <w:bottom w:val="single" w:sz="4" w:space="0" w:color="auto"/>
              <w:right w:val="single" w:sz="4" w:space="0" w:color="auto"/>
            </w:tcBorders>
            <w:noWrap/>
            <w:vAlign w:val="center"/>
            <w:hideMark/>
          </w:tcPr>
          <w:p w14:paraId="614A80A9" w14:textId="77777777" w:rsidR="0089585E" w:rsidRPr="00B304DD" w:rsidRDefault="0089585E"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-0,64%</w:t>
            </w:r>
          </w:p>
        </w:tc>
      </w:tr>
      <w:tr w:rsidR="0089585E" w:rsidRPr="00B304DD" w14:paraId="607A250A" w14:textId="77777777" w:rsidTr="00C478C5">
        <w:trPr>
          <w:trHeight w:val="113"/>
        </w:trPr>
        <w:tc>
          <w:tcPr>
            <w:tcW w:w="567" w:type="dxa"/>
            <w:tcBorders>
              <w:top w:val="nil"/>
              <w:left w:val="single" w:sz="4" w:space="0" w:color="auto"/>
              <w:bottom w:val="single" w:sz="4" w:space="0" w:color="auto"/>
              <w:right w:val="single" w:sz="4" w:space="0" w:color="auto"/>
            </w:tcBorders>
            <w:noWrap/>
            <w:vAlign w:val="center"/>
            <w:hideMark/>
          </w:tcPr>
          <w:p w14:paraId="0B665F25" w14:textId="77777777" w:rsidR="0089585E" w:rsidRPr="00B304DD" w:rsidRDefault="0089585E"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13</w:t>
            </w:r>
          </w:p>
        </w:tc>
        <w:tc>
          <w:tcPr>
            <w:tcW w:w="1417" w:type="dxa"/>
            <w:tcBorders>
              <w:top w:val="nil"/>
              <w:left w:val="nil"/>
              <w:bottom w:val="single" w:sz="4" w:space="0" w:color="auto"/>
              <w:right w:val="single" w:sz="4" w:space="0" w:color="auto"/>
            </w:tcBorders>
            <w:noWrap/>
            <w:vAlign w:val="center"/>
            <w:hideMark/>
          </w:tcPr>
          <w:p w14:paraId="715CD0FA" w14:textId="77777777" w:rsidR="0089585E" w:rsidRPr="00B304DD" w:rsidRDefault="0089585E"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TRIS</w:t>
            </w:r>
          </w:p>
        </w:tc>
        <w:tc>
          <w:tcPr>
            <w:tcW w:w="1276" w:type="dxa"/>
            <w:tcBorders>
              <w:top w:val="nil"/>
              <w:left w:val="nil"/>
              <w:bottom w:val="single" w:sz="4" w:space="0" w:color="auto"/>
              <w:right w:val="single" w:sz="4" w:space="0" w:color="auto"/>
            </w:tcBorders>
            <w:noWrap/>
            <w:vAlign w:val="bottom"/>
            <w:hideMark/>
          </w:tcPr>
          <w:p w14:paraId="10CA030C" w14:textId="77777777" w:rsidR="0089585E" w:rsidRPr="00B304DD" w:rsidRDefault="0089585E"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0,51%</w:t>
            </w:r>
          </w:p>
        </w:tc>
        <w:tc>
          <w:tcPr>
            <w:tcW w:w="1276" w:type="dxa"/>
            <w:tcBorders>
              <w:top w:val="nil"/>
              <w:left w:val="nil"/>
              <w:bottom w:val="single" w:sz="4" w:space="0" w:color="auto"/>
              <w:right w:val="single" w:sz="4" w:space="0" w:color="auto"/>
            </w:tcBorders>
            <w:noWrap/>
            <w:vAlign w:val="bottom"/>
            <w:hideMark/>
          </w:tcPr>
          <w:p w14:paraId="30E38DB2" w14:textId="77777777" w:rsidR="0089585E" w:rsidRPr="00B304DD" w:rsidRDefault="0089585E"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0,07%</w:t>
            </w:r>
          </w:p>
        </w:tc>
        <w:tc>
          <w:tcPr>
            <w:tcW w:w="1275" w:type="dxa"/>
            <w:noWrap/>
            <w:vAlign w:val="bottom"/>
            <w:hideMark/>
          </w:tcPr>
          <w:p w14:paraId="24BFB132" w14:textId="77777777" w:rsidR="0089585E" w:rsidRPr="00B304DD" w:rsidRDefault="0089585E"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-0,99%</w:t>
            </w:r>
          </w:p>
        </w:tc>
        <w:tc>
          <w:tcPr>
            <w:tcW w:w="1418" w:type="dxa"/>
            <w:tcBorders>
              <w:top w:val="nil"/>
              <w:left w:val="single" w:sz="4" w:space="0" w:color="auto"/>
              <w:bottom w:val="single" w:sz="4" w:space="0" w:color="auto"/>
              <w:right w:val="single" w:sz="4" w:space="0" w:color="auto"/>
            </w:tcBorders>
            <w:noWrap/>
            <w:vAlign w:val="center"/>
            <w:hideMark/>
          </w:tcPr>
          <w:p w14:paraId="68FD823C" w14:textId="77777777" w:rsidR="0089585E" w:rsidRPr="00B304DD" w:rsidRDefault="0089585E"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-0,14%</w:t>
            </w:r>
          </w:p>
        </w:tc>
      </w:tr>
      <w:tr w:rsidR="0089585E" w:rsidRPr="00B304DD" w14:paraId="4CC0DFDC" w14:textId="77777777" w:rsidTr="00C478C5">
        <w:trPr>
          <w:trHeight w:val="113"/>
        </w:trPr>
        <w:tc>
          <w:tcPr>
            <w:tcW w:w="567" w:type="dxa"/>
            <w:tcBorders>
              <w:top w:val="nil"/>
              <w:left w:val="single" w:sz="4" w:space="0" w:color="auto"/>
              <w:bottom w:val="single" w:sz="4" w:space="0" w:color="auto"/>
              <w:right w:val="single" w:sz="4" w:space="0" w:color="auto"/>
            </w:tcBorders>
            <w:noWrap/>
            <w:vAlign w:val="center"/>
            <w:hideMark/>
          </w:tcPr>
          <w:p w14:paraId="48EBEA64" w14:textId="77777777" w:rsidR="0089585E" w:rsidRPr="00B304DD" w:rsidRDefault="0089585E"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14</w:t>
            </w:r>
          </w:p>
        </w:tc>
        <w:tc>
          <w:tcPr>
            <w:tcW w:w="1417" w:type="dxa"/>
            <w:tcBorders>
              <w:top w:val="nil"/>
              <w:left w:val="nil"/>
              <w:bottom w:val="single" w:sz="4" w:space="0" w:color="auto"/>
              <w:right w:val="single" w:sz="4" w:space="0" w:color="auto"/>
            </w:tcBorders>
            <w:noWrap/>
            <w:vAlign w:val="center"/>
            <w:hideMark/>
          </w:tcPr>
          <w:p w14:paraId="1D8BDE8A" w14:textId="77777777" w:rsidR="0089585E" w:rsidRPr="00B304DD" w:rsidRDefault="0089585E"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ZONE</w:t>
            </w:r>
          </w:p>
        </w:tc>
        <w:tc>
          <w:tcPr>
            <w:tcW w:w="1276" w:type="dxa"/>
            <w:tcBorders>
              <w:top w:val="nil"/>
              <w:left w:val="nil"/>
              <w:bottom w:val="single" w:sz="4" w:space="0" w:color="auto"/>
              <w:right w:val="single" w:sz="4" w:space="0" w:color="auto"/>
            </w:tcBorders>
            <w:noWrap/>
            <w:vAlign w:val="bottom"/>
            <w:hideMark/>
          </w:tcPr>
          <w:p w14:paraId="19E5104E" w14:textId="77777777" w:rsidR="0089585E" w:rsidRPr="00B304DD" w:rsidRDefault="0089585E"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10,23%</w:t>
            </w:r>
          </w:p>
        </w:tc>
        <w:tc>
          <w:tcPr>
            <w:tcW w:w="1276" w:type="dxa"/>
            <w:tcBorders>
              <w:top w:val="nil"/>
              <w:left w:val="nil"/>
              <w:bottom w:val="single" w:sz="4" w:space="0" w:color="auto"/>
              <w:right w:val="single" w:sz="4" w:space="0" w:color="auto"/>
            </w:tcBorders>
            <w:noWrap/>
            <w:vAlign w:val="bottom"/>
            <w:hideMark/>
          </w:tcPr>
          <w:p w14:paraId="03AF2E59" w14:textId="77777777" w:rsidR="0089585E" w:rsidRPr="00B304DD" w:rsidRDefault="0089585E"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9,64%</w:t>
            </w:r>
          </w:p>
        </w:tc>
        <w:tc>
          <w:tcPr>
            <w:tcW w:w="1275" w:type="dxa"/>
            <w:tcBorders>
              <w:top w:val="single" w:sz="4" w:space="0" w:color="auto"/>
              <w:left w:val="nil"/>
              <w:bottom w:val="single" w:sz="4" w:space="0" w:color="auto"/>
              <w:right w:val="nil"/>
            </w:tcBorders>
            <w:noWrap/>
            <w:vAlign w:val="bottom"/>
            <w:hideMark/>
          </w:tcPr>
          <w:p w14:paraId="7291ADAC" w14:textId="77777777" w:rsidR="0089585E" w:rsidRPr="00B304DD" w:rsidRDefault="0089585E"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-6,19%</w:t>
            </w:r>
          </w:p>
        </w:tc>
        <w:tc>
          <w:tcPr>
            <w:tcW w:w="1418" w:type="dxa"/>
            <w:tcBorders>
              <w:top w:val="nil"/>
              <w:left w:val="single" w:sz="4" w:space="0" w:color="auto"/>
              <w:bottom w:val="single" w:sz="4" w:space="0" w:color="auto"/>
              <w:right w:val="single" w:sz="4" w:space="0" w:color="auto"/>
            </w:tcBorders>
            <w:noWrap/>
            <w:vAlign w:val="center"/>
            <w:hideMark/>
          </w:tcPr>
          <w:p w14:paraId="59C0992B" w14:textId="77777777" w:rsidR="0089585E" w:rsidRPr="00B304DD" w:rsidRDefault="0089585E"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4,56%</w:t>
            </w:r>
          </w:p>
        </w:tc>
      </w:tr>
      <w:tr w:rsidR="0089585E" w:rsidRPr="00B304DD" w14:paraId="2DB3B268" w14:textId="77777777" w:rsidTr="00C478C5">
        <w:trPr>
          <w:trHeight w:val="113"/>
        </w:trPr>
        <w:tc>
          <w:tcPr>
            <w:tcW w:w="1984" w:type="dxa"/>
            <w:gridSpan w:val="2"/>
            <w:tcBorders>
              <w:top w:val="single" w:sz="4" w:space="0" w:color="auto"/>
              <w:left w:val="single" w:sz="4" w:space="0" w:color="auto"/>
              <w:bottom w:val="single" w:sz="4" w:space="0" w:color="auto"/>
              <w:right w:val="single" w:sz="4" w:space="0" w:color="auto"/>
            </w:tcBorders>
            <w:noWrap/>
            <w:vAlign w:val="center"/>
            <w:hideMark/>
          </w:tcPr>
          <w:p w14:paraId="1E58E193" w14:textId="77777777" w:rsidR="0089585E" w:rsidRPr="00B304DD" w:rsidRDefault="0089585E"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Rata-rata</w:t>
            </w:r>
          </w:p>
        </w:tc>
        <w:tc>
          <w:tcPr>
            <w:tcW w:w="1276" w:type="dxa"/>
            <w:tcBorders>
              <w:top w:val="nil"/>
              <w:left w:val="nil"/>
              <w:bottom w:val="single" w:sz="4" w:space="0" w:color="auto"/>
              <w:right w:val="single" w:sz="4" w:space="0" w:color="auto"/>
            </w:tcBorders>
            <w:noWrap/>
            <w:vAlign w:val="center"/>
            <w:hideMark/>
          </w:tcPr>
          <w:p w14:paraId="52D29865" w14:textId="77777777" w:rsidR="0089585E" w:rsidRPr="00B304DD" w:rsidRDefault="0089585E"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6,54%</w:t>
            </w:r>
          </w:p>
        </w:tc>
        <w:tc>
          <w:tcPr>
            <w:tcW w:w="1276" w:type="dxa"/>
            <w:tcBorders>
              <w:top w:val="nil"/>
              <w:left w:val="nil"/>
              <w:bottom w:val="single" w:sz="4" w:space="0" w:color="auto"/>
              <w:right w:val="single" w:sz="4" w:space="0" w:color="auto"/>
            </w:tcBorders>
            <w:noWrap/>
            <w:vAlign w:val="center"/>
            <w:hideMark/>
          </w:tcPr>
          <w:p w14:paraId="742D4C48" w14:textId="77777777" w:rsidR="0089585E" w:rsidRPr="00B304DD" w:rsidRDefault="0089585E"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-1,70%</w:t>
            </w:r>
          </w:p>
        </w:tc>
        <w:tc>
          <w:tcPr>
            <w:tcW w:w="1275" w:type="dxa"/>
            <w:tcBorders>
              <w:top w:val="nil"/>
              <w:left w:val="nil"/>
              <w:bottom w:val="single" w:sz="4" w:space="0" w:color="auto"/>
              <w:right w:val="single" w:sz="4" w:space="0" w:color="auto"/>
            </w:tcBorders>
            <w:noWrap/>
            <w:vAlign w:val="center"/>
            <w:hideMark/>
          </w:tcPr>
          <w:p w14:paraId="08D44E16" w14:textId="77777777" w:rsidR="0089585E" w:rsidRPr="00B304DD" w:rsidRDefault="0089585E"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-4,20%</w:t>
            </w:r>
          </w:p>
        </w:tc>
        <w:tc>
          <w:tcPr>
            <w:tcW w:w="1418" w:type="dxa"/>
            <w:tcBorders>
              <w:top w:val="nil"/>
              <w:left w:val="nil"/>
              <w:bottom w:val="single" w:sz="4" w:space="0" w:color="auto"/>
              <w:right w:val="single" w:sz="4" w:space="0" w:color="auto"/>
            </w:tcBorders>
            <w:noWrap/>
            <w:vAlign w:val="center"/>
            <w:hideMark/>
          </w:tcPr>
          <w:p w14:paraId="53C45312" w14:textId="77777777" w:rsidR="0089585E" w:rsidRPr="00B304DD" w:rsidRDefault="0089585E" w:rsidP="00B32210">
            <w:pPr>
              <w:spacing w:after="2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0,21%</w:t>
            </w:r>
          </w:p>
        </w:tc>
      </w:tr>
    </w:tbl>
    <w:p w14:paraId="3EC1DE3D" w14:textId="5F94C7CE" w:rsidR="0089585E" w:rsidRPr="00B304DD" w:rsidRDefault="00C478C5" w:rsidP="00C478C5">
      <w:pPr>
        <w:tabs>
          <w:tab w:val="left" w:pos="993"/>
        </w:tabs>
        <w:spacing w:line="240" w:lineRule="auto"/>
        <w:rPr>
          <w:rFonts w:ascii="Times New Roman" w:eastAsiaTheme="minorHAnsi" w:hAnsi="Times New Roman"/>
          <w:i/>
          <w:sz w:val="16"/>
        </w:rPr>
      </w:pPr>
      <w:r w:rsidRPr="00B304DD">
        <w:rPr>
          <w:rFonts w:ascii="Times New Roman" w:eastAsiaTheme="minorHAnsi" w:hAnsi="Times New Roman"/>
          <w:sz w:val="16"/>
        </w:rPr>
        <w:tab/>
      </w:r>
      <w:r w:rsidR="0089585E" w:rsidRPr="00B304DD">
        <w:rPr>
          <w:rFonts w:ascii="Times New Roman" w:eastAsiaTheme="minorHAnsi" w:hAnsi="Times New Roman"/>
          <w:i/>
          <w:sz w:val="16"/>
        </w:rPr>
        <w:t>Sumber : Hasil olah d</w:t>
      </w:r>
      <w:r w:rsidRPr="00B304DD">
        <w:rPr>
          <w:rFonts w:ascii="Times New Roman" w:eastAsiaTheme="minorHAnsi" w:hAnsi="Times New Roman"/>
          <w:i/>
          <w:sz w:val="16"/>
        </w:rPr>
        <w:t>ata menggunakan Microsoft Excel</w:t>
      </w:r>
    </w:p>
    <w:p w14:paraId="6EF27F04" w14:textId="77777777" w:rsidR="00B32210" w:rsidRPr="00B304DD" w:rsidRDefault="00B32210" w:rsidP="00C478C5">
      <w:pPr>
        <w:pStyle w:val="ListParagraph"/>
        <w:spacing w:after="120" w:line="240" w:lineRule="auto"/>
        <w:ind w:left="0" w:firstLine="426"/>
        <w:jc w:val="both"/>
        <w:rPr>
          <w:rFonts w:ascii="Times New Roman" w:hAnsi="Times New Roman" w:cs="Times New Roman"/>
          <w:sz w:val="20"/>
          <w:szCs w:val="20"/>
          <w:lang w:eastAsia="id-ID"/>
        </w:rPr>
        <w:sectPr w:rsidR="00B32210" w:rsidRPr="00B304DD" w:rsidSect="00B32210">
          <w:type w:val="continuous"/>
          <w:pgSz w:w="11907" w:h="16839" w:code="9"/>
          <w:pgMar w:top="1298" w:right="1298" w:bottom="1298" w:left="1298" w:header="720" w:footer="720" w:gutter="0"/>
          <w:cols w:space="329"/>
          <w:titlePg/>
          <w:docGrid w:linePitch="360"/>
        </w:sectPr>
      </w:pPr>
    </w:p>
    <w:p w14:paraId="4DDA5A2C" w14:textId="735715F6" w:rsidR="00497F50" w:rsidRPr="00B304DD" w:rsidRDefault="00497F50" w:rsidP="00C478C5">
      <w:pPr>
        <w:pStyle w:val="ListParagraph"/>
        <w:spacing w:after="120" w:line="240" w:lineRule="auto"/>
        <w:ind w:left="0" w:firstLine="426"/>
        <w:jc w:val="both"/>
        <w:rPr>
          <w:rFonts w:ascii="Times New Roman" w:hAnsi="Times New Roman" w:cs="Times New Roman"/>
          <w:sz w:val="20"/>
          <w:szCs w:val="20"/>
          <w:lang w:eastAsia="id-ID"/>
        </w:rPr>
      </w:pPr>
      <w:r w:rsidRPr="00B304DD">
        <w:rPr>
          <w:rFonts w:ascii="Times New Roman" w:hAnsi="Times New Roman" w:cs="Times New Roman"/>
          <w:sz w:val="20"/>
          <w:szCs w:val="20"/>
          <w:lang w:eastAsia="id-ID"/>
        </w:rPr>
        <w:lastRenderedPageBreak/>
        <w:t>Nilai rata-rata ROA tertinggi pada tabel diatas dimiliki oleh perusahaan Ricky Putra Globalindo Tbk sebesar 24,24 % dan terendah dimiliki oleh perusahaan Panasia Indo Resource Tbk sebesar -12,94. Nilai ROA yang semakin tinggi artinya perusahaan memiliki kinerja yang semakin baik.</w:t>
      </w:r>
    </w:p>
    <w:p w14:paraId="4CC22ACB" w14:textId="77777777" w:rsidR="00497F50" w:rsidRPr="00B304DD" w:rsidRDefault="00497F50" w:rsidP="00C478C5">
      <w:pPr>
        <w:pStyle w:val="ListParagraph"/>
        <w:numPr>
          <w:ilvl w:val="0"/>
          <w:numId w:val="44"/>
        </w:numPr>
        <w:spacing w:before="120" w:after="120" w:line="240" w:lineRule="auto"/>
        <w:ind w:left="426" w:hanging="426"/>
        <w:jc w:val="both"/>
        <w:rPr>
          <w:rFonts w:ascii="Times New Roman" w:hAnsi="Times New Roman" w:cs="Times New Roman"/>
          <w:sz w:val="20"/>
          <w:szCs w:val="20"/>
          <w:lang w:eastAsia="id-ID"/>
        </w:rPr>
      </w:pPr>
      <w:r w:rsidRPr="00B304DD">
        <w:rPr>
          <w:rFonts w:ascii="Times New Roman" w:hAnsi="Times New Roman" w:cs="Times New Roman"/>
          <w:sz w:val="20"/>
          <w:szCs w:val="20"/>
          <w:lang w:eastAsia="id-ID"/>
        </w:rPr>
        <w:t>Nilai Perusahaan</w:t>
      </w:r>
    </w:p>
    <w:p w14:paraId="4FF07B4C" w14:textId="77777777" w:rsidR="00497F50" w:rsidRPr="00B304DD" w:rsidRDefault="00497F50" w:rsidP="00C478C5">
      <w:pPr>
        <w:pStyle w:val="ListParagraph"/>
        <w:spacing w:before="120" w:after="120" w:line="240" w:lineRule="auto"/>
        <w:ind w:left="0" w:firstLine="426"/>
        <w:jc w:val="both"/>
        <w:rPr>
          <w:rFonts w:ascii="Times New Roman" w:hAnsi="Times New Roman" w:cs="Times New Roman"/>
          <w:sz w:val="20"/>
          <w:szCs w:val="20"/>
          <w:lang w:eastAsia="id-ID"/>
        </w:rPr>
      </w:pPr>
      <w:r w:rsidRPr="00B304DD">
        <w:rPr>
          <w:rFonts w:ascii="Times New Roman" w:hAnsi="Times New Roman" w:cs="Times New Roman"/>
          <w:sz w:val="20"/>
          <w:szCs w:val="20"/>
          <w:lang w:eastAsia="id-ID"/>
        </w:rPr>
        <w:lastRenderedPageBreak/>
        <w:t xml:space="preserve">Variabel terikat dalam penelitian ini adalah nilai perusahaan. PBV adalah indikator yang digunakan untuk mengukur variabel ini. </w:t>
      </w:r>
      <w:r w:rsidRPr="00B304DD">
        <w:rPr>
          <w:rFonts w:ascii="Times New Roman" w:hAnsi="Times New Roman" w:cs="Times New Roman"/>
          <w:i/>
          <w:sz w:val="20"/>
          <w:szCs w:val="20"/>
          <w:lang w:eastAsia="id-ID"/>
        </w:rPr>
        <w:t>Price to Book Value</w:t>
      </w:r>
      <w:r w:rsidRPr="00B304DD">
        <w:rPr>
          <w:rFonts w:ascii="Times New Roman" w:hAnsi="Times New Roman" w:cs="Times New Roman"/>
          <w:sz w:val="20"/>
          <w:szCs w:val="20"/>
          <w:lang w:eastAsia="id-ID"/>
        </w:rPr>
        <w:t xml:space="preserve"> (PBV) adalah rasio yang menunjukkan besarnya kepercayaan pasar terhadap suatu perusahaan dan digunakan untuk menilai nilai intrinsiknya.</w:t>
      </w:r>
    </w:p>
    <w:p w14:paraId="584312CC" w14:textId="77777777" w:rsidR="00B32210" w:rsidRPr="00B304DD" w:rsidRDefault="00B32210" w:rsidP="00C478C5">
      <w:pPr>
        <w:spacing w:after="120" w:line="240" w:lineRule="auto"/>
        <w:jc w:val="center"/>
        <w:rPr>
          <w:rFonts w:ascii="Times New Roman" w:eastAsiaTheme="minorHAnsi" w:hAnsi="Times New Roman"/>
          <w:b/>
          <w:sz w:val="20"/>
        </w:rPr>
        <w:sectPr w:rsidR="00B32210" w:rsidRPr="00B304DD" w:rsidSect="00B32210">
          <w:type w:val="continuous"/>
          <w:pgSz w:w="11907" w:h="16839" w:code="9"/>
          <w:pgMar w:top="1298" w:right="1298" w:bottom="1298" w:left="1298" w:header="720" w:footer="720" w:gutter="0"/>
          <w:cols w:num="2" w:space="329"/>
          <w:titlePg/>
          <w:docGrid w:linePitch="360"/>
        </w:sectPr>
      </w:pPr>
    </w:p>
    <w:p w14:paraId="02A8118D" w14:textId="67FFB802" w:rsidR="002544F7" w:rsidRPr="00B304DD" w:rsidRDefault="002544F7" w:rsidP="00C478C5">
      <w:pPr>
        <w:spacing w:after="120" w:line="240" w:lineRule="auto"/>
        <w:jc w:val="center"/>
        <w:rPr>
          <w:rFonts w:ascii="Times New Roman" w:eastAsiaTheme="minorHAnsi" w:hAnsi="Times New Roman"/>
          <w:b/>
          <w:sz w:val="20"/>
        </w:rPr>
      </w:pPr>
      <w:r w:rsidRPr="00B304DD">
        <w:rPr>
          <w:rFonts w:ascii="Times New Roman" w:eastAsiaTheme="minorHAnsi" w:hAnsi="Times New Roman"/>
          <w:b/>
          <w:sz w:val="20"/>
        </w:rPr>
        <w:lastRenderedPageBreak/>
        <w:t>Tabel 5. Nilai PBV Periode 2018-2020</w:t>
      </w:r>
    </w:p>
    <w:tbl>
      <w:tblPr>
        <w:tblW w:w="7229" w:type="dxa"/>
        <w:tblInd w:w="1101" w:type="dxa"/>
        <w:tblLook w:val="04A0" w:firstRow="1" w:lastRow="0" w:firstColumn="1" w:lastColumn="0" w:noHBand="0" w:noVBand="1"/>
      </w:tblPr>
      <w:tblGrid>
        <w:gridCol w:w="567"/>
        <w:gridCol w:w="1417"/>
        <w:gridCol w:w="1276"/>
        <w:gridCol w:w="1276"/>
        <w:gridCol w:w="1275"/>
        <w:gridCol w:w="1418"/>
      </w:tblGrid>
      <w:tr w:rsidR="002544F7" w:rsidRPr="00B304DD" w14:paraId="5AB232E2" w14:textId="77777777" w:rsidTr="00C478C5">
        <w:trPr>
          <w:trHeight w:val="113"/>
        </w:trPr>
        <w:tc>
          <w:tcPr>
            <w:tcW w:w="56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6ED9C26" w14:textId="77777777" w:rsidR="002544F7" w:rsidRPr="00B304DD" w:rsidRDefault="002544F7" w:rsidP="00C478C5">
            <w:pPr>
              <w:spacing w:after="40" w:line="240" w:lineRule="auto"/>
              <w:jc w:val="center"/>
              <w:rPr>
                <w:rFonts w:ascii="Times New Roman" w:eastAsia="Times New Roman" w:hAnsi="Times New Roman" w:cs="Times New Roman"/>
                <w:b/>
                <w:bCs/>
                <w:color w:val="000000"/>
                <w:sz w:val="20"/>
                <w:szCs w:val="20"/>
              </w:rPr>
            </w:pPr>
            <w:r w:rsidRPr="00B304DD">
              <w:rPr>
                <w:rFonts w:ascii="Times New Roman" w:eastAsia="Times New Roman" w:hAnsi="Times New Roman" w:cs="Times New Roman"/>
                <w:b/>
                <w:bCs/>
                <w:color w:val="000000"/>
                <w:sz w:val="20"/>
                <w:szCs w:val="20"/>
              </w:rPr>
              <w:t>No</w:t>
            </w:r>
          </w:p>
        </w:tc>
        <w:tc>
          <w:tcPr>
            <w:tcW w:w="1417" w:type="dxa"/>
            <w:tcBorders>
              <w:top w:val="single" w:sz="4" w:space="0" w:color="auto"/>
              <w:left w:val="nil"/>
              <w:bottom w:val="single" w:sz="4" w:space="0" w:color="auto"/>
              <w:right w:val="single" w:sz="4" w:space="0" w:color="auto"/>
            </w:tcBorders>
            <w:shd w:val="clear" w:color="auto" w:fill="FFFFFF"/>
            <w:noWrap/>
            <w:vAlign w:val="center"/>
            <w:hideMark/>
          </w:tcPr>
          <w:p w14:paraId="248C438F" w14:textId="77777777" w:rsidR="002544F7" w:rsidRPr="00B304DD" w:rsidRDefault="002544F7" w:rsidP="00C478C5">
            <w:pPr>
              <w:spacing w:after="40" w:line="240" w:lineRule="auto"/>
              <w:jc w:val="center"/>
              <w:rPr>
                <w:rFonts w:ascii="Times New Roman" w:eastAsia="Times New Roman" w:hAnsi="Times New Roman" w:cs="Times New Roman"/>
                <w:b/>
                <w:bCs/>
                <w:sz w:val="20"/>
                <w:szCs w:val="20"/>
              </w:rPr>
            </w:pPr>
            <w:r w:rsidRPr="00B304DD">
              <w:rPr>
                <w:rFonts w:ascii="Times New Roman" w:eastAsia="Times New Roman" w:hAnsi="Times New Roman" w:cs="Times New Roman"/>
                <w:b/>
                <w:bCs/>
                <w:sz w:val="20"/>
                <w:szCs w:val="20"/>
              </w:rPr>
              <w:t>CODE</w:t>
            </w:r>
          </w:p>
        </w:tc>
        <w:tc>
          <w:tcPr>
            <w:tcW w:w="1276" w:type="dxa"/>
            <w:tcBorders>
              <w:top w:val="single" w:sz="4" w:space="0" w:color="auto"/>
              <w:left w:val="nil"/>
              <w:bottom w:val="single" w:sz="4" w:space="0" w:color="auto"/>
              <w:right w:val="single" w:sz="4" w:space="0" w:color="auto"/>
            </w:tcBorders>
            <w:shd w:val="clear" w:color="auto" w:fill="FFFFFF"/>
            <w:noWrap/>
            <w:vAlign w:val="center"/>
            <w:hideMark/>
          </w:tcPr>
          <w:p w14:paraId="3408920D" w14:textId="77777777" w:rsidR="002544F7" w:rsidRPr="00B304DD" w:rsidRDefault="002544F7" w:rsidP="00C478C5">
            <w:pPr>
              <w:spacing w:after="40" w:line="240" w:lineRule="auto"/>
              <w:jc w:val="center"/>
              <w:rPr>
                <w:rFonts w:ascii="Times New Roman" w:eastAsia="Times New Roman" w:hAnsi="Times New Roman" w:cs="Times New Roman"/>
                <w:b/>
                <w:bCs/>
                <w:sz w:val="20"/>
                <w:szCs w:val="20"/>
              </w:rPr>
            </w:pPr>
            <w:r w:rsidRPr="00B304DD">
              <w:rPr>
                <w:rFonts w:ascii="Times New Roman" w:eastAsia="Times New Roman" w:hAnsi="Times New Roman" w:cs="Times New Roman"/>
                <w:b/>
                <w:bCs/>
                <w:sz w:val="20"/>
                <w:szCs w:val="20"/>
              </w:rPr>
              <w:t>Tahun 2018</w:t>
            </w:r>
          </w:p>
        </w:tc>
        <w:tc>
          <w:tcPr>
            <w:tcW w:w="1276" w:type="dxa"/>
            <w:tcBorders>
              <w:top w:val="single" w:sz="4" w:space="0" w:color="auto"/>
              <w:left w:val="nil"/>
              <w:bottom w:val="single" w:sz="4" w:space="0" w:color="auto"/>
              <w:right w:val="single" w:sz="4" w:space="0" w:color="auto"/>
            </w:tcBorders>
            <w:shd w:val="clear" w:color="auto" w:fill="FFFFFF"/>
            <w:noWrap/>
            <w:vAlign w:val="center"/>
            <w:hideMark/>
          </w:tcPr>
          <w:p w14:paraId="47D7D30A" w14:textId="77777777" w:rsidR="002544F7" w:rsidRPr="00B304DD" w:rsidRDefault="002544F7" w:rsidP="00C478C5">
            <w:pPr>
              <w:spacing w:after="40" w:line="240" w:lineRule="auto"/>
              <w:jc w:val="center"/>
              <w:rPr>
                <w:rFonts w:ascii="Times New Roman" w:eastAsia="Times New Roman" w:hAnsi="Times New Roman" w:cs="Times New Roman"/>
                <w:b/>
                <w:bCs/>
                <w:color w:val="000000"/>
                <w:sz w:val="20"/>
                <w:szCs w:val="20"/>
              </w:rPr>
            </w:pPr>
            <w:r w:rsidRPr="00B304DD">
              <w:rPr>
                <w:rFonts w:ascii="Times New Roman" w:eastAsia="Times New Roman" w:hAnsi="Times New Roman" w:cs="Times New Roman"/>
                <w:b/>
                <w:bCs/>
                <w:color w:val="000000"/>
                <w:sz w:val="20"/>
                <w:szCs w:val="20"/>
              </w:rPr>
              <w:t>Tahun 2019</w:t>
            </w:r>
          </w:p>
        </w:tc>
        <w:tc>
          <w:tcPr>
            <w:tcW w:w="1275" w:type="dxa"/>
            <w:tcBorders>
              <w:top w:val="single" w:sz="4" w:space="0" w:color="auto"/>
              <w:left w:val="nil"/>
              <w:bottom w:val="single" w:sz="4" w:space="0" w:color="auto"/>
              <w:right w:val="single" w:sz="4" w:space="0" w:color="auto"/>
            </w:tcBorders>
            <w:shd w:val="clear" w:color="auto" w:fill="FFFFFF"/>
            <w:noWrap/>
            <w:vAlign w:val="center"/>
            <w:hideMark/>
          </w:tcPr>
          <w:p w14:paraId="3DC80A10" w14:textId="77777777" w:rsidR="002544F7" w:rsidRPr="00B304DD" w:rsidRDefault="002544F7" w:rsidP="00C478C5">
            <w:pPr>
              <w:spacing w:after="40" w:line="240" w:lineRule="auto"/>
              <w:jc w:val="center"/>
              <w:rPr>
                <w:rFonts w:ascii="Times New Roman" w:eastAsia="Times New Roman" w:hAnsi="Times New Roman" w:cs="Times New Roman"/>
                <w:b/>
                <w:bCs/>
                <w:color w:val="000000"/>
                <w:sz w:val="20"/>
                <w:szCs w:val="20"/>
              </w:rPr>
            </w:pPr>
            <w:r w:rsidRPr="00B304DD">
              <w:rPr>
                <w:rFonts w:ascii="Times New Roman" w:eastAsia="Times New Roman" w:hAnsi="Times New Roman" w:cs="Times New Roman"/>
                <w:b/>
                <w:bCs/>
                <w:color w:val="000000"/>
                <w:sz w:val="20"/>
                <w:szCs w:val="20"/>
              </w:rPr>
              <w:t>Tahun 2020</w:t>
            </w:r>
          </w:p>
        </w:tc>
        <w:tc>
          <w:tcPr>
            <w:tcW w:w="1418" w:type="dxa"/>
            <w:tcBorders>
              <w:top w:val="single" w:sz="4" w:space="0" w:color="auto"/>
              <w:left w:val="nil"/>
              <w:bottom w:val="single" w:sz="4" w:space="0" w:color="auto"/>
              <w:right w:val="single" w:sz="4" w:space="0" w:color="auto"/>
            </w:tcBorders>
            <w:noWrap/>
            <w:vAlign w:val="center"/>
            <w:hideMark/>
          </w:tcPr>
          <w:p w14:paraId="3E36E313" w14:textId="77777777" w:rsidR="002544F7" w:rsidRPr="00B304DD" w:rsidRDefault="002544F7" w:rsidP="00C478C5">
            <w:pPr>
              <w:spacing w:after="40" w:line="240" w:lineRule="auto"/>
              <w:jc w:val="center"/>
              <w:rPr>
                <w:rFonts w:ascii="Times New Roman" w:eastAsia="Times New Roman" w:hAnsi="Times New Roman" w:cs="Times New Roman"/>
                <w:b/>
                <w:color w:val="000000"/>
                <w:sz w:val="20"/>
                <w:szCs w:val="20"/>
              </w:rPr>
            </w:pPr>
            <w:r w:rsidRPr="00B304DD">
              <w:rPr>
                <w:rFonts w:ascii="Times New Roman" w:eastAsia="Times New Roman" w:hAnsi="Times New Roman" w:cs="Times New Roman"/>
                <w:b/>
                <w:color w:val="000000"/>
                <w:sz w:val="20"/>
                <w:szCs w:val="20"/>
              </w:rPr>
              <w:t>Rata-rata</w:t>
            </w:r>
          </w:p>
        </w:tc>
      </w:tr>
      <w:tr w:rsidR="002544F7" w:rsidRPr="00B304DD" w14:paraId="53CFE3D6" w14:textId="77777777" w:rsidTr="00C478C5">
        <w:trPr>
          <w:trHeight w:val="113"/>
        </w:trPr>
        <w:tc>
          <w:tcPr>
            <w:tcW w:w="567" w:type="dxa"/>
            <w:tcBorders>
              <w:top w:val="nil"/>
              <w:left w:val="single" w:sz="4" w:space="0" w:color="auto"/>
              <w:bottom w:val="single" w:sz="4" w:space="0" w:color="auto"/>
              <w:right w:val="single" w:sz="4" w:space="0" w:color="auto"/>
            </w:tcBorders>
            <w:noWrap/>
            <w:vAlign w:val="center"/>
            <w:hideMark/>
          </w:tcPr>
          <w:p w14:paraId="0156DFEC" w14:textId="77777777" w:rsidR="002544F7" w:rsidRPr="00B304DD" w:rsidRDefault="002544F7" w:rsidP="00C478C5">
            <w:pPr>
              <w:spacing w:after="4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1</w:t>
            </w:r>
          </w:p>
        </w:tc>
        <w:tc>
          <w:tcPr>
            <w:tcW w:w="1417" w:type="dxa"/>
            <w:tcBorders>
              <w:top w:val="nil"/>
              <w:left w:val="nil"/>
              <w:bottom w:val="single" w:sz="4" w:space="0" w:color="auto"/>
              <w:right w:val="single" w:sz="4" w:space="0" w:color="auto"/>
            </w:tcBorders>
            <w:noWrap/>
            <w:vAlign w:val="center"/>
            <w:hideMark/>
          </w:tcPr>
          <w:p w14:paraId="7CD90FB6" w14:textId="77777777" w:rsidR="002544F7" w:rsidRPr="00B304DD" w:rsidRDefault="002544F7" w:rsidP="00C478C5">
            <w:pPr>
              <w:spacing w:after="4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ADMG</w:t>
            </w:r>
          </w:p>
        </w:tc>
        <w:tc>
          <w:tcPr>
            <w:tcW w:w="1276" w:type="dxa"/>
            <w:tcBorders>
              <w:top w:val="nil"/>
              <w:left w:val="nil"/>
              <w:bottom w:val="single" w:sz="4" w:space="0" w:color="auto"/>
              <w:right w:val="single" w:sz="4" w:space="0" w:color="auto"/>
            </w:tcBorders>
            <w:noWrap/>
            <w:vAlign w:val="bottom"/>
            <w:hideMark/>
          </w:tcPr>
          <w:p w14:paraId="2E3CB50D" w14:textId="77777777" w:rsidR="002544F7" w:rsidRPr="00B304DD" w:rsidRDefault="002544F7" w:rsidP="00C478C5">
            <w:pPr>
              <w:spacing w:after="40" w:line="240" w:lineRule="auto"/>
              <w:jc w:val="right"/>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0,350</w:t>
            </w:r>
          </w:p>
        </w:tc>
        <w:tc>
          <w:tcPr>
            <w:tcW w:w="1276" w:type="dxa"/>
            <w:tcBorders>
              <w:top w:val="nil"/>
              <w:left w:val="nil"/>
              <w:bottom w:val="single" w:sz="4" w:space="0" w:color="auto"/>
              <w:right w:val="single" w:sz="4" w:space="0" w:color="auto"/>
            </w:tcBorders>
            <w:noWrap/>
            <w:vAlign w:val="center"/>
            <w:hideMark/>
          </w:tcPr>
          <w:p w14:paraId="69FA835F" w14:textId="77777777" w:rsidR="002544F7" w:rsidRPr="00B304DD" w:rsidRDefault="002544F7" w:rsidP="00C478C5">
            <w:pPr>
              <w:spacing w:after="4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0,250</w:t>
            </w:r>
          </w:p>
        </w:tc>
        <w:tc>
          <w:tcPr>
            <w:tcW w:w="1275" w:type="dxa"/>
            <w:tcBorders>
              <w:top w:val="nil"/>
              <w:left w:val="nil"/>
              <w:bottom w:val="single" w:sz="4" w:space="0" w:color="auto"/>
              <w:right w:val="single" w:sz="4" w:space="0" w:color="auto"/>
            </w:tcBorders>
            <w:noWrap/>
            <w:vAlign w:val="center"/>
            <w:hideMark/>
          </w:tcPr>
          <w:p w14:paraId="4A8EB093" w14:textId="77777777" w:rsidR="002544F7" w:rsidRPr="00B304DD" w:rsidRDefault="002544F7" w:rsidP="00C478C5">
            <w:pPr>
              <w:spacing w:after="4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0,390</w:t>
            </w:r>
          </w:p>
        </w:tc>
        <w:tc>
          <w:tcPr>
            <w:tcW w:w="1418" w:type="dxa"/>
            <w:tcBorders>
              <w:top w:val="nil"/>
              <w:left w:val="nil"/>
              <w:bottom w:val="single" w:sz="4" w:space="0" w:color="auto"/>
              <w:right w:val="single" w:sz="4" w:space="0" w:color="auto"/>
            </w:tcBorders>
            <w:noWrap/>
            <w:vAlign w:val="center"/>
            <w:hideMark/>
          </w:tcPr>
          <w:p w14:paraId="5F18C1CE" w14:textId="77777777" w:rsidR="002544F7" w:rsidRPr="00B304DD" w:rsidRDefault="002544F7" w:rsidP="00C478C5">
            <w:pPr>
              <w:spacing w:after="4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0,330</w:t>
            </w:r>
          </w:p>
        </w:tc>
      </w:tr>
      <w:tr w:rsidR="002544F7" w:rsidRPr="00B304DD" w14:paraId="54B78E47" w14:textId="77777777" w:rsidTr="00C478C5">
        <w:trPr>
          <w:trHeight w:val="113"/>
        </w:trPr>
        <w:tc>
          <w:tcPr>
            <w:tcW w:w="567" w:type="dxa"/>
            <w:tcBorders>
              <w:top w:val="nil"/>
              <w:left w:val="single" w:sz="4" w:space="0" w:color="auto"/>
              <w:bottom w:val="single" w:sz="4" w:space="0" w:color="auto"/>
              <w:right w:val="single" w:sz="4" w:space="0" w:color="auto"/>
            </w:tcBorders>
            <w:noWrap/>
            <w:vAlign w:val="center"/>
            <w:hideMark/>
          </w:tcPr>
          <w:p w14:paraId="69646713" w14:textId="77777777" w:rsidR="002544F7" w:rsidRPr="00B304DD" w:rsidRDefault="002544F7" w:rsidP="00C478C5">
            <w:pPr>
              <w:spacing w:after="4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2</w:t>
            </w:r>
          </w:p>
        </w:tc>
        <w:tc>
          <w:tcPr>
            <w:tcW w:w="1417" w:type="dxa"/>
            <w:tcBorders>
              <w:top w:val="nil"/>
              <w:left w:val="nil"/>
              <w:bottom w:val="single" w:sz="4" w:space="0" w:color="auto"/>
              <w:right w:val="single" w:sz="4" w:space="0" w:color="auto"/>
            </w:tcBorders>
            <w:noWrap/>
            <w:vAlign w:val="center"/>
            <w:hideMark/>
          </w:tcPr>
          <w:p w14:paraId="4BD3380A" w14:textId="77777777" w:rsidR="002544F7" w:rsidRPr="00B304DD" w:rsidRDefault="002544F7" w:rsidP="00C478C5">
            <w:pPr>
              <w:spacing w:after="4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ARGO</w:t>
            </w:r>
          </w:p>
        </w:tc>
        <w:tc>
          <w:tcPr>
            <w:tcW w:w="1276" w:type="dxa"/>
            <w:tcBorders>
              <w:top w:val="nil"/>
              <w:left w:val="nil"/>
              <w:bottom w:val="single" w:sz="4" w:space="0" w:color="auto"/>
              <w:right w:val="single" w:sz="4" w:space="0" w:color="auto"/>
            </w:tcBorders>
            <w:noWrap/>
            <w:vAlign w:val="bottom"/>
            <w:hideMark/>
          </w:tcPr>
          <w:p w14:paraId="0119C64E" w14:textId="77777777" w:rsidR="002544F7" w:rsidRPr="00B304DD" w:rsidRDefault="002544F7" w:rsidP="00C478C5">
            <w:pPr>
              <w:spacing w:after="40" w:line="240" w:lineRule="auto"/>
              <w:jc w:val="right"/>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-0,240</w:t>
            </w:r>
          </w:p>
        </w:tc>
        <w:tc>
          <w:tcPr>
            <w:tcW w:w="1276" w:type="dxa"/>
            <w:tcBorders>
              <w:top w:val="nil"/>
              <w:left w:val="nil"/>
              <w:bottom w:val="single" w:sz="4" w:space="0" w:color="auto"/>
              <w:right w:val="single" w:sz="4" w:space="0" w:color="auto"/>
            </w:tcBorders>
            <w:noWrap/>
            <w:vAlign w:val="center"/>
            <w:hideMark/>
          </w:tcPr>
          <w:p w14:paraId="54D95CAD" w14:textId="77777777" w:rsidR="002544F7" w:rsidRPr="00B304DD" w:rsidRDefault="002544F7" w:rsidP="00C478C5">
            <w:pPr>
              <w:spacing w:after="4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-0,230</w:t>
            </w:r>
          </w:p>
        </w:tc>
        <w:tc>
          <w:tcPr>
            <w:tcW w:w="1275" w:type="dxa"/>
            <w:tcBorders>
              <w:top w:val="nil"/>
              <w:left w:val="nil"/>
              <w:bottom w:val="single" w:sz="4" w:space="0" w:color="auto"/>
              <w:right w:val="single" w:sz="4" w:space="0" w:color="auto"/>
            </w:tcBorders>
            <w:noWrap/>
            <w:vAlign w:val="center"/>
            <w:hideMark/>
          </w:tcPr>
          <w:p w14:paraId="31C5377C" w14:textId="77777777" w:rsidR="002544F7" w:rsidRPr="00B304DD" w:rsidRDefault="002544F7" w:rsidP="00C478C5">
            <w:pPr>
              <w:spacing w:after="4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-0,510</w:t>
            </w:r>
          </w:p>
        </w:tc>
        <w:tc>
          <w:tcPr>
            <w:tcW w:w="1418" w:type="dxa"/>
            <w:tcBorders>
              <w:top w:val="nil"/>
              <w:left w:val="nil"/>
              <w:bottom w:val="single" w:sz="4" w:space="0" w:color="auto"/>
              <w:right w:val="single" w:sz="4" w:space="0" w:color="auto"/>
            </w:tcBorders>
            <w:noWrap/>
            <w:vAlign w:val="center"/>
            <w:hideMark/>
          </w:tcPr>
          <w:p w14:paraId="75EE5ECB" w14:textId="77777777" w:rsidR="002544F7" w:rsidRPr="00B304DD" w:rsidRDefault="002544F7" w:rsidP="00C478C5">
            <w:pPr>
              <w:spacing w:after="4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-0,327</w:t>
            </w:r>
          </w:p>
        </w:tc>
      </w:tr>
      <w:tr w:rsidR="002544F7" w:rsidRPr="00B304DD" w14:paraId="79890A1B" w14:textId="77777777" w:rsidTr="00C478C5">
        <w:trPr>
          <w:trHeight w:val="113"/>
        </w:trPr>
        <w:tc>
          <w:tcPr>
            <w:tcW w:w="567" w:type="dxa"/>
            <w:tcBorders>
              <w:top w:val="nil"/>
              <w:left w:val="single" w:sz="4" w:space="0" w:color="auto"/>
              <w:bottom w:val="single" w:sz="4" w:space="0" w:color="auto"/>
              <w:right w:val="single" w:sz="4" w:space="0" w:color="auto"/>
            </w:tcBorders>
            <w:noWrap/>
            <w:vAlign w:val="center"/>
            <w:hideMark/>
          </w:tcPr>
          <w:p w14:paraId="20DA0F4A" w14:textId="77777777" w:rsidR="002544F7" w:rsidRPr="00B304DD" w:rsidRDefault="002544F7" w:rsidP="00C478C5">
            <w:pPr>
              <w:spacing w:after="4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3</w:t>
            </w:r>
          </w:p>
        </w:tc>
        <w:tc>
          <w:tcPr>
            <w:tcW w:w="1417" w:type="dxa"/>
            <w:tcBorders>
              <w:top w:val="nil"/>
              <w:left w:val="nil"/>
              <w:bottom w:val="single" w:sz="4" w:space="0" w:color="auto"/>
              <w:right w:val="single" w:sz="4" w:space="0" w:color="auto"/>
            </w:tcBorders>
            <w:noWrap/>
            <w:vAlign w:val="center"/>
            <w:hideMark/>
          </w:tcPr>
          <w:p w14:paraId="68894706" w14:textId="77777777" w:rsidR="002544F7" w:rsidRPr="00B304DD" w:rsidRDefault="002544F7" w:rsidP="00C478C5">
            <w:pPr>
              <w:spacing w:after="4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BELL</w:t>
            </w:r>
          </w:p>
        </w:tc>
        <w:tc>
          <w:tcPr>
            <w:tcW w:w="1276" w:type="dxa"/>
            <w:tcBorders>
              <w:top w:val="nil"/>
              <w:left w:val="nil"/>
              <w:bottom w:val="single" w:sz="4" w:space="0" w:color="auto"/>
              <w:right w:val="single" w:sz="4" w:space="0" w:color="auto"/>
            </w:tcBorders>
            <w:noWrap/>
            <w:vAlign w:val="bottom"/>
            <w:hideMark/>
          </w:tcPr>
          <w:p w14:paraId="75769368" w14:textId="77777777" w:rsidR="002544F7" w:rsidRPr="00B304DD" w:rsidRDefault="002544F7" w:rsidP="00C478C5">
            <w:pPr>
              <w:spacing w:after="40" w:line="240" w:lineRule="auto"/>
              <w:jc w:val="right"/>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1,340</w:t>
            </w:r>
          </w:p>
        </w:tc>
        <w:tc>
          <w:tcPr>
            <w:tcW w:w="1276" w:type="dxa"/>
            <w:tcBorders>
              <w:top w:val="nil"/>
              <w:left w:val="nil"/>
              <w:bottom w:val="single" w:sz="4" w:space="0" w:color="auto"/>
              <w:right w:val="single" w:sz="4" w:space="0" w:color="auto"/>
            </w:tcBorders>
            <w:noWrap/>
            <w:vAlign w:val="center"/>
            <w:hideMark/>
          </w:tcPr>
          <w:p w14:paraId="61020201" w14:textId="77777777" w:rsidR="002544F7" w:rsidRPr="00B304DD" w:rsidRDefault="002544F7" w:rsidP="00C478C5">
            <w:pPr>
              <w:spacing w:after="4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2,720</w:t>
            </w:r>
          </w:p>
        </w:tc>
        <w:tc>
          <w:tcPr>
            <w:tcW w:w="1275" w:type="dxa"/>
            <w:tcBorders>
              <w:top w:val="nil"/>
              <w:left w:val="nil"/>
              <w:bottom w:val="single" w:sz="4" w:space="0" w:color="auto"/>
              <w:right w:val="single" w:sz="4" w:space="0" w:color="auto"/>
            </w:tcBorders>
            <w:noWrap/>
            <w:vAlign w:val="center"/>
            <w:hideMark/>
          </w:tcPr>
          <w:p w14:paraId="2513B88E" w14:textId="77777777" w:rsidR="002544F7" w:rsidRPr="00B304DD" w:rsidRDefault="002544F7" w:rsidP="00C478C5">
            <w:pPr>
              <w:spacing w:after="4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4,490</w:t>
            </w:r>
          </w:p>
        </w:tc>
        <w:tc>
          <w:tcPr>
            <w:tcW w:w="1418" w:type="dxa"/>
            <w:tcBorders>
              <w:top w:val="nil"/>
              <w:left w:val="nil"/>
              <w:bottom w:val="single" w:sz="4" w:space="0" w:color="auto"/>
              <w:right w:val="single" w:sz="4" w:space="0" w:color="auto"/>
            </w:tcBorders>
            <w:noWrap/>
            <w:vAlign w:val="center"/>
            <w:hideMark/>
          </w:tcPr>
          <w:p w14:paraId="009BF169" w14:textId="77777777" w:rsidR="002544F7" w:rsidRPr="00B304DD" w:rsidRDefault="002544F7" w:rsidP="00C478C5">
            <w:pPr>
              <w:spacing w:after="4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2,850</w:t>
            </w:r>
          </w:p>
        </w:tc>
      </w:tr>
      <w:tr w:rsidR="002544F7" w:rsidRPr="00B304DD" w14:paraId="332BCD46" w14:textId="77777777" w:rsidTr="00C478C5">
        <w:trPr>
          <w:trHeight w:val="113"/>
        </w:trPr>
        <w:tc>
          <w:tcPr>
            <w:tcW w:w="567" w:type="dxa"/>
            <w:tcBorders>
              <w:top w:val="nil"/>
              <w:left w:val="single" w:sz="4" w:space="0" w:color="auto"/>
              <w:bottom w:val="single" w:sz="4" w:space="0" w:color="auto"/>
              <w:right w:val="single" w:sz="4" w:space="0" w:color="auto"/>
            </w:tcBorders>
            <w:noWrap/>
            <w:vAlign w:val="center"/>
            <w:hideMark/>
          </w:tcPr>
          <w:p w14:paraId="19559A29" w14:textId="77777777" w:rsidR="002544F7" w:rsidRPr="00B304DD" w:rsidRDefault="002544F7" w:rsidP="00C478C5">
            <w:pPr>
              <w:spacing w:after="4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4</w:t>
            </w:r>
          </w:p>
        </w:tc>
        <w:tc>
          <w:tcPr>
            <w:tcW w:w="1417" w:type="dxa"/>
            <w:tcBorders>
              <w:top w:val="nil"/>
              <w:left w:val="nil"/>
              <w:bottom w:val="single" w:sz="4" w:space="0" w:color="auto"/>
              <w:right w:val="single" w:sz="4" w:space="0" w:color="auto"/>
            </w:tcBorders>
            <w:noWrap/>
            <w:vAlign w:val="center"/>
            <w:hideMark/>
          </w:tcPr>
          <w:p w14:paraId="0407C893" w14:textId="77777777" w:rsidR="002544F7" w:rsidRPr="00B304DD" w:rsidRDefault="002544F7" w:rsidP="00C478C5">
            <w:pPr>
              <w:spacing w:after="4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ESTI</w:t>
            </w:r>
          </w:p>
        </w:tc>
        <w:tc>
          <w:tcPr>
            <w:tcW w:w="1276" w:type="dxa"/>
            <w:tcBorders>
              <w:top w:val="nil"/>
              <w:left w:val="nil"/>
              <w:bottom w:val="single" w:sz="4" w:space="0" w:color="auto"/>
              <w:right w:val="single" w:sz="4" w:space="0" w:color="auto"/>
            </w:tcBorders>
            <w:noWrap/>
            <w:vAlign w:val="bottom"/>
            <w:hideMark/>
          </w:tcPr>
          <w:p w14:paraId="39A6734A" w14:textId="77777777" w:rsidR="002544F7" w:rsidRPr="00B304DD" w:rsidRDefault="002544F7" w:rsidP="00C478C5">
            <w:pPr>
              <w:spacing w:after="40" w:line="240" w:lineRule="auto"/>
              <w:jc w:val="right"/>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0,690</w:t>
            </w:r>
          </w:p>
        </w:tc>
        <w:tc>
          <w:tcPr>
            <w:tcW w:w="1276" w:type="dxa"/>
            <w:tcBorders>
              <w:top w:val="nil"/>
              <w:left w:val="nil"/>
              <w:bottom w:val="single" w:sz="4" w:space="0" w:color="auto"/>
              <w:right w:val="single" w:sz="4" w:space="0" w:color="auto"/>
            </w:tcBorders>
            <w:noWrap/>
            <w:vAlign w:val="center"/>
            <w:hideMark/>
          </w:tcPr>
          <w:p w14:paraId="41A1A717" w14:textId="77777777" w:rsidR="002544F7" w:rsidRPr="00B304DD" w:rsidRDefault="002544F7" w:rsidP="00C478C5">
            <w:pPr>
              <w:spacing w:after="4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0,650</w:t>
            </w:r>
          </w:p>
        </w:tc>
        <w:tc>
          <w:tcPr>
            <w:tcW w:w="1275" w:type="dxa"/>
            <w:tcBorders>
              <w:top w:val="nil"/>
              <w:left w:val="nil"/>
              <w:bottom w:val="single" w:sz="4" w:space="0" w:color="auto"/>
              <w:right w:val="single" w:sz="4" w:space="0" w:color="auto"/>
            </w:tcBorders>
            <w:noWrap/>
            <w:vAlign w:val="center"/>
            <w:hideMark/>
          </w:tcPr>
          <w:p w14:paraId="7193E296" w14:textId="77777777" w:rsidR="002544F7" w:rsidRPr="00B304DD" w:rsidRDefault="002544F7" w:rsidP="00C478C5">
            <w:pPr>
              <w:spacing w:after="4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0,570</w:t>
            </w:r>
          </w:p>
        </w:tc>
        <w:tc>
          <w:tcPr>
            <w:tcW w:w="1418" w:type="dxa"/>
            <w:tcBorders>
              <w:top w:val="nil"/>
              <w:left w:val="nil"/>
              <w:bottom w:val="single" w:sz="4" w:space="0" w:color="auto"/>
              <w:right w:val="single" w:sz="4" w:space="0" w:color="auto"/>
            </w:tcBorders>
            <w:noWrap/>
            <w:vAlign w:val="center"/>
            <w:hideMark/>
          </w:tcPr>
          <w:p w14:paraId="51688E66" w14:textId="77777777" w:rsidR="002544F7" w:rsidRPr="00B304DD" w:rsidRDefault="002544F7" w:rsidP="00C478C5">
            <w:pPr>
              <w:spacing w:after="4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0,637</w:t>
            </w:r>
          </w:p>
        </w:tc>
      </w:tr>
      <w:tr w:rsidR="002544F7" w:rsidRPr="00B304DD" w14:paraId="6ABCBE46" w14:textId="77777777" w:rsidTr="00C478C5">
        <w:trPr>
          <w:trHeight w:val="113"/>
        </w:trPr>
        <w:tc>
          <w:tcPr>
            <w:tcW w:w="567" w:type="dxa"/>
            <w:tcBorders>
              <w:top w:val="nil"/>
              <w:left w:val="single" w:sz="4" w:space="0" w:color="auto"/>
              <w:bottom w:val="single" w:sz="4" w:space="0" w:color="auto"/>
              <w:right w:val="single" w:sz="4" w:space="0" w:color="auto"/>
            </w:tcBorders>
            <w:noWrap/>
            <w:vAlign w:val="center"/>
            <w:hideMark/>
          </w:tcPr>
          <w:p w14:paraId="326ED7B0" w14:textId="77777777" w:rsidR="002544F7" w:rsidRPr="00B304DD" w:rsidRDefault="002544F7" w:rsidP="00C478C5">
            <w:pPr>
              <w:spacing w:after="4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5</w:t>
            </w:r>
          </w:p>
        </w:tc>
        <w:tc>
          <w:tcPr>
            <w:tcW w:w="1417" w:type="dxa"/>
            <w:tcBorders>
              <w:top w:val="nil"/>
              <w:left w:val="nil"/>
              <w:bottom w:val="single" w:sz="4" w:space="0" w:color="auto"/>
              <w:right w:val="single" w:sz="4" w:space="0" w:color="auto"/>
            </w:tcBorders>
            <w:noWrap/>
            <w:vAlign w:val="center"/>
            <w:hideMark/>
          </w:tcPr>
          <w:p w14:paraId="61554BEF" w14:textId="77777777" w:rsidR="002544F7" w:rsidRPr="00B304DD" w:rsidRDefault="002544F7" w:rsidP="00C478C5">
            <w:pPr>
              <w:spacing w:after="4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HDTX</w:t>
            </w:r>
          </w:p>
        </w:tc>
        <w:tc>
          <w:tcPr>
            <w:tcW w:w="1276" w:type="dxa"/>
            <w:tcBorders>
              <w:top w:val="nil"/>
              <w:left w:val="nil"/>
              <w:bottom w:val="single" w:sz="4" w:space="0" w:color="auto"/>
              <w:right w:val="single" w:sz="4" w:space="0" w:color="auto"/>
            </w:tcBorders>
            <w:noWrap/>
            <w:vAlign w:val="bottom"/>
            <w:hideMark/>
          </w:tcPr>
          <w:p w14:paraId="204EF73A" w14:textId="77777777" w:rsidR="002544F7" w:rsidRPr="00B304DD" w:rsidRDefault="002544F7" w:rsidP="00C478C5">
            <w:pPr>
              <w:spacing w:after="40" w:line="240" w:lineRule="auto"/>
              <w:jc w:val="right"/>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3,330</w:t>
            </w:r>
          </w:p>
        </w:tc>
        <w:tc>
          <w:tcPr>
            <w:tcW w:w="1276" w:type="dxa"/>
            <w:tcBorders>
              <w:top w:val="nil"/>
              <w:left w:val="nil"/>
              <w:bottom w:val="single" w:sz="4" w:space="0" w:color="auto"/>
              <w:right w:val="single" w:sz="4" w:space="0" w:color="auto"/>
            </w:tcBorders>
            <w:noWrap/>
            <w:vAlign w:val="center"/>
            <w:hideMark/>
          </w:tcPr>
          <w:p w14:paraId="106F3906" w14:textId="77777777" w:rsidR="002544F7" w:rsidRPr="00B304DD" w:rsidRDefault="002544F7" w:rsidP="00C478C5">
            <w:pPr>
              <w:spacing w:after="4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6,160</w:t>
            </w:r>
          </w:p>
        </w:tc>
        <w:tc>
          <w:tcPr>
            <w:tcW w:w="1275" w:type="dxa"/>
            <w:tcBorders>
              <w:top w:val="nil"/>
              <w:left w:val="nil"/>
              <w:bottom w:val="single" w:sz="4" w:space="0" w:color="auto"/>
              <w:right w:val="single" w:sz="4" w:space="0" w:color="auto"/>
            </w:tcBorders>
            <w:noWrap/>
            <w:vAlign w:val="center"/>
            <w:hideMark/>
          </w:tcPr>
          <w:p w14:paraId="15EB6390" w14:textId="77777777" w:rsidR="002544F7" w:rsidRPr="00B304DD" w:rsidRDefault="002544F7" w:rsidP="00C478C5">
            <w:pPr>
              <w:spacing w:after="4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20,590</w:t>
            </w:r>
          </w:p>
        </w:tc>
        <w:tc>
          <w:tcPr>
            <w:tcW w:w="1418" w:type="dxa"/>
            <w:tcBorders>
              <w:top w:val="nil"/>
              <w:left w:val="nil"/>
              <w:bottom w:val="single" w:sz="4" w:space="0" w:color="auto"/>
              <w:right w:val="single" w:sz="4" w:space="0" w:color="auto"/>
            </w:tcBorders>
            <w:noWrap/>
            <w:vAlign w:val="center"/>
            <w:hideMark/>
          </w:tcPr>
          <w:p w14:paraId="025750A0" w14:textId="77777777" w:rsidR="002544F7" w:rsidRPr="00B304DD" w:rsidRDefault="002544F7" w:rsidP="00C478C5">
            <w:pPr>
              <w:spacing w:after="4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10,027</w:t>
            </w:r>
          </w:p>
        </w:tc>
      </w:tr>
      <w:tr w:rsidR="002544F7" w:rsidRPr="00B304DD" w14:paraId="3563FB84" w14:textId="77777777" w:rsidTr="00C478C5">
        <w:trPr>
          <w:trHeight w:val="113"/>
        </w:trPr>
        <w:tc>
          <w:tcPr>
            <w:tcW w:w="567" w:type="dxa"/>
            <w:tcBorders>
              <w:top w:val="nil"/>
              <w:left w:val="single" w:sz="4" w:space="0" w:color="auto"/>
              <w:bottom w:val="single" w:sz="4" w:space="0" w:color="auto"/>
              <w:right w:val="single" w:sz="4" w:space="0" w:color="auto"/>
            </w:tcBorders>
            <w:noWrap/>
            <w:vAlign w:val="center"/>
            <w:hideMark/>
          </w:tcPr>
          <w:p w14:paraId="65DC6D74" w14:textId="77777777" w:rsidR="002544F7" w:rsidRPr="00B304DD" w:rsidRDefault="002544F7" w:rsidP="00C478C5">
            <w:pPr>
              <w:spacing w:after="4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6</w:t>
            </w:r>
          </w:p>
        </w:tc>
        <w:tc>
          <w:tcPr>
            <w:tcW w:w="1417" w:type="dxa"/>
            <w:tcBorders>
              <w:top w:val="nil"/>
              <w:left w:val="nil"/>
              <w:bottom w:val="single" w:sz="4" w:space="0" w:color="auto"/>
              <w:right w:val="single" w:sz="4" w:space="0" w:color="auto"/>
            </w:tcBorders>
            <w:noWrap/>
            <w:vAlign w:val="center"/>
            <w:hideMark/>
          </w:tcPr>
          <w:p w14:paraId="545FECCE" w14:textId="77777777" w:rsidR="002544F7" w:rsidRPr="00B304DD" w:rsidRDefault="002544F7" w:rsidP="00C478C5">
            <w:pPr>
              <w:spacing w:after="4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INDR</w:t>
            </w:r>
          </w:p>
        </w:tc>
        <w:tc>
          <w:tcPr>
            <w:tcW w:w="1276" w:type="dxa"/>
            <w:tcBorders>
              <w:top w:val="nil"/>
              <w:left w:val="nil"/>
              <w:bottom w:val="single" w:sz="4" w:space="0" w:color="auto"/>
              <w:right w:val="single" w:sz="4" w:space="0" w:color="auto"/>
            </w:tcBorders>
            <w:noWrap/>
            <w:vAlign w:val="bottom"/>
            <w:hideMark/>
          </w:tcPr>
          <w:p w14:paraId="7F0C89BA" w14:textId="77777777" w:rsidR="002544F7" w:rsidRPr="00B304DD" w:rsidRDefault="002544F7" w:rsidP="00C478C5">
            <w:pPr>
              <w:spacing w:after="40" w:line="240" w:lineRule="auto"/>
              <w:jc w:val="right"/>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0,770</w:t>
            </w:r>
          </w:p>
        </w:tc>
        <w:tc>
          <w:tcPr>
            <w:tcW w:w="1276" w:type="dxa"/>
            <w:tcBorders>
              <w:top w:val="nil"/>
              <w:left w:val="nil"/>
              <w:bottom w:val="single" w:sz="4" w:space="0" w:color="auto"/>
              <w:right w:val="single" w:sz="4" w:space="0" w:color="auto"/>
            </w:tcBorders>
            <w:noWrap/>
            <w:vAlign w:val="center"/>
            <w:hideMark/>
          </w:tcPr>
          <w:p w14:paraId="1F0C9E2E" w14:textId="77777777" w:rsidR="002544F7" w:rsidRPr="00B304DD" w:rsidRDefault="002544F7" w:rsidP="00C478C5">
            <w:pPr>
              <w:spacing w:after="4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0,310</w:t>
            </w:r>
          </w:p>
        </w:tc>
        <w:tc>
          <w:tcPr>
            <w:tcW w:w="1275" w:type="dxa"/>
            <w:tcBorders>
              <w:top w:val="nil"/>
              <w:left w:val="nil"/>
              <w:bottom w:val="single" w:sz="4" w:space="0" w:color="auto"/>
              <w:right w:val="single" w:sz="4" w:space="0" w:color="auto"/>
            </w:tcBorders>
            <w:noWrap/>
            <w:vAlign w:val="center"/>
            <w:hideMark/>
          </w:tcPr>
          <w:p w14:paraId="421D1D0F" w14:textId="77777777" w:rsidR="002544F7" w:rsidRPr="00B304DD" w:rsidRDefault="002544F7" w:rsidP="00C478C5">
            <w:pPr>
              <w:spacing w:after="4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0,380</w:t>
            </w:r>
          </w:p>
        </w:tc>
        <w:tc>
          <w:tcPr>
            <w:tcW w:w="1418" w:type="dxa"/>
            <w:tcBorders>
              <w:top w:val="nil"/>
              <w:left w:val="nil"/>
              <w:bottom w:val="single" w:sz="4" w:space="0" w:color="auto"/>
              <w:right w:val="single" w:sz="4" w:space="0" w:color="auto"/>
            </w:tcBorders>
            <w:noWrap/>
            <w:vAlign w:val="center"/>
            <w:hideMark/>
          </w:tcPr>
          <w:p w14:paraId="71F093D3" w14:textId="77777777" w:rsidR="002544F7" w:rsidRPr="00B304DD" w:rsidRDefault="002544F7" w:rsidP="00C478C5">
            <w:pPr>
              <w:spacing w:after="4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0,487</w:t>
            </w:r>
          </w:p>
        </w:tc>
      </w:tr>
      <w:tr w:rsidR="002544F7" w:rsidRPr="00B304DD" w14:paraId="1E14C624" w14:textId="77777777" w:rsidTr="00C478C5">
        <w:trPr>
          <w:trHeight w:val="113"/>
        </w:trPr>
        <w:tc>
          <w:tcPr>
            <w:tcW w:w="567" w:type="dxa"/>
            <w:tcBorders>
              <w:top w:val="nil"/>
              <w:left w:val="single" w:sz="4" w:space="0" w:color="auto"/>
              <w:bottom w:val="single" w:sz="4" w:space="0" w:color="auto"/>
              <w:right w:val="single" w:sz="4" w:space="0" w:color="auto"/>
            </w:tcBorders>
            <w:noWrap/>
            <w:vAlign w:val="center"/>
            <w:hideMark/>
          </w:tcPr>
          <w:p w14:paraId="57B4C627" w14:textId="77777777" w:rsidR="002544F7" w:rsidRPr="00B304DD" w:rsidRDefault="002544F7" w:rsidP="00C478C5">
            <w:pPr>
              <w:spacing w:after="4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7</w:t>
            </w:r>
          </w:p>
        </w:tc>
        <w:tc>
          <w:tcPr>
            <w:tcW w:w="1417" w:type="dxa"/>
            <w:tcBorders>
              <w:top w:val="nil"/>
              <w:left w:val="nil"/>
              <w:bottom w:val="single" w:sz="4" w:space="0" w:color="auto"/>
              <w:right w:val="single" w:sz="4" w:space="0" w:color="auto"/>
            </w:tcBorders>
            <w:noWrap/>
            <w:vAlign w:val="center"/>
            <w:hideMark/>
          </w:tcPr>
          <w:p w14:paraId="4D229FC8" w14:textId="77777777" w:rsidR="002544F7" w:rsidRPr="00B304DD" w:rsidRDefault="002544F7" w:rsidP="00C478C5">
            <w:pPr>
              <w:spacing w:after="4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POLY</w:t>
            </w:r>
          </w:p>
        </w:tc>
        <w:tc>
          <w:tcPr>
            <w:tcW w:w="1276" w:type="dxa"/>
            <w:tcBorders>
              <w:top w:val="nil"/>
              <w:left w:val="nil"/>
              <w:bottom w:val="single" w:sz="4" w:space="0" w:color="auto"/>
              <w:right w:val="single" w:sz="4" w:space="0" w:color="auto"/>
            </w:tcBorders>
            <w:noWrap/>
            <w:vAlign w:val="bottom"/>
            <w:hideMark/>
          </w:tcPr>
          <w:p w14:paraId="44589EC9" w14:textId="77777777" w:rsidR="002544F7" w:rsidRPr="00B304DD" w:rsidRDefault="002544F7" w:rsidP="00C478C5">
            <w:pPr>
              <w:spacing w:after="40" w:line="240" w:lineRule="auto"/>
              <w:jc w:val="right"/>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-0,030</w:t>
            </w:r>
          </w:p>
        </w:tc>
        <w:tc>
          <w:tcPr>
            <w:tcW w:w="1276" w:type="dxa"/>
            <w:tcBorders>
              <w:top w:val="nil"/>
              <w:left w:val="nil"/>
              <w:bottom w:val="single" w:sz="4" w:space="0" w:color="auto"/>
              <w:right w:val="single" w:sz="4" w:space="0" w:color="auto"/>
            </w:tcBorders>
            <w:noWrap/>
            <w:vAlign w:val="center"/>
            <w:hideMark/>
          </w:tcPr>
          <w:p w14:paraId="16D06AC6" w14:textId="77777777" w:rsidR="002544F7" w:rsidRPr="00B304DD" w:rsidRDefault="002544F7" w:rsidP="00C478C5">
            <w:pPr>
              <w:spacing w:after="4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-0,010</w:t>
            </w:r>
          </w:p>
        </w:tc>
        <w:tc>
          <w:tcPr>
            <w:tcW w:w="1275" w:type="dxa"/>
            <w:tcBorders>
              <w:top w:val="nil"/>
              <w:left w:val="nil"/>
              <w:bottom w:val="single" w:sz="4" w:space="0" w:color="auto"/>
              <w:right w:val="single" w:sz="4" w:space="0" w:color="auto"/>
            </w:tcBorders>
            <w:noWrap/>
            <w:vAlign w:val="center"/>
            <w:hideMark/>
          </w:tcPr>
          <w:p w14:paraId="549CFB08" w14:textId="77777777" w:rsidR="002544F7" w:rsidRPr="00B304DD" w:rsidRDefault="002544F7" w:rsidP="00C478C5">
            <w:pPr>
              <w:spacing w:after="4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-0,010</w:t>
            </w:r>
          </w:p>
        </w:tc>
        <w:tc>
          <w:tcPr>
            <w:tcW w:w="1418" w:type="dxa"/>
            <w:tcBorders>
              <w:top w:val="nil"/>
              <w:left w:val="nil"/>
              <w:bottom w:val="single" w:sz="4" w:space="0" w:color="auto"/>
              <w:right w:val="single" w:sz="4" w:space="0" w:color="auto"/>
            </w:tcBorders>
            <w:noWrap/>
            <w:vAlign w:val="center"/>
            <w:hideMark/>
          </w:tcPr>
          <w:p w14:paraId="2557383A" w14:textId="77777777" w:rsidR="002544F7" w:rsidRPr="00B304DD" w:rsidRDefault="002544F7" w:rsidP="00C478C5">
            <w:pPr>
              <w:spacing w:after="4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-0,017</w:t>
            </w:r>
          </w:p>
        </w:tc>
      </w:tr>
      <w:tr w:rsidR="002544F7" w:rsidRPr="00B304DD" w14:paraId="71A94F0B" w14:textId="77777777" w:rsidTr="00C478C5">
        <w:trPr>
          <w:trHeight w:val="113"/>
        </w:trPr>
        <w:tc>
          <w:tcPr>
            <w:tcW w:w="567" w:type="dxa"/>
            <w:tcBorders>
              <w:top w:val="nil"/>
              <w:left w:val="single" w:sz="4" w:space="0" w:color="auto"/>
              <w:bottom w:val="single" w:sz="4" w:space="0" w:color="auto"/>
              <w:right w:val="single" w:sz="4" w:space="0" w:color="auto"/>
            </w:tcBorders>
            <w:noWrap/>
            <w:vAlign w:val="center"/>
            <w:hideMark/>
          </w:tcPr>
          <w:p w14:paraId="1E0207FB" w14:textId="77777777" w:rsidR="002544F7" w:rsidRPr="00B304DD" w:rsidRDefault="002544F7" w:rsidP="00C478C5">
            <w:pPr>
              <w:spacing w:after="4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8</w:t>
            </w:r>
          </w:p>
        </w:tc>
        <w:tc>
          <w:tcPr>
            <w:tcW w:w="1417" w:type="dxa"/>
            <w:tcBorders>
              <w:top w:val="nil"/>
              <w:left w:val="nil"/>
              <w:bottom w:val="single" w:sz="4" w:space="0" w:color="auto"/>
              <w:right w:val="single" w:sz="4" w:space="0" w:color="auto"/>
            </w:tcBorders>
            <w:noWrap/>
            <w:vAlign w:val="center"/>
            <w:hideMark/>
          </w:tcPr>
          <w:p w14:paraId="4EF8E4CD" w14:textId="77777777" w:rsidR="002544F7" w:rsidRPr="00B304DD" w:rsidRDefault="002544F7" w:rsidP="00C478C5">
            <w:pPr>
              <w:spacing w:after="4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RICY</w:t>
            </w:r>
          </w:p>
        </w:tc>
        <w:tc>
          <w:tcPr>
            <w:tcW w:w="1276" w:type="dxa"/>
            <w:tcBorders>
              <w:top w:val="nil"/>
              <w:left w:val="nil"/>
              <w:bottom w:val="single" w:sz="4" w:space="0" w:color="auto"/>
              <w:right w:val="single" w:sz="4" w:space="0" w:color="auto"/>
            </w:tcBorders>
            <w:noWrap/>
            <w:vAlign w:val="bottom"/>
            <w:hideMark/>
          </w:tcPr>
          <w:p w14:paraId="3D6E644A" w14:textId="77777777" w:rsidR="002544F7" w:rsidRPr="00B304DD" w:rsidRDefault="002544F7" w:rsidP="00C478C5">
            <w:pPr>
              <w:spacing w:after="40" w:line="240" w:lineRule="auto"/>
              <w:jc w:val="right"/>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0,240</w:t>
            </w:r>
          </w:p>
        </w:tc>
        <w:tc>
          <w:tcPr>
            <w:tcW w:w="1276" w:type="dxa"/>
            <w:tcBorders>
              <w:top w:val="nil"/>
              <w:left w:val="nil"/>
              <w:bottom w:val="single" w:sz="4" w:space="0" w:color="auto"/>
              <w:right w:val="single" w:sz="4" w:space="0" w:color="auto"/>
            </w:tcBorders>
            <w:noWrap/>
            <w:vAlign w:val="center"/>
            <w:hideMark/>
          </w:tcPr>
          <w:p w14:paraId="4F0A403A" w14:textId="77777777" w:rsidR="002544F7" w:rsidRPr="00B304DD" w:rsidRDefault="002544F7" w:rsidP="00C478C5">
            <w:pPr>
              <w:spacing w:after="4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0,210</w:t>
            </w:r>
          </w:p>
        </w:tc>
        <w:tc>
          <w:tcPr>
            <w:tcW w:w="1275" w:type="dxa"/>
            <w:tcBorders>
              <w:top w:val="nil"/>
              <w:left w:val="nil"/>
              <w:bottom w:val="single" w:sz="4" w:space="0" w:color="auto"/>
              <w:right w:val="single" w:sz="4" w:space="0" w:color="auto"/>
            </w:tcBorders>
            <w:noWrap/>
            <w:vAlign w:val="center"/>
            <w:hideMark/>
          </w:tcPr>
          <w:p w14:paraId="574EC6A3" w14:textId="77777777" w:rsidR="002544F7" w:rsidRPr="00B304DD" w:rsidRDefault="002544F7" w:rsidP="00C478C5">
            <w:pPr>
              <w:spacing w:after="4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0,200</w:t>
            </w:r>
          </w:p>
        </w:tc>
        <w:tc>
          <w:tcPr>
            <w:tcW w:w="1418" w:type="dxa"/>
            <w:tcBorders>
              <w:top w:val="nil"/>
              <w:left w:val="nil"/>
              <w:bottom w:val="single" w:sz="4" w:space="0" w:color="auto"/>
              <w:right w:val="single" w:sz="4" w:space="0" w:color="auto"/>
            </w:tcBorders>
            <w:noWrap/>
            <w:vAlign w:val="center"/>
            <w:hideMark/>
          </w:tcPr>
          <w:p w14:paraId="042745B1" w14:textId="77777777" w:rsidR="002544F7" w:rsidRPr="00B304DD" w:rsidRDefault="002544F7" w:rsidP="00C478C5">
            <w:pPr>
              <w:spacing w:after="4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0,217</w:t>
            </w:r>
          </w:p>
        </w:tc>
      </w:tr>
      <w:tr w:rsidR="002544F7" w:rsidRPr="00B304DD" w14:paraId="2FBCF48D" w14:textId="77777777" w:rsidTr="00C478C5">
        <w:trPr>
          <w:trHeight w:val="113"/>
        </w:trPr>
        <w:tc>
          <w:tcPr>
            <w:tcW w:w="567" w:type="dxa"/>
            <w:tcBorders>
              <w:top w:val="nil"/>
              <w:left w:val="single" w:sz="4" w:space="0" w:color="auto"/>
              <w:bottom w:val="single" w:sz="4" w:space="0" w:color="auto"/>
              <w:right w:val="single" w:sz="4" w:space="0" w:color="auto"/>
            </w:tcBorders>
            <w:noWrap/>
            <w:vAlign w:val="center"/>
            <w:hideMark/>
          </w:tcPr>
          <w:p w14:paraId="074A5E99" w14:textId="77777777" w:rsidR="002544F7" w:rsidRPr="00B304DD" w:rsidRDefault="002544F7" w:rsidP="00C478C5">
            <w:pPr>
              <w:spacing w:after="4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9</w:t>
            </w:r>
          </w:p>
        </w:tc>
        <w:tc>
          <w:tcPr>
            <w:tcW w:w="1417" w:type="dxa"/>
            <w:tcBorders>
              <w:top w:val="nil"/>
              <w:left w:val="nil"/>
              <w:bottom w:val="single" w:sz="4" w:space="0" w:color="auto"/>
              <w:right w:val="single" w:sz="4" w:space="0" w:color="auto"/>
            </w:tcBorders>
            <w:noWrap/>
            <w:vAlign w:val="center"/>
            <w:hideMark/>
          </w:tcPr>
          <w:p w14:paraId="4B1BC1F6" w14:textId="77777777" w:rsidR="002544F7" w:rsidRPr="00B304DD" w:rsidRDefault="002544F7" w:rsidP="00C478C5">
            <w:pPr>
              <w:spacing w:after="4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SRIL</w:t>
            </w:r>
          </w:p>
        </w:tc>
        <w:tc>
          <w:tcPr>
            <w:tcW w:w="1276" w:type="dxa"/>
            <w:tcBorders>
              <w:top w:val="nil"/>
              <w:left w:val="nil"/>
              <w:bottom w:val="single" w:sz="4" w:space="0" w:color="auto"/>
              <w:right w:val="single" w:sz="4" w:space="0" w:color="auto"/>
            </w:tcBorders>
            <w:noWrap/>
            <w:vAlign w:val="bottom"/>
            <w:hideMark/>
          </w:tcPr>
          <w:p w14:paraId="02ECE4EB" w14:textId="77777777" w:rsidR="002544F7" w:rsidRPr="00B304DD" w:rsidRDefault="002544F7" w:rsidP="00C478C5">
            <w:pPr>
              <w:spacing w:after="40" w:line="240" w:lineRule="auto"/>
              <w:jc w:val="right"/>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0,980</w:t>
            </w:r>
          </w:p>
        </w:tc>
        <w:tc>
          <w:tcPr>
            <w:tcW w:w="1276" w:type="dxa"/>
            <w:tcBorders>
              <w:top w:val="nil"/>
              <w:left w:val="nil"/>
              <w:bottom w:val="single" w:sz="4" w:space="0" w:color="auto"/>
              <w:right w:val="single" w:sz="4" w:space="0" w:color="auto"/>
            </w:tcBorders>
            <w:noWrap/>
            <w:vAlign w:val="center"/>
            <w:hideMark/>
          </w:tcPr>
          <w:p w14:paraId="5516CA16" w14:textId="77777777" w:rsidR="002544F7" w:rsidRPr="00B304DD" w:rsidRDefault="002544F7" w:rsidP="00C478C5">
            <w:pPr>
              <w:spacing w:after="4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0,650</w:t>
            </w:r>
          </w:p>
        </w:tc>
        <w:tc>
          <w:tcPr>
            <w:tcW w:w="1275" w:type="dxa"/>
            <w:tcBorders>
              <w:top w:val="nil"/>
              <w:left w:val="nil"/>
              <w:bottom w:val="single" w:sz="4" w:space="0" w:color="auto"/>
              <w:right w:val="single" w:sz="4" w:space="0" w:color="auto"/>
            </w:tcBorders>
            <w:noWrap/>
            <w:vAlign w:val="center"/>
            <w:hideMark/>
          </w:tcPr>
          <w:p w14:paraId="6653891B" w14:textId="77777777" w:rsidR="002544F7" w:rsidRPr="00B304DD" w:rsidRDefault="002544F7" w:rsidP="00C478C5">
            <w:pPr>
              <w:spacing w:after="4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0,310</w:t>
            </w:r>
          </w:p>
        </w:tc>
        <w:tc>
          <w:tcPr>
            <w:tcW w:w="1418" w:type="dxa"/>
            <w:tcBorders>
              <w:top w:val="nil"/>
              <w:left w:val="nil"/>
              <w:bottom w:val="single" w:sz="4" w:space="0" w:color="auto"/>
              <w:right w:val="single" w:sz="4" w:space="0" w:color="auto"/>
            </w:tcBorders>
            <w:noWrap/>
            <w:vAlign w:val="center"/>
            <w:hideMark/>
          </w:tcPr>
          <w:p w14:paraId="2DBFBCDB" w14:textId="77777777" w:rsidR="002544F7" w:rsidRPr="00B304DD" w:rsidRDefault="002544F7" w:rsidP="00C478C5">
            <w:pPr>
              <w:spacing w:after="4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0,647</w:t>
            </w:r>
          </w:p>
        </w:tc>
      </w:tr>
      <w:tr w:rsidR="002544F7" w:rsidRPr="00B304DD" w14:paraId="00161F11" w14:textId="77777777" w:rsidTr="00C478C5">
        <w:trPr>
          <w:trHeight w:val="113"/>
        </w:trPr>
        <w:tc>
          <w:tcPr>
            <w:tcW w:w="567" w:type="dxa"/>
            <w:tcBorders>
              <w:top w:val="nil"/>
              <w:left w:val="single" w:sz="4" w:space="0" w:color="auto"/>
              <w:bottom w:val="single" w:sz="4" w:space="0" w:color="auto"/>
              <w:right w:val="single" w:sz="4" w:space="0" w:color="auto"/>
            </w:tcBorders>
            <w:noWrap/>
            <w:vAlign w:val="center"/>
            <w:hideMark/>
          </w:tcPr>
          <w:p w14:paraId="7EFE9AA3" w14:textId="77777777" w:rsidR="002544F7" w:rsidRPr="00B304DD" w:rsidRDefault="002544F7" w:rsidP="00C478C5">
            <w:pPr>
              <w:spacing w:after="4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10</w:t>
            </w:r>
          </w:p>
        </w:tc>
        <w:tc>
          <w:tcPr>
            <w:tcW w:w="1417" w:type="dxa"/>
            <w:tcBorders>
              <w:top w:val="nil"/>
              <w:left w:val="nil"/>
              <w:bottom w:val="single" w:sz="4" w:space="0" w:color="auto"/>
              <w:right w:val="single" w:sz="4" w:space="0" w:color="auto"/>
            </w:tcBorders>
            <w:noWrap/>
            <w:vAlign w:val="center"/>
            <w:hideMark/>
          </w:tcPr>
          <w:p w14:paraId="087F621E" w14:textId="77777777" w:rsidR="002544F7" w:rsidRPr="00B304DD" w:rsidRDefault="002544F7" w:rsidP="00C478C5">
            <w:pPr>
              <w:spacing w:after="4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SSTM</w:t>
            </w:r>
          </w:p>
        </w:tc>
        <w:tc>
          <w:tcPr>
            <w:tcW w:w="1276" w:type="dxa"/>
            <w:tcBorders>
              <w:top w:val="nil"/>
              <w:left w:val="nil"/>
              <w:bottom w:val="single" w:sz="4" w:space="0" w:color="auto"/>
              <w:right w:val="single" w:sz="4" w:space="0" w:color="auto"/>
            </w:tcBorders>
            <w:noWrap/>
            <w:vAlign w:val="bottom"/>
            <w:hideMark/>
          </w:tcPr>
          <w:p w14:paraId="19E3D8F7" w14:textId="77777777" w:rsidR="002544F7" w:rsidRPr="00B304DD" w:rsidRDefault="002544F7" w:rsidP="00C478C5">
            <w:pPr>
              <w:spacing w:after="40" w:line="240" w:lineRule="auto"/>
              <w:jc w:val="right"/>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2,460</w:t>
            </w:r>
          </w:p>
        </w:tc>
        <w:tc>
          <w:tcPr>
            <w:tcW w:w="1276" w:type="dxa"/>
            <w:tcBorders>
              <w:top w:val="nil"/>
              <w:left w:val="nil"/>
              <w:bottom w:val="single" w:sz="4" w:space="0" w:color="auto"/>
              <w:right w:val="single" w:sz="4" w:space="0" w:color="auto"/>
            </w:tcBorders>
            <w:noWrap/>
            <w:vAlign w:val="center"/>
            <w:hideMark/>
          </w:tcPr>
          <w:p w14:paraId="55073AD2" w14:textId="77777777" w:rsidR="002544F7" w:rsidRPr="00B304DD" w:rsidRDefault="002544F7" w:rsidP="00C478C5">
            <w:pPr>
              <w:spacing w:after="4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3,100</w:t>
            </w:r>
          </w:p>
        </w:tc>
        <w:tc>
          <w:tcPr>
            <w:tcW w:w="1275" w:type="dxa"/>
            <w:tcBorders>
              <w:top w:val="nil"/>
              <w:left w:val="nil"/>
              <w:bottom w:val="single" w:sz="4" w:space="0" w:color="auto"/>
              <w:right w:val="single" w:sz="4" w:space="0" w:color="auto"/>
            </w:tcBorders>
            <w:noWrap/>
            <w:vAlign w:val="center"/>
            <w:hideMark/>
          </w:tcPr>
          <w:p w14:paraId="116861E2" w14:textId="77777777" w:rsidR="002544F7" w:rsidRPr="00B304DD" w:rsidRDefault="002544F7" w:rsidP="00C478C5">
            <w:pPr>
              <w:spacing w:after="4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3,580</w:t>
            </w:r>
          </w:p>
        </w:tc>
        <w:tc>
          <w:tcPr>
            <w:tcW w:w="1418" w:type="dxa"/>
            <w:tcBorders>
              <w:top w:val="nil"/>
              <w:left w:val="nil"/>
              <w:bottom w:val="single" w:sz="4" w:space="0" w:color="auto"/>
              <w:right w:val="single" w:sz="4" w:space="0" w:color="auto"/>
            </w:tcBorders>
            <w:noWrap/>
            <w:vAlign w:val="center"/>
            <w:hideMark/>
          </w:tcPr>
          <w:p w14:paraId="6C7FDB8A" w14:textId="77777777" w:rsidR="002544F7" w:rsidRPr="00B304DD" w:rsidRDefault="002544F7" w:rsidP="00C478C5">
            <w:pPr>
              <w:spacing w:after="4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3,047</w:t>
            </w:r>
          </w:p>
        </w:tc>
      </w:tr>
      <w:tr w:rsidR="002544F7" w:rsidRPr="00B304DD" w14:paraId="6661B7D6" w14:textId="77777777" w:rsidTr="00C478C5">
        <w:trPr>
          <w:trHeight w:val="113"/>
        </w:trPr>
        <w:tc>
          <w:tcPr>
            <w:tcW w:w="567" w:type="dxa"/>
            <w:tcBorders>
              <w:top w:val="nil"/>
              <w:left w:val="single" w:sz="4" w:space="0" w:color="auto"/>
              <w:bottom w:val="single" w:sz="4" w:space="0" w:color="auto"/>
              <w:right w:val="single" w:sz="4" w:space="0" w:color="auto"/>
            </w:tcBorders>
            <w:noWrap/>
            <w:vAlign w:val="center"/>
            <w:hideMark/>
          </w:tcPr>
          <w:p w14:paraId="6BB2923C" w14:textId="77777777" w:rsidR="002544F7" w:rsidRPr="00B304DD" w:rsidRDefault="002544F7" w:rsidP="00C478C5">
            <w:pPr>
              <w:spacing w:after="4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11</w:t>
            </w:r>
          </w:p>
        </w:tc>
        <w:tc>
          <w:tcPr>
            <w:tcW w:w="1417" w:type="dxa"/>
            <w:tcBorders>
              <w:top w:val="nil"/>
              <w:left w:val="nil"/>
              <w:bottom w:val="single" w:sz="4" w:space="0" w:color="auto"/>
              <w:right w:val="single" w:sz="4" w:space="0" w:color="auto"/>
            </w:tcBorders>
            <w:noWrap/>
            <w:vAlign w:val="center"/>
            <w:hideMark/>
          </w:tcPr>
          <w:p w14:paraId="3CA0F771" w14:textId="77777777" w:rsidR="002544F7" w:rsidRPr="00B304DD" w:rsidRDefault="002544F7" w:rsidP="00C478C5">
            <w:pPr>
              <w:spacing w:after="4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STAR</w:t>
            </w:r>
          </w:p>
        </w:tc>
        <w:tc>
          <w:tcPr>
            <w:tcW w:w="1276" w:type="dxa"/>
            <w:tcBorders>
              <w:top w:val="nil"/>
              <w:left w:val="nil"/>
              <w:bottom w:val="single" w:sz="4" w:space="0" w:color="auto"/>
              <w:right w:val="single" w:sz="4" w:space="0" w:color="auto"/>
            </w:tcBorders>
            <w:noWrap/>
            <w:vAlign w:val="bottom"/>
            <w:hideMark/>
          </w:tcPr>
          <w:p w14:paraId="064183E5" w14:textId="77777777" w:rsidR="002544F7" w:rsidRPr="00B304DD" w:rsidRDefault="002544F7" w:rsidP="00C478C5">
            <w:pPr>
              <w:spacing w:after="40" w:line="240" w:lineRule="auto"/>
              <w:jc w:val="right"/>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0,750</w:t>
            </w:r>
          </w:p>
        </w:tc>
        <w:tc>
          <w:tcPr>
            <w:tcW w:w="1276" w:type="dxa"/>
            <w:tcBorders>
              <w:top w:val="nil"/>
              <w:left w:val="nil"/>
              <w:bottom w:val="single" w:sz="4" w:space="0" w:color="auto"/>
              <w:right w:val="single" w:sz="4" w:space="0" w:color="auto"/>
            </w:tcBorders>
            <w:noWrap/>
            <w:vAlign w:val="center"/>
            <w:hideMark/>
          </w:tcPr>
          <w:p w14:paraId="1A6D9381" w14:textId="77777777" w:rsidR="002544F7" w:rsidRPr="00B304DD" w:rsidRDefault="002544F7" w:rsidP="00C478C5">
            <w:pPr>
              <w:spacing w:after="4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1,500</w:t>
            </w:r>
          </w:p>
        </w:tc>
        <w:tc>
          <w:tcPr>
            <w:tcW w:w="1275" w:type="dxa"/>
            <w:tcBorders>
              <w:top w:val="nil"/>
              <w:left w:val="nil"/>
              <w:bottom w:val="single" w:sz="4" w:space="0" w:color="auto"/>
              <w:right w:val="single" w:sz="4" w:space="0" w:color="auto"/>
            </w:tcBorders>
            <w:noWrap/>
            <w:vAlign w:val="center"/>
            <w:hideMark/>
          </w:tcPr>
          <w:p w14:paraId="78C06EE3" w14:textId="77777777" w:rsidR="002544F7" w:rsidRPr="00B304DD" w:rsidRDefault="002544F7" w:rsidP="00C478C5">
            <w:pPr>
              <w:spacing w:after="4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1,030</w:t>
            </w:r>
          </w:p>
        </w:tc>
        <w:tc>
          <w:tcPr>
            <w:tcW w:w="1418" w:type="dxa"/>
            <w:tcBorders>
              <w:top w:val="nil"/>
              <w:left w:val="nil"/>
              <w:bottom w:val="single" w:sz="4" w:space="0" w:color="auto"/>
              <w:right w:val="single" w:sz="4" w:space="0" w:color="auto"/>
            </w:tcBorders>
            <w:noWrap/>
            <w:vAlign w:val="center"/>
            <w:hideMark/>
          </w:tcPr>
          <w:p w14:paraId="096AEF0F" w14:textId="77777777" w:rsidR="002544F7" w:rsidRPr="00B304DD" w:rsidRDefault="002544F7" w:rsidP="00C478C5">
            <w:pPr>
              <w:spacing w:after="4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1,093</w:t>
            </w:r>
          </w:p>
        </w:tc>
      </w:tr>
      <w:tr w:rsidR="002544F7" w:rsidRPr="00B304DD" w14:paraId="38068F61" w14:textId="77777777" w:rsidTr="00C478C5">
        <w:trPr>
          <w:trHeight w:val="113"/>
        </w:trPr>
        <w:tc>
          <w:tcPr>
            <w:tcW w:w="567" w:type="dxa"/>
            <w:tcBorders>
              <w:top w:val="nil"/>
              <w:left w:val="single" w:sz="4" w:space="0" w:color="auto"/>
              <w:bottom w:val="single" w:sz="4" w:space="0" w:color="auto"/>
              <w:right w:val="single" w:sz="4" w:space="0" w:color="auto"/>
            </w:tcBorders>
            <w:noWrap/>
            <w:vAlign w:val="center"/>
            <w:hideMark/>
          </w:tcPr>
          <w:p w14:paraId="4DD67F15" w14:textId="77777777" w:rsidR="002544F7" w:rsidRPr="00B304DD" w:rsidRDefault="002544F7" w:rsidP="00C478C5">
            <w:pPr>
              <w:spacing w:after="4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12</w:t>
            </w:r>
          </w:p>
        </w:tc>
        <w:tc>
          <w:tcPr>
            <w:tcW w:w="1417" w:type="dxa"/>
            <w:tcBorders>
              <w:top w:val="nil"/>
              <w:left w:val="nil"/>
              <w:bottom w:val="single" w:sz="4" w:space="0" w:color="auto"/>
              <w:right w:val="single" w:sz="4" w:space="0" w:color="auto"/>
            </w:tcBorders>
            <w:noWrap/>
            <w:vAlign w:val="center"/>
            <w:hideMark/>
          </w:tcPr>
          <w:p w14:paraId="38D62983" w14:textId="77777777" w:rsidR="002544F7" w:rsidRPr="00B304DD" w:rsidRDefault="002544F7" w:rsidP="00C478C5">
            <w:pPr>
              <w:spacing w:after="4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TFCO</w:t>
            </w:r>
          </w:p>
        </w:tc>
        <w:tc>
          <w:tcPr>
            <w:tcW w:w="1276" w:type="dxa"/>
            <w:tcBorders>
              <w:top w:val="nil"/>
              <w:left w:val="nil"/>
              <w:bottom w:val="single" w:sz="4" w:space="0" w:color="auto"/>
              <w:right w:val="single" w:sz="4" w:space="0" w:color="auto"/>
            </w:tcBorders>
            <w:noWrap/>
            <w:vAlign w:val="bottom"/>
            <w:hideMark/>
          </w:tcPr>
          <w:p w14:paraId="0B035B1D" w14:textId="77777777" w:rsidR="002544F7" w:rsidRPr="00B304DD" w:rsidRDefault="002544F7" w:rsidP="00C478C5">
            <w:pPr>
              <w:spacing w:after="40" w:line="240" w:lineRule="auto"/>
              <w:jc w:val="right"/>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0,840</w:t>
            </w:r>
          </w:p>
        </w:tc>
        <w:tc>
          <w:tcPr>
            <w:tcW w:w="1276" w:type="dxa"/>
            <w:tcBorders>
              <w:top w:val="nil"/>
              <w:left w:val="nil"/>
              <w:bottom w:val="single" w:sz="4" w:space="0" w:color="auto"/>
              <w:right w:val="single" w:sz="4" w:space="0" w:color="auto"/>
            </w:tcBorders>
            <w:noWrap/>
            <w:vAlign w:val="center"/>
            <w:hideMark/>
          </w:tcPr>
          <w:p w14:paraId="1ACB16D1" w14:textId="77777777" w:rsidR="002544F7" w:rsidRPr="00B304DD" w:rsidRDefault="002544F7" w:rsidP="00C478C5">
            <w:pPr>
              <w:spacing w:after="4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0,570</w:t>
            </w:r>
          </w:p>
        </w:tc>
        <w:tc>
          <w:tcPr>
            <w:tcW w:w="1275" w:type="dxa"/>
            <w:tcBorders>
              <w:top w:val="nil"/>
              <w:left w:val="nil"/>
              <w:bottom w:val="single" w:sz="4" w:space="0" w:color="auto"/>
              <w:right w:val="single" w:sz="4" w:space="0" w:color="auto"/>
            </w:tcBorders>
            <w:noWrap/>
            <w:vAlign w:val="center"/>
            <w:hideMark/>
          </w:tcPr>
          <w:p w14:paraId="7C371B00" w14:textId="77777777" w:rsidR="002544F7" w:rsidRPr="00B304DD" w:rsidRDefault="002544F7" w:rsidP="00C478C5">
            <w:pPr>
              <w:spacing w:after="4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0,560</w:t>
            </w:r>
          </w:p>
        </w:tc>
        <w:tc>
          <w:tcPr>
            <w:tcW w:w="1418" w:type="dxa"/>
            <w:tcBorders>
              <w:top w:val="nil"/>
              <w:left w:val="nil"/>
              <w:bottom w:val="single" w:sz="4" w:space="0" w:color="auto"/>
              <w:right w:val="single" w:sz="4" w:space="0" w:color="auto"/>
            </w:tcBorders>
            <w:noWrap/>
            <w:vAlign w:val="center"/>
            <w:hideMark/>
          </w:tcPr>
          <w:p w14:paraId="6913CF5A" w14:textId="77777777" w:rsidR="002544F7" w:rsidRPr="00B304DD" w:rsidRDefault="002544F7" w:rsidP="00C478C5">
            <w:pPr>
              <w:spacing w:after="4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0,657</w:t>
            </w:r>
          </w:p>
        </w:tc>
      </w:tr>
      <w:tr w:rsidR="002544F7" w:rsidRPr="00B304DD" w14:paraId="11D24405" w14:textId="77777777" w:rsidTr="00C478C5">
        <w:trPr>
          <w:trHeight w:val="113"/>
        </w:trPr>
        <w:tc>
          <w:tcPr>
            <w:tcW w:w="567" w:type="dxa"/>
            <w:tcBorders>
              <w:top w:val="nil"/>
              <w:left w:val="single" w:sz="4" w:space="0" w:color="auto"/>
              <w:bottom w:val="single" w:sz="4" w:space="0" w:color="auto"/>
              <w:right w:val="single" w:sz="4" w:space="0" w:color="auto"/>
            </w:tcBorders>
            <w:noWrap/>
            <w:vAlign w:val="center"/>
            <w:hideMark/>
          </w:tcPr>
          <w:p w14:paraId="6EB7545A" w14:textId="77777777" w:rsidR="002544F7" w:rsidRPr="00B304DD" w:rsidRDefault="002544F7" w:rsidP="00C478C5">
            <w:pPr>
              <w:spacing w:after="4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13</w:t>
            </w:r>
          </w:p>
        </w:tc>
        <w:tc>
          <w:tcPr>
            <w:tcW w:w="1417" w:type="dxa"/>
            <w:tcBorders>
              <w:top w:val="nil"/>
              <w:left w:val="nil"/>
              <w:bottom w:val="single" w:sz="4" w:space="0" w:color="auto"/>
              <w:right w:val="single" w:sz="4" w:space="0" w:color="auto"/>
            </w:tcBorders>
            <w:noWrap/>
            <w:vAlign w:val="center"/>
            <w:hideMark/>
          </w:tcPr>
          <w:p w14:paraId="0A2BF1EA" w14:textId="77777777" w:rsidR="002544F7" w:rsidRPr="00B304DD" w:rsidRDefault="002544F7" w:rsidP="00C478C5">
            <w:pPr>
              <w:spacing w:after="4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TRIS</w:t>
            </w:r>
          </w:p>
        </w:tc>
        <w:tc>
          <w:tcPr>
            <w:tcW w:w="1276" w:type="dxa"/>
            <w:tcBorders>
              <w:top w:val="nil"/>
              <w:left w:val="nil"/>
              <w:bottom w:val="single" w:sz="4" w:space="0" w:color="auto"/>
              <w:right w:val="single" w:sz="4" w:space="0" w:color="auto"/>
            </w:tcBorders>
            <w:noWrap/>
            <w:vAlign w:val="bottom"/>
            <w:hideMark/>
          </w:tcPr>
          <w:p w14:paraId="52EC632A" w14:textId="77777777" w:rsidR="002544F7" w:rsidRPr="00B304DD" w:rsidRDefault="002544F7" w:rsidP="00C478C5">
            <w:pPr>
              <w:spacing w:after="40" w:line="240" w:lineRule="auto"/>
              <w:jc w:val="right"/>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0,360</w:t>
            </w:r>
          </w:p>
        </w:tc>
        <w:tc>
          <w:tcPr>
            <w:tcW w:w="1276" w:type="dxa"/>
            <w:tcBorders>
              <w:top w:val="nil"/>
              <w:left w:val="nil"/>
              <w:bottom w:val="single" w:sz="4" w:space="0" w:color="auto"/>
              <w:right w:val="single" w:sz="4" w:space="0" w:color="auto"/>
            </w:tcBorders>
            <w:noWrap/>
            <w:vAlign w:val="center"/>
            <w:hideMark/>
          </w:tcPr>
          <w:p w14:paraId="51A53532" w14:textId="77777777" w:rsidR="002544F7" w:rsidRPr="00B304DD" w:rsidRDefault="002544F7" w:rsidP="00C478C5">
            <w:pPr>
              <w:spacing w:after="4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1,260</w:t>
            </w:r>
          </w:p>
        </w:tc>
        <w:tc>
          <w:tcPr>
            <w:tcW w:w="1275" w:type="dxa"/>
            <w:tcBorders>
              <w:top w:val="nil"/>
              <w:left w:val="nil"/>
              <w:bottom w:val="single" w:sz="4" w:space="0" w:color="auto"/>
              <w:right w:val="single" w:sz="4" w:space="0" w:color="auto"/>
            </w:tcBorders>
            <w:noWrap/>
            <w:vAlign w:val="center"/>
            <w:hideMark/>
          </w:tcPr>
          <w:p w14:paraId="49F6B16E" w14:textId="77777777" w:rsidR="002544F7" w:rsidRPr="00B304DD" w:rsidRDefault="002544F7" w:rsidP="00C478C5">
            <w:pPr>
              <w:spacing w:after="4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1,010</w:t>
            </w:r>
          </w:p>
        </w:tc>
        <w:tc>
          <w:tcPr>
            <w:tcW w:w="1418" w:type="dxa"/>
            <w:tcBorders>
              <w:top w:val="nil"/>
              <w:left w:val="nil"/>
              <w:bottom w:val="single" w:sz="4" w:space="0" w:color="auto"/>
              <w:right w:val="single" w:sz="4" w:space="0" w:color="auto"/>
            </w:tcBorders>
            <w:noWrap/>
            <w:vAlign w:val="center"/>
            <w:hideMark/>
          </w:tcPr>
          <w:p w14:paraId="1801A2E1" w14:textId="77777777" w:rsidR="002544F7" w:rsidRPr="00B304DD" w:rsidRDefault="002544F7" w:rsidP="00C478C5">
            <w:pPr>
              <w:spacing w:after="4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0,877</w:t>
            </w:r>
          </w:p>
        </w:tc>
      </w:tr>
      <w:tr w:rsidR="002544F7" w:rsidRPr="00B304DD" w14:paraId="6D110525" w14:textId="77777777" w:rsidTr="00C478C5">
        <w:trPr>
          <w:trHeight w:val="113"/>
        </w:trPr>
        <w:tc>
          <w:tcPr>
            <w:tcW w:w="567" w:type="dxa"/>
            <w:tcBorders>
              <w:top w:val="nil"/>
              <w:left w:val="single" w:sz="4" w:space="0" w:color="auto"/>
              <w:bottom w:val="single" w:sz="4" w:space="0" w:color="auto"/>
              <w:right w:val="single" w:sz="4" w:space="0" w:color="auto"/>
            </w:tcBorders>
            <w:noWrap/>
            <w:vAlign w:val="center"/>
            <w:hideMark/>
          </w:tcPr>
          <w:p w14:paraId="4A8822B9" w14:textId="77777777" w:rsidR="002544F7" w:rsidRPr="00B304DD" w:rsidRDefault="002544F7" w:rsidP="00C478C5">
            <w:pPr>
              <w:spacing w:after="4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14</w:t>
            </w:r>
          </w:p>
        </w:tc>
        <w:tc>
          <w:tcPr>
            <w:tcW w:w="1417" w:type="dxa"/>
            <w:tcBorders>
              <w:top w:val="nil"/>
              <w:left w:val="nil"/>
              <w:bottom w:val="single" w:sz="4" w:space="0" w:color="auto"/>
              <w:right w:val="single" w:sz="4" w:space="0" w:color="auto"/>
            </w:tcBorders>
            <w:noWrap/>
            <w:vAlign w:val="center"/>
            <w:hideMark/>
          </w:tcPr>
          <w:p w14:paraId="63A8E1CE" w14:textId="77777777" w:rsidR="002544F7" w:rsidRPr="00B304DD" w:rsidRDefault="002544F7" w:rsidP="00C478C5">
            <w:pPr>
              <w:spacing w:after="4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ZONE</w:t>
            </w:r>
          </w:p>
        </w:tc>
        <w:tc>
          <w:tcPr>
            <w:tcW w:w="1276" w:type="dxa"/>
            <w:tcBorders>
              <w:top w:val="nil"/>
              <w:left w:val="nil"/>
              <w:bottom w:val="single" w:sz="4" w:space="0" w:color="auto"/>
              <w:right w:val="single" w:sz="4" w:space="0" w:color="auto"/>
            </w:tcBorders>
            <w:noWrap/>
            <w:vAlign w:val="bottom"/>
            <w:hideMark/>
          </w:tcPr>
          <w:p w14:paraId="60EB8A6E" w14:textId="77777777" w:rsidR="002544F7" w:rsidRPr="00B304DD" w:rsidRDefault="002544F7" w:rsidP="00C478C5">
            <w:pPr>
              <w:spacing w:after="40" w:line="240" w:lineRule="auto"/>
              <w:jc w:val="right"/>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1,910</w:t>
            </w:r>
          </w:p>
        </w:tc>
        <w:tc>
          <w:tcPr>
            <w:tcW w:w="1276" w:type="dxa"/>
            <w:tcBorders>
              <w:top w:val="nil"/>
              <w:left w:val="nil"/>
              <w:bottom w:val="single" w:sz="4" w:space="0" w:color="auto"/>
              <w:right w:val="single" w:sz="4" w:space="0" w:color="auto"/>
            </w:tcBorders>
            <w:noWrap/>
            <w:vAlign w:val="center"/>
            <w:hideMark/>
          </w:tcPr>
          <w:p w14:paraId="472A7BB2" w14:textId="77777777" w:rsidR="002544F7" w:rsidRPr="00B304DD" w:rsidRDefault="002544F7" w:rsidP="00C478C5">
            <w:pPr>
              <w:spacing w:after="4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1,410</w:t>
            </w:r>
          </w:p>
        </w:tc>
        <w:tc>
          <w:tcPr>
            <w:tcW w:w="1275" w:type="dxa"/>
            <w:tcBorders>
              <w:top w:val="nil"/>
              <w:left w:val="nil"/>
              <w:bottom w:val="single" w:sz="4" w:space="0" w:color="auto"/>
              <w:right w:val="single" w:sz="4" w:space="0" w:color="auto"/>
            </w:tcBorders>
            <w:noWrap/>
            <w:vAlign w:val="center"/>
            <w:hideMark/>
          </w:tcPr>
          <w:p w14:paraId="43D83E6B" w14:textId="77777777" w:rsidR="002544F7" w:rsidRPr="00B304DD" w:rsidRDefault="002544F7" w:rsidP="00C478C5">
            <w:pPr>
              <w:spacing w:after="4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1,300</w:t>
            </w:r>
          </w:p>
        </w:tc>
        <w:tc>
          <w:tcPr>
            <w:tcW w:w="1418" w:type="dxa"/>
            <w:tcBorders>
              <w:top w:val="nil"/>
              <w:left w:val="nil"/>
              <w:bottom w:val="single" w:sz="4" w:space="0" w:color="auto"/>
              <w:right w:val="single" w:sz="4" w:space="0" w:color="auto"/>
            </w:tcBorders>
            <w:noWrap/>
            <w:vAlign w:val="center"/>
            <w:hideMark/>
          </w:tcPr>
          <w:p w14:paraId="59DF7825" w14:textId="77777777" w:rsidR="002544F7" w:rsidRPr="00B304DD" w:rsidRDefault="002544F7" w:rsidP="00C478C5">
            <w:pPr>
              <w:spacing w:after="4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1,540</w:t>
            </w:r>
          </w:p>
        </w:tc>
      </w:tr>
      <w:tr w:rsidR="002544F7" w:rsidRPr="00B304DD" w14:paraId="18D1EBDE" w14:textId="77777777" w:rsidTr="00C478C5">
        <w:trPr>
          <w:trHeight w:val="113"/>
        </w:trPr>
        <w:tc>
          <w:tcPr>
            <w:tcW w:w="1984" w:type="dxa"/>
            <w:gridSpan w:val="2"/>
            <w:tcBorders>
              <w:top w:val="single" w:sz="4" w:space="0" w:color="auto"/>
              <w:left w:val="single" w:sz="4" w:space="0" w:color="auto"/>
              <w:bottom w:val="single" w:sz="4" w:space="0" w:color="auto"/>
              <w:right w:val="single" w:sz="4" w:space="0" w:color="auto"/>
            </w:tcBorders>
            <w:noWrap/>
            <w:vAlign w:val="center"/>
            <w:hideMark/>
          </w:tcPr>
          <w:p w14:paraId="40FF5740" w14:textId="77777777" w:rsidR="002544F7" w:rsidRPr="00B304DD" w:rsidRDefault="002544F7" w:rsidP="00C478C5">
            <w:pPr>
              <w:spacing w:after="4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Rata-rata</w:t>
            </w:r>
          </w:p>
        </w:tc>
        <w:tc>
          <w:tcPr>
            <w:tcW w:w="1276" w:type="dxa"/>
            <w:tcBorders>
              <w:top w:val="nil"/>
              <w:left w:val="nil"/>
              <w:bottom w:val="single" w:sz="4" w:space="0" w:color="auto"/>
              <w:right w:val="single" w:sz="4" w:space="0" w:color="auto"/>
            </w:tcBorders>
            <w:noWrap/>
            <w:vAlign w:val="center"/>
            <w:hideMark/>
          </w:tcPr>
          <w:p w14:paraId="1EC30101" w14:textId="77777777" w:rsidR="002544F7" w:rsidRPr="00B304DD" w:rsidRDefault="002544F7" w:rsidP="00C478C5">
            <w:pPr>
              <w:spacing w:after="4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0,982</w:t>
            </w:r>
          </w:p>
        </w:tc>
        <w:tc>
          <w:tcPr>
            <w:tcW w:w="1276" w:type="dxa"/>
            <w:tcBorders>
              <w:top w:val="nil"/>
              <w:left w:val="nil"/>
              <w:bottom w:val="single" w:sz="4" w:space="0" w:color="auto"/>
              <w:right w:val="single" w:sz="4" w:space="0" w:color="auto"/>
            </w:tcBorders>
            <w:noWrap/>
            <w:vAlign w:val="center"/>
            <w:hideMark/>
          </w:tcPr>
          <w:p w14:paraId="3A0A332B" w14:textId="77777777" w:rsidR="002544F7" w:rsidRPr="00B304DD" w:rsidRDefault="002544F7" w:rsidP="00C478C5">
            <w:pPr>
              <w:spacing w:after="4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1,325</w:t>
            </w:r>
          </w:p>
        </w:tc>
        <w:tc>
          <w:tcPr>
            <w:tcW w:w="1275" w:type="dxa"/>
            <w:tcBorders>
              <w:top w:val="nil"/>
              <w:left w:val="nil"/>
              <w:bottom w:val="single" w:sz="4" w:space="0" w:color="auto"/>
              <w:right w:val="single" w:sz="4" w:space="0" w:color="auto"/>
            </w:tcBorders>
            <w:noWrap/>
            <w:vAlign w:val="center"/>
            <w:hideMark/>
          </w:tcPr>
          <w:p w14:paraId="3459CE1E" w14:textId="77777777" w:rsidR="002544F7" w:rsidRPr="00B304DD" w:rsidRDefault="002544F7" w:rsidP="00C478C5">
            <w:pPr>
              <w:spacing w:after="4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2,421</w:t>
            </w:r>
          </w:p>
        </w:tc>
        <w:tc>
          <w:tcPr>
            <w:tcW w:w="1418" w:type="dxa"/>
            <w:tcBorders>
              <w:top w:val="nil"/>
              <w:left w:val="nil"/>
              <w:bottom w:val="single" w:sz="4" w:space="0" w:color="auto"/>
              <w:right w:val="single" w:sz="4" w:space="0" w:color="auto"/>
            </w:tcBorders>
            <w:noWrap/>
            <w:vAlign w:val="center"/>
            <w:hideMark/>
          </w:tcPr>
          <w:p w14:paraId="74451209" w14:textId="77777777" w:rsidR="002544F7" w:rsidRPr="00B304DD" w:rsidRDefault="002544F7" w:rsidP="00C478C5">
            <w:pPr>
              <w:spacing w:after="40" w:line="240" w:lineRule="auto"/>
              <w:jc w:val="center"/>
              <w:rPr>
                <w:rFonts w:ascii="Times New Roman" w:eastAsia="Times New Roman" w:hAnsi="Times New Roman" w:cs="Times New Roman"/>
                <w:color w:val="000000"/>
                <w:sz w:val="20"/>
                <w:szCs w:val="20"/>
              </w:rPr>
            </w:pPr>
            <w:r w:rsidRPr="00B304DD">
              <w:rPr>
                <w:rFonts w:ascii="Times New Roman" w:eastAsia="Times New Roman" w:hAnsi="Times New Roman" w:cs="Times New Roman"/>
                <w:color w:val="000000"/>
                <w:sz w:val="20"/>
                <w:szCs w:val="20"/>
              </w:rPr>
              <w:t>1,576</w:t>
            </w:r>
          </w:p>
        </w:tc>
      </w:tr>
    </w:tbl>
    <w:p w14:paraId="698DE4E3" w14:textId="5967122E" w:rsidR="002544F7" w:rsidRPr="00B304DD" w:rsidRDefault="00C478C5" w:rsidP="00B32210">
      <w:pPr>
        <w:tabs>
          <w:tab w:val="left" w:pos="993"/>
        </w:tabs>
        <w:spacing w:after="120" w:line="240" w:lineRule="auto"/>
        <w:jc w:val="both"/>
        <w:rPr>
          <w:rFonts w:ascii="Times New Roman" w:eastAsiaTheme="minorHAnsi" w:hAnsi="Times New Roman"/>
          <w:i/>
          <w:sz w:val="16"/>
        </w:rPr>
      </w:pPr>
      <w:r w:rsidRPr="00B304DD">
        <w:rPr>
          <w:rFonts w:ascii="Times New Roman" w:eastAsiaTheme="minorHAnsi" w:hAnsi="Times New Roman"/>
          <w:i/>
          <w:sz w:val="16"/>
        </w:rPr>
        <w:tab/>
      </w:r>
      <w:r w:rsidR="002544F7" w:rsidRPr="00B304DD">
        <w:rPr>
          <w:rFonts w:ascii="Times New Roman" w:eastAsiaTheme="minorHAnsi" w:hAnsi="Times New Roman"/>
          <w:i/>
          <w:sz w:val="16"/>
        </w:rPr>
        <w:t>Sumber : Hasil olah d</w:t>
      </w:r>
      <w:r w:rsidRPr="00B304DD">
        <w:rPr>
          <w:rFonts w:ascii="Times New Roman" w:eastAsiaTheme="minorHAnsi" w:hAnsi="Times New Roman"/>
          <w:i/>
          <w:sz w:val="16"/>
        </w:rPr>
        <w:t>ata menggunakan Microsoft Excel</w:t>
      </w:r>
    </w:p>
    <w:p w14:paraId="29D22834" w14:textId="77777777" w:rsidR="00B32210" w:rsidRPr="00B304DD" w:rsidRDefault="00B32210" w:rsidP="00B32210">
      <w:pPr>
        <w:pStyle w:val="ListParagraph"/>
        <w:spacing w:before="120" w:after="120" w:line="240" w:lineRule="auto"/>
        <w:ind w:left="0" w:firstLine="426"/>
        <w:jc w:val="both"/>
        <w:rPr>
          <w:rFonts w:ascii="Times New Roman" w:hAnsi="Times New Roman" w:cs="Times New Roman"/>
          <w:sz w:val="20"/>
          <w:szCs w:val="20"/>
          <w:lang w:eastAsia="id-ID"/>
        </w:rPr>
        <w:sectPr w:rsidR="00B32210" w:rsidRPr="00B304DD" w:rsidSect="00B32210">
          <w:type w:val="continuous"/>
          <w:pgSz w:w="11907" w:h="16839" w:code="9"/>
          <w:pgMar w:top="1298" w:right="1298" w:bottom="1298" w:left="1298" w:header="720" w:footer="720" w:gutter="0"/>
          <w:cols w:space="329"/>
          <w:titlePg/>
          <w:docGrid w:linePitch="360"/>
        </w:sectPr>
      </w:pPr>
    </w:p>
    <w:p w14:paraId="57B6EC5F" w14:textId="2034EF6F" w:rsidR="00497F50" w:rsidRPr="00B304DD" w:rsidRDefault="00497F50" w:rsidP="00B32210">
      <w:pPr>
        <w:pStyle w:val="ListParagraph"/>
        <w:spacing w:before="120" w:after="120" w:line="240" w:lineRule="auto"/>
        <w:ind w:left="0" w:firstLine="426"/>
        <w:jc w:val="both"/>
        <w:rPr>
          <w:rFonts w:ascii="Times New Roman" w:hAnsi="Times New Roman" w:cs="Times New Roman"/>
          <w:sz w:val="20"/>
          <w:szCs w:val="20"/>
          <w:lang w:eastAsia="id-ID"/>
        </w:rPr>
      </w:pPr>
      <w:r w:rsidRPr="00B304DD">
        <w:rPr>
          <w:rFonts w:ascii="Times New Roman" w:hAnsi="Times New Roman" w:cs="Times New Roman"/>
          <w:sz w:val="20"/>
          <w:szCs w:val="20"/>
          <w:lang w:eastAsia="id-ID"/>
        </w:rPr>
        <w:lastRenderedPageBreak/>
        <w:t xml:space="preserve">Perusahaan dengan nilai PBV tertinggi pada perusahaan Panasia Indo Resource Tbk yaitu sebesar 10,027 yang mengartikan pasar sangat mempercayai </w:t>
      </w:r>
      <w:r w:rsidRPr="00B304DD">
        <w:rPr>
          <w:rFonts w:ascii="Times New Roman" w:hAnsi="Times New Roman" w:cs="Times New Roman"/>
          <w:sz w:val="20"/>
          <w:szCs w:val="20"/>
          <w:lang w:eastAsia="id-ID"/>
        </w:rPr>
        <w:lastRenderedPageBreak/>
        <w:t>perusahaan. Dan nilai terendah yaitu -0,327 yang dimiliki oleh perusahaan Argo Pantes Tbk.</w:t>
      </w:r>
    </w:p>
    <w:p w14:paraId="53B59FB4" w14:textId="77777777" w:rsidR="00B32210" w:rsidRPr="00B304DD" w:rsidRDefault="00B32210" w:rsidP="00DC6DC4">
      <w:pPr>
        <w:spacing w:after="0" w:line="240" w:lineRule="auto"/>
        <w:jc w:val="center"/>
        <w:rPr>
          <w:rFonts w:ascii="Times New Roman" w:hAnsi="Times New Roman" w:cs="Times New Roman"/>
          <w:b/>
          <w:sz w:val="20"/>
        </w:rPr>
        <w:sectPr w:rsidR="00B32210" w:rsidRPr="00B304DD" w:rsidSect="00B32210">
          <w:type w:val="continuous"/>
          <w:pgSz w:w="11907" w:h="16839" w:code="9"/>
          <w:pgMar w:top="1298" w:right="1298" w:bottom="1298" w:left="1298" w:header="720" w:footer="720" w:gutter="0"/>
          <w:cols w:num="2" w:space="329"/>
          <w:titlePg/>
          <w:docGrid w:linePitch="360"/>
        </w:sectPr>
      </w:pPr>
    </w:p>
    <w:p w14:paraId="00A1117A" w14:textId="79BCAE0E" w:rsidR="00EF43BA" w:rsidRPr="00B304DD" w:rsidRDefault="00DC6DC4" w:rsidP="00DC6DC4">
      <w:pPr>
        <w:spacing w:after="0" w:line="240" w:lineRule="auto"/>
        <w:jc w:val="center"/>
        <w:rPr>
          <w:rFonts w:ascii="Times New Roman" w:hAnsi="Times New Roman" w:cs="Times New Roman"/>
          <w:b/>
          <w:sz w:val="20"/>
        </w:rPr>
      </w:pPr>
      <w:r w:rsidRPr="00B304DD">
        <w:rPr>
          <w:rFonts w:ascii="Times New Roman" w:hAnsi="Times New Roman" w:cs="Times New Roman"/>
          <w:b/>
          <w:sz w:val="20"/>
        </w:rPr>
        <w:lastRenderedPageBreak/>
        <w:t>Tabel 6</w:t>
      </w:r>
      <w:r w:rsidR="00B32210" w:rsidRPr="00B304DD">
        <w:rPr>
          <w:rFonts w:ascii="Times New Roman" w:hAnsi="Times New Roman" w:cs="Times New Roman"/>
          <w:b/>
          <w:sz w:val="20"/>
        </w:rPr>
        <w:t>.</w:t>
      </w:r>
      <w:r w:rsidR="00EF43BA" w:rsidRPr="00B304DD">
        <w:rPr>
          <w:rFonts w:ascii="Times New Roman" w:hAnsi="Times New Roman" w:cs="Times New Roman"/>
          <w:b/>
          <w:sz w:val="20"/>
        </w:rPr>
        <w:t xml:space="preserve"> Statistik Deskriptif</w:t>
      </w:r>
    </w:p>
    <w:tbl>
      <w:tblPr>
        <w:tblW w:w="7147" w:type="dxa"/>
        <w:jc w:val="center"/>
        <w:tblInd w:w="-12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84"/>
        <w:gridCol w:w="602"/>
        <w:gridCol w:w="1064"/>
        <w:gridCol w:w="1134"/>
        <w:gridCol w:w="992"/>
        <w:gridCol w:w="1371"/>
      </w:tblGrid>
      <w:tr w:rsidR="00DC6DC4" w:rsidRPr="00B304DD" w14:paraId="34BC02BB" w14:textId="77777777" w:rsidTr="00AE689C">
        <w:trPr>
          <w:cantSplit/>
          <w:trHeight w:val="29"/>
          <w:jc w:val="center"/>
        </w:trPr>
        <w:tc>
          <w:tcPr>
            <w:tcW w:w="1984" w:type="dxa"/>
            <w:tcBorders>
              <w:top w:val="nil"/>
              <w:left w:val="nil"/>
              <w:bottom w:val="single" w:sz="8" w:space="0" w:color="152935"/>
              <w:right w:val="nil"/>
            </w:tcBorders>
            <w:shd w:val="clear" w:color="auto" w:fill="FFFFFF"/>
            <w:vAlign w:val="bottom"/>
          </w:tcPr>
          <w:p w14:paraId="3E282C3E" w14:textId="77777777" w:rsidR="00EF43BA" w:rsidRPr="00B304DD" w:rsidRDefault="00EF43BA" w:rsidP="00C478C5">
            <w:pPr>
              <w:autoSpaceDE w:val="0"/>
              <w:autoSpaceDN w:val="0"/>
              <w:adjustRightInd w:val="0"/>
              <w:spacing w:after="0" w:line="240" w:lineRule="auto"/>
              <w:jc w:val="center"/>
              <w:rPr>
                <w:rFonts w:ascii="Times New Roman" w:hAnsi="Times New Roman" w:cs="Times New Roman"/>
                <w:sz w:val="18"/>
                <w:szCs w:val="18"/>
              </w:rPr>
            </w:pPr>
            <w:r w:rsidRPr="00B304DD">
              <w:rPr>
                <w:rFonts w:ascii="Times New Roman" w:hAnsi="Times New Roman" w:cs="Times New Roman"/>
                <w:sz w:val="18"/>
                <w:szCs w:val="18"/>
              </w:rPr>
              <w:t>Variabel</w:t>
            </w:r>
          </w:p>
        </w:tc>
        <w:tc>
          <w:tcPr>
            <w:tcW w:w="602" w:type="dxa"/>
            <w:tcBorders>
              <w:top w:val="nil"/>
              <w:left w:val="nil"/>
              <w:bottom w:val="single" w:sz="8" w:space="0" w:color="152935"/>
              <w:right w:val="single" w:sz="8" w:space="0" w:color="E0E0E0"/>
            </w:tcBorders>
            <w:shd w:val="clear" w:color="auto" w:fill="FFFFFF"/>
            <w:vAlign w:val="bottom"/>
          </w:tcPr>
          <w:p w14:paraId="263625D6" w14:textId="77777777" w:rsidR="00EF43BA" w:rsidRPr="00B304DD" w:rsidRDefault="00EF43BA" w:rsidP="00C478C5">
            <w:pPr>
              <w:autoSpaceDE w:val="0"/>
              <w:autoSpaceDN w:val="0"/>
              <w:adjustRightInd w:val="0"/>
              <w:spacing w:after="0" w:line="240" w:lineRule="auto"/>
              <w:ind w:left="60" w:right="60"/>
              <w:jc w:val="center"/>
              <w:rPr>
                <w:rFonts w:ascii="Times New Roman" w:hAnsi="Times New Roman" w:cs="Times New Roman"/>
                <w:sz w:val="18"/>
                <w:szCs w:val="18"/>
              </w:rPr>
            </w:pPr>
            <w:r w:rsidRPr="00B304DD">
              <w:rPr>
                <w:rFonts w:ascii="Times New Roman" w:hAnsi="Times New Roman" w:cs="Times New Roman"/>
                <w:sz w:val="18"/>
                <w:szCs w:val="18"/>
              </w:rPr>
              <w:t>N</w:t>
            </w:r>
          </w:p>
        </w:tc>
        <w:tc>
          <w:tcPr>
            <w:tcW w:w="1064" w:type="dxa"/>
            <w:tcBorders>
              <w:top w:val="nil"/>
              <w:left w:val="single" w:sz="8" w:space="0" w:color="E0E0E0"/>
              <w:bottom w:val="single" w:sz="8" w:space="0" w:color="152935"/>
              <w:right w:val="single" w:sz="8" w:space="0" w:color="E0E0E0"/>
            </w:tcBorders>
            <w:shd w:val="clear" w:color="auto" w:fill="FFFFFF"/>
            <w:vAlign w:val="bottom"/>
          </w:tcPr>
          <w:p w14:paraId="0656437C" w14:textId="77777777" w:rsidR="00EF43BA" w:rsidRPr="00B304DD" w:rsidRDefault="00EF43BA" w:rsidP="00C478C5">
            <w:pPr>
              <w:autoSpaceDE w:val="0"/>
              <w:autoSpaceDN w:val="0"/>
              <w:adjustRightInd w:val="0"/>
              <w:spacing w:after="0" w:line="240" w:lineRule="auto"/>
              <w:ind w:left="60" w:right="60"/>
              <w:jc w:val="center"/>
              <w:rPr>
                <w:rFonts w:ascii="Times New Roman" w:hAnsi="Times New Roman" w:cs="Times New Roman"/>
                <w:sz w:val="18"/>
                <w:szCs w:val="18"/>
              </w:rPr>
            </w:pPr>
            <w:r w:rsidRPr="00B304DD">
              <w:rPr>
                <w:rFonts w:ascii="Times New Roman" w:hAnsi="Times New Roman" w:cs="Times New Roman"/>
                <w:sz w:val="18"/>
                <w:szCs w:val="18"/>
              </w:rPr>
              <w:t>Minimum</w:t>
            </w:r>
          </w:p>
        </w:tc>
        <w:tc>
          <w:tcPr>
            <w:tcW w:w="1134" w:type="dxa"/>
            <w:tcBorders>
              <w:top w:val="nil"/>
              <w:left w:val="single" w:sz="8" w:space="0" w:color="E0E0E0"/>
              <w:bottom w:val="single" w:sz="8" w:space="0" w:color="152935"/>
              <w:right w:val="single" w:sz="8" w:space="0" w:color="E0E0E0"/>
            </w:tcBorders>
            <w:shd w:val="clear" w:color="auto" w:fill="FFFFFF"/>
            <w:vAlign w:val="bottom"/>
          </w:tcPr>
          <w:p w14:paraId="36679D20" w14:textId="77777777" w:rsidR="00EF43BA" w:rsidRPr="00B304DD" w:rsidRDefault="00EF43BA" w:rsidP="00C478C5">
            <w:pPr>
              <w:autoSpaceDE w:val="0"/>
              <w:autoSpaceDN w:val="0"/>
              <w:adjustRightInd w:val="0"/>
              <w:spacing w:after="0" w:line="240" w:lineRule="auto"/>
              <w:ind w:left="60" w:right="60"/>
              <w:jc w:val="center"/>
              <w:rPr>
                <w:rFonts w:ascii="Times New Roman" w:hAnsi="Times New Roman" w:cs="Times New Roman"/>
                <w:sz w:val="18"/>
                <w:szCs w:val="18"/>
              </w:rPr>
            </w:pPr>
            <w:r w:rsidRPr="00B304DD">
              <w:rPr>
                <w:rFonts w:ascii="Times New Roman" w:hAnsi="Times New Roman" w:cs="Times New Roman"/>
                <w:sz w:val="18"/>
                <w:szCs w:val="18"/>
              </w:rPr>
              <w:t>Maximum</w:t>
            </w:r>
          </w:p>
        </w:tc>
        <w:tc>
          <w:tcPr>
            <w:tcW w:w="992" w:type="dxa"/>
            <w:tcBorders>
              <w:top w:val="nil"/>
              <w:left w:val="single" w:sz="8" w:space="0" w:color="E0E0E0"/>
              <w:bottom w:val="single" w:sz="8" w:space="0" w:color="152935"/>
              <w:right w:val="single" w:sz="8" w:space="0" w:color="E0E0E0"/>
            </w:tcBorders>
            <w:shd w:val="clear" w:color="auto" w:fill="FFFFFF"/>
            <w:vAlign w:val="bottom"/>
          </w:tcPr>
          <w:p w14:paraId="4003AD7E" w14:textId="77777777" w:rsidR="00EF43BA" w:rsidRPr="00B304DD" w:rsidRDefault="00EF43BA" w:rsidP="00C478C5">
            <w:pPr>
              <w:autoSpaceDE w:val="0"/>
              <w:autoSpaceDN w:val="0"/>
              <w:adjustRightInd w:val="0"/>
              <w:spacing w:after="0" w:line="240" w:lineRule="auto"/>
              <w:ind w:left="60" w:right="60"/>
              <w:jc w:val="center"/>
              <w:rPr>
                <w:rFonts w:ascii="Times New Roman" w:hAnsi="Times New Roman" w:cs="Times New Roman"/>
                <w:sz w:val="18"/>
                <w:szCs w:val="18"/>
              </w:rPr>
            </w:pPr>
            <w:r w:rsidRPr="00B304DD">
              <w:rPr>
                <w:rFonts w:ascii="Times New Roman" w:hAnsi="Times New Roman" w:cs="Times New Roman"/>
                <w:sz w:val="18"/>
                <w:szCs w:val="18"/>
              </w:rPr>
              <w:t>Mean</w:t>
            </w:r>
          </w:p>
        </w:tc>
        <w:tc>
          <w:tcPr>
            <w:tcW w:w="1371" w:type="dxa"/>
            <w:tcBorders>
              <w:top w:val="nil"/>
              <w:left w:val="single" w:sz="8" w:space="0" w:color="E0E0E0"/>
              <w:bottom w:val="single" w:sz="8" w:space="0" w:color="152935"/>
              <w:right w:val="nil"/>
            </w:tcBorders>
            <w:shd w:val="clear" w:color="auto" w:fill="FFFFFF"/>
            <w:vAlign w:val="bottom"/>
          </w:tcPr>
          <w:p w14:paraId="68237E95" w14:textId="3754B20A" w:rsidR="00EF43BA" w:rsidRPr="00B304DD" w:rsidRDefault="00DC6DC4" w:rsidP="00C478C5">
            <w:pPr>
              <w:autoSpaceDE w:val="0"/>
              <w:autoSpaceDN w:val="0"/>
              <w:adjustRightInd w:val="0"/>
              <w:spacing w:after="0" w:line="240" w:lineRule="auto"/>
              <w:ind w:left="-142" w:right="-142"/>
              <w:jc w:val="center"/>
              <w:rPr>
                <w:rFonts w:ascii="Times New Roman" w:hAnsi="Times New Roman" w:cs="Times New Roman"/>
                <w:sz w:val="18"/>
                <w:szCs w:val="18"/>
              </w:rPr>
            </w:pPr>
            <w:r w:rsidRPr="00B304DD">
              <w:rPr>
                <w:rFonts w:ascii="Times New Roman" w:hAnsi="Times New Roman" w:cs="Times New Roman"/>
                <w:sz w:val="18"/>
                <w:szCs w:val="18"/>
              </w:rPr>
              <w:t>Std. Deviation</w:t>
            </w:r>
          </w:p>
        </w:tc>
      </w:tr>
      <w:tr w:rsidR="00DC6DC4" w:rsidRPr="00B304DD" w14:paraId="24B4CA9A" w14:textId="77777777" w:rsidTr="00AE689C">
        <w:trPr>
          <w:cantSplit/>
          <w:trHeight w:val="29"/>
          <w:jc w:val="center"/>
        </w:trPr>
        <w:tc>
          <w:tcPr>
            <w:tcW w:w="1984" w:type="dxa"/>
            <w:tcBorders>
              <w:top w:val="single" w:sz="8" w:space="0" w:color="152935"/>
              <w:left w:val="nil"/>
              <w:bottom w:val="single" w:sz="8" w:space="0" w:color="AEAEAE"/>
              <w:right w:val="nil"/>
            </w:tcBorders>
            <w:shd w:val="clear" w:color="auto" w:fill="E0E0E0"/>
          </w:tcPr>
          <w:p w14:paraId="2BC1894A" w14:textId="77777777" w:rsidR="00EF43BA" w:rsidRPr="00B304DD" w:rsidRDefault="00EF43BA" w:rsidP="00C478C5">
            <w:pPr>
              <w:autoSpaceDE w:val="0"/>
              <w:autoSpaceDN w:val="0"/>
              <w:adjustRightInd w:val="0"/>
              <w:spacing w:after="0" w:line="240" w:lineRule="auto"/>
              <w:ind w:left="60" w:right="60"/>
              <w:rPr>
                <w:rFonts w:ascii="Times New Roman" w:hAnsi="Times New Roman" w:cs="Times New Roman"/>
                <w:i/>
                <w:sz w:val="18"/>
                <w:szCs w:val="18"/>
              </w:rPr>
            </w:pPr>
            <w:r w:rsidRPr="00B304DD">
              <w:rPr>
                <w:rFonts w:ascii="Times New Roman" w:hAnsi="Times New Roman" w:cs="Times New Roman"/>
                <w:i/>
                <w:sz w:val="18"/>
                <w:szCs w:val="18"/>
              </w:rPr>
              <w:t>Intellectual Capital</w:t>
            </w:r>
          </w:p>
        </w:tc>
        <w:tc>
          <w:tcPr>
            <w:tcW w:w="602" w:type="dxa"/>
            <w:tcBorders>
              <w:top w:val="single" w:sz="8" w:space="0" w:color="152935"/>
              <w:left w:val="nil"/>
              <w:bottom w:val="single" w:sz="8" w:space="0" w:color="AEAEAE"/>
              <w:right w:val="single" w:sz="8" w:space="0" w:color="E0E0E0"/>
            </w:tcBorders>
            <w:shd w:val="clear" w:color="auto" w:fill="FFFFFF"/>
          </w:tcPr>
          <w:p w14:paraId="3ABCAF0E" w14:textId="77777777" w:rsidR="00EF43BA" w:rsidRPr="00B304DD" w:rsidRDefault="00EF43BA" w:rsidP="00C478C5">
            <w:pPr>
              <w:autoSpaceDE w:val="0"/>
              <w:autoSpaceDN w:val="0"/>
              <w:adjustRightInd w:val="0"/>
              <w:spacing w:after="0" w:line="240" w:lineRule="auto"/>
              <w:ind w:left="60" w:right="60"/>
              <w:jc w:val="right"/>
              <w:rPr>
                <w:rFonts w:ascii="Times New Roman" w:hAnsi="Times New Roman" w:cs="Times New Roman"/>
                <w:sz w:val="18"/>
                <w:szCs w:val="18"/>
              </w:rPr>
            </w:pPr>
            <w:r w:rsidRPr="00B304DD">
              <w:rPr>
                <w:rFonts w:ascii="Times New Roman" w:hAnsi="Times New Roman" w:cs="Times New Roman"/>
                <w:sz w:val="18"/>
                <w:szCs w:val="18"/>
              </w:rPr>
              <w:t>42</w:t>
            </w:r>
          </w:p>
        </w:tc>
        <w:tc>
          <w:tcPr>
            <w:tcW w:w="1064" w:type="dxa"/>
            <w:tcBorders>
              <w:top w:val="single" w:sz="8" w:space="0" w:color="152935"/>
              <w:left w:val="single" w:sz="8" w:space="0" w:color="E0E0E0"/>
              <w:bottom w:val="single" w:sz="8" w:space="0" w:color="AEAEAE"/>
              <w:right w:val="single" w:sz="8" w:space="0" w:color="E0E0E0"/>
            </w:tcBorders>
            <w:shd w:val="clear" w:color="auto" w:fill="FFFFFF"/>
          </w:tcPr>
          <w:p w14:paraId="73947763" w14:textId="77777777" w:rsidR="00EF43BA" w:rsidRPr="00B304DD" w:rsidRDefault="00EF43BA" w:rsidP="00C478C5">
            <w:pPr>
              <w:autoSpaceDE w:val="0"/>
              <w:autoSpaceDN w:val="0"/>
              <w:adjustRightInd w:val="0"/>
              <w:spacing w:after="0" w:line="240" w:lineRule="auto"/>
              <w:ind w:left="60" w:right="60"/>
              <w:jc w:val="right"/>
              <w:rPr>
                <w:rFonts w:ascii="Times New Roman" w:hAnsi="Times New Roman" w:cs="Times New Roman"/>
                <w:sz w:val="18"/>
                <w:szCs w:val="18"/>
              </w:rPr>
            </w:pPr>
            <w:r w:rsidRPr="00B304DD">
              <w:rPr>
                <w:rFonts w:ascii="Times New Roman" w:hAnsi="Times New Roman" w:cs="Times New Roman"/>
                <w:sz w:val="18"/>
                <w:szCs w:val="18"/>
              </w:rPr>
              <w:t>-6.9409</w:t>
            </w:r>
          </w:p>
        </w:tc>
        <w:tc>
          <w:tcPr>
            <w:tcW w:w="1134" w:type="dxa"/>
            <w:tcBorders>
              <w:top w:val="single" w:sz="8" w:space="0" w:color="152935"/>
              <w:left w:val="single" w:sz="8" w:space="0" w:color="E0E0E0"/>
              <w:bottom w:val="single" w:sz="8" w:space="0" w:color="AEAEAE"/>
              <w:right w:val="single" w:sz="8" w:space="0" w:color="E0E0E0"/>
            </w:tcBorders>
            <w:shd w:val="clear" w:color="auto" w:fill="FFFFFF"/>
          </w:tcPr>
          <w:p w14:paraId="21B4FFDC" w14:textId="77777777" w:rsidR="00EF43BA" w:rsidRPr="00B304DD" w:rsidRDefault="00EF43BA" w:rsidP="00C478C5">
            <w:pPr>
              <w:autoSpaceDE w:val="0"/>
              <w:autoSpaceDN w:val="0"/>
              <w:adjustRightInd w:val="0"/>
              <w:spacing w:after="0" w:line="240" w:lineRule="auto"/>
              <w:ind w:left="60" w:right="60"/>
              <w:jc w:val="right"/>
              <w:rPr>
                <w:rFonts w:ascii="Times New Roman" w:hAnsi="Times New Roman" w:cs="Times New Roman"/>
                <w:sz w:val="18"/>
                <w:szCs w:val="18"/>
              </w:rPr>
            </w:pPr>
            <w:r w:rsidRPr="00B304DD">
              <w:rPr>
                <w:rFonts w:ascii="Times New Roman" w:hAnsi="Times New Roman" w:cs="Times New Roman"/>
                <w:sz w:val="18"/>
                <w:szCs w:val="18"/>
              </w:rPr>
              <w:t>3.9568</w:t>
            </w:r>
          </w:p>
        </w:tc>
        <w:tc>
          <w:tcPr>
            <w:tcW w:w="992" w:type="dxa"/>
            <w:tcBorders>
              <w:top w:val="single" w:sz="8" w:space="0" w:color="152935"/>
              <w:left w:val="single" w:sz="8" w:space="0" w:color="E0E0E0"/>
              <w:bottom w:val="single" w:sz="8" w:space="0" w:color="AEAEAE"/>
              <w:right w:val="single" w:sz="8" w:space="0" w:color="E0E0E0"/>
            </w:tcBorders>
            <w:shd w:val="clear" w:color="auto" w:fill="FFFFFF"/>
          </w:tcPr>
          <w:p w14:paraId="37C86E2B" w14:textId="77777777" w:rsidR="00EF43BA" w:rsidRPr="00B304DD" w:rsidRDefault="00EF43BA" w:rsidP="00C478C5">
            <w:pPr>
              <w:autoSpaceDE w:val="0"/>
              <w:autoSpaceDN w:val="0"/>
              <w:adjustRightInd w:val="0"/>
              <w:spacing w:after="0" w:line="240" w:lineRule="auto"/>
              <w:ind w:left="60" w:right="60"/>
              <w:jc w:val="right"/>
              <w:rPr>
                <w:rFonts w:ascii="Times New Roman" w:hAnsi="Times New Roman" w:cs="Times New Roman"/>
                <w:sz w:val="18"/>
                <w:szCs w:val="18"/>
              </w:rPr>
            </w:pPr>
            <w:r w:rsidRPr="00B304DD">
              <w:rPr>
                <w:rFonts w:ascii="Times New Roman" w:hAnsi="Times New Roman" w:cs="Times New Roman"/>
                <w:sz w:val="18"/>
                <w:szCs w:val="18"/>
              </w:rPr>
              <w:t>.543020</w:t>
            </w:r>
          </w:p>
        </w:tc>
        <w:tc>
          <w:tcPr>
            <w:tcW w:w="1371" w:type="dxa"/>
            <w:tcBorders>
              <w:top w:val="single" w:sz="8" w:space="0" w:color="152935"/>
              <w:left w:val="single" w:sz="8" w:space="0" w:color="E0E0E0"/>
              <w:bottom w:val="single" w:sz="8" w:space="0" w:color="AEAEAE"/>
              <w:right w:val="nil"/>
            </w:tcBorders>
            <w:shd w:val="clear" w:color="auto" w:fill="FFFFFF"/>
          </w:tcPr>
          <w:p w14:paraId="1F3739E5" w14:textId="77777777" w:rsidR="00EF43BA" w:rsidRPr="00B304DD" w:rsidRDefault="00EF43BA" w:rsidP="00C478C5">
            <w:pPr>
              <w:autoSpaceDE w:val="0"/>
              <w:autoSpaceDN w:val="0"/>
              <w:adjustRightInd w:val="0"/>
              <w:spacing w:after="0" w:line="240" w:lineRule="auto"/>
              <w:ind w:left="60" w:right="60"/>
              <w:jc w:val="right"/>
              <w:rPr>
                <w:rFonts w:ascii="Times New Roman" w:hAnsi="Times New Roman" w:cs="Times New Roman"/>
                <w:sz w:val="18"/>
                <w:szCs w:val="18"/>
              </w:rPr>
            </w:pPr>
            <w:r w:rsidRPr="00B304DD">
              <w:rPr>
                <w:rFonts w:ascii="Times New Roman" w:hAnsi="Times New Roman" w:cs="Times New Roman"/>
                <w:sz w:val="18"/>
                <w:szCs w:val="18"/>
              </w:rPr>
              <w:t>2.5440619</w:t>
            </w:r>
          </w:p>
        </w:tc>
      </w:tr>
      <w:tr w:rsidR="00DC6DC4" w:rsidRPr="00B304DD" w14:paraId="1E65D60F" w14:textId="77777777" w:rsidTr="00AE689C">
        <w:trPr>
          <w:cantSplit/>
          <w:trHeight w:val="29"/>
          <w:jc w:val="center"/>
        </w:trPr>
        <w:tc>
          <w:tcPr>
            <w:tcW w:w="1984" w:type="dxa"/>
            <w:tcBorders>
              <w:top w:val="single" w:sz="8" w:space="0" w:color="AEAEAE"/>
              <w:left w:val="nil"/>
              <w:bottom w:val="single" w:sz="8" w:space="0" w:color="AEAEAE"/>
              <w:right w:val="nil"/>
            </w:tcBorders>
            <w:shd w:val="clear" w:color="auto" w:fill="E0E0E0"/>
          </w:tcPr>
          <w:p w14:paraId="46CD4991" w14:textId="77777777" w:rsidR="00EF43BA" w:rsidRPr="00B304DD" w:rsidRDefault="00EF43BA" w:rsidP="00C478C5">
            <w:pPr>
              <w:autoSpaceDE w:val="0"/>
              <w:autoSpaceDN w:val="0"/>
              <w:adjustRightInd w:val="0"/>
              <w:spacing w:after="0" w:line="240" w:lineRule="auto"/>
              <w:ind w:left="60" w:right="60"/>
              <w:rPr>
                <w:rFonts w:ascii="Times New Roman" w:hAnsi="Times New Roman" w:cs="Times New Roman"/>
                <w:sz w:val="18"/>
                <w:szCs w:val="18"/>
              </w:rPr>
            </w:pPr>
            <w:r w:rsidRPr="00B304DD">
              <w:rPr>
                <w:rFonts w:ascii="Times New Roman" w:hAnsi="Times New Roman" w:cs="Times New Roman"/>
                <w:sz w:val="18"/>
                <w:szCs w:val="18"/>
              </w:rPr>
              <w:t>Keputusan Investasi</w:t>
            </w:r>
          </w:p>
        </w:tc>
        <w:tc>
          <w:tcPr>
            <w:tcW w:w="602" w:type="dxa"/>
            <w:tcBorders>
              <w:top w:val="single" w:sz="8" w:space="0" w:color="AEAEAE"/>
              <w:left w:val="nil"/>
              <w:bottom w:val="single" w:sz="8" w:space="0" w:color="AEAEAE"/>
              <w:right w:val="single" w:sz="8" w:space="0" w:color="E0E0E0"/>
            </w:tcBorders>
            <w:shd w:val="clear" w:color="auto" w:fill="FFFFFF"/>
          </w:tcPr>
          <w:p w14:paraId="4C8C0E6D" w14:textId="77777777" w:rsidR="00EF43BA" w:rsidRPr="00B304DD" w:rsidRDefault="00EF43BA" w:rsidP="00C478C5">
            <w:pPr>
              <w:autoSpaceDE w:val="0"/>
              <w:autoSpaceDN w:val="0"/>
              <w:adjustRightInd w:val="0"/>
              <w:spacing w:after="0" w:line="240" w:lineRule="auto"/>
              <w:ind w:left="60" w:right="60"/>
              <w:jc w:val="right"/>
              <w:rPr>
                <w:rFonts w:ascii="Times New Roman" w:hAnsi="Times New Roman" w:cs="Times New Roman"/>
                <w:sz w:val="18"/>
                <w:szCs w:val="18"/>
              </w:rPr>
            </w:pPr>
            <w:r w:rsidRPr="00B304DD">
              <w:rPr>
                <w:rFonts w:ascii="Times New Roman" w:hAnsi="Times New Roman" w:cs="Times New Roman"/>
                <w:sz w:val="18"/>
                <w:szCs w:val="18"/>
              </w:rPr>
              <w:t>42</w:t>
            </w:r>
          </w:p>
        </w:tc>
        <w:tc>
          <w:tcPr>
            <w:tcW w:w="1064" w:type="dxa"/>
            <w:tcBorders>
              <w:top w:val="single" w:sz="8" w:space="0" w:color="AEAEAE"/>
              <w:left w:val="single" w:sz="8" w:space="0" w:color="E0E0E0"/>
              <w:bottom w:val="single" w:sz="8" w:space="0" w:color="AEAEAE"/>
              <w:right w:val="single" w:sz="8" w:space="0" w:color="E0E0E0"/>
            </w:tcBorders>
            <w:shd w:val="clear" w:color="auto" w:fill="FFFFFF"/>
          </w:tcPr>
          <w:p w14:paraId="341241C4" w14:textId="77777777" w:rsidR="00EF43BA" w:rsidRPr="00B304DD" w:rsidRDefault="00EF43BA" w:rsidP="00C478C5">
            <w:pPr>
              <w:autoSpaceDE w:val="0"/>
              <w:autoSpaceDN w:val="0"/>
              <w:adjustRightInd w:val="0"/>
              <w:spacing w:after="0" w:line="240" w:lineRule="auto"/>
              <w:ind w:left="60" w:right="60"/>
              <w:jc w:val="right"/>
              <w:rPr>
                <w:rFonts w:ascii="Times New Roman" w:hAnsi="Times New Roman" w:cs="Times New Roman"/>
                <w:sz w:val="18"/>
                <w:szCs w:val="18"/>
              </w:rPr>
            </w:pPr>
            <w:r w:rsidRPr="00B304DD">
              <w:rPr>
                <w:rFonts w:ascii="Times New Roman" w:hAnsi="Times New Roman" w:cs="Times New Roman"/>
                <w:sz w:val="18"/>
                <w:szCs w:val="18"/>
              </w:rPr>
              <w:t>-.5056</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3B71D1B2" w14:textId="77777777" w:rsidR="00EF43BA" w:rsidRPr="00B304DD" w:rsidRDefault="00EF43BA" w:rsidP="00C478C5">
            <w:pPr>
              <w:autoSpaceDE w:val="0"/>
              <w:autoSpaceDN w:val="0"/>
              <w:adjustRightInd w:val="0"/>
              <w:spacing w:after="0" w:line="240" w:lineRule="auto"/>
              <w:ind w:left="60" w:right="60"/>
              <w:jc w:val="right"/>
              <w:rPr>
                <w:rFonts w:ascii="Times New Roman" w:hAnsi="Times New Roman" w:cs="Times New Roman"/>
                <w:sz w:val="18"/>
                <w:szCs w:val="18"/>
              </w:rPr>
            </w:pPr>
            <w:r w:rsidRPr="00B304DD">
              <w:rPr>
                <w:rFonts w:ascii="Times New Roman" w:hAnsi="Times New Roman" w:cs="Times New Roman"/>
                <w:sz w:val="18"/>
                <w:szCs w:val="18"/>
              </w:rPr>
              <w:t>12.5918</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14:paraId="18867D2C" w14:textId="77777777" w:rsidR="00EF43BA" w:rsidRPr="00B304DD" w:rsidRDefault="00EF43BA" w:rsidP="00C478C5">
            <w:pPr>
              <w:autoSpaceDE w:val="0"/>
              <w:autoSpaceDN w:val="0"/>
              <w:adjustRightInd w:val="0"/>
              <w:spacing w:after="0" w:line="240" w:lineRule="auto"/>
              <w:ind w:left="60" w:right="60"/>
              <w:jc w:val="right"/>
              <w:rPr>
                <w:rFonts w:ascii="Times New Roman" w:hAnsi="Times New Roman" w:cs="Times New Roman"/>
                <w:sz w:val="18"/>
                <w:szCs w:val="18"/>
              </w:rPr>
            </w:pPr>
            <w:r w:rsidRPr="00B304DD">
              <w:rPr>
                <w:rFonts w:ascii="Times New Roman" w:hAnsi="Times New Roman" w:cs="Times New Roman"/>
                <w:sz w:val="18"/>
                <w:szCs w:val="18"/>
              </w:rPr>
              <w:t>1.403986</w:t>
            </w:r>
          </w:p>
        </w:tc>
        <w:tc>
          <w:tcPr>
            <w:tcW w:w="1371" w:type="dxa"/>
            <w:tcBorders>
              <w:top w:val="single" w:sz="8" w:space="0" w:color="AEAEAE"/>
              <w:left w:val="single" w:sz="8" w:space="0" w:color="E0E0E0"/>
              <w:bottom w:val="single" w:sz="8" w:space="0" w:color="AEAEAE"/>
              <w:right w:val="nil"/>
            </w:tcBorders>
            <w:shd w:val="clear" w:color="auto" w:fill="FFFFFF"/>
          </w:tcPr>
          <w:p w14:paraId="7A7CBCD9" w14:textId="77777777" w:rsidR="00EF43BA" w:rsidRPr="00B304DD" w:rsidRDefault="00EF43BA" w:rsidP="00C478C5">
            <w:pPr>
              <w:autoSpaceDE w:val="0"/>
              <w:autoSpaceDN w:val="0"/>
              <w:adjustRightInd w:val="0"/>
              <w:spacing w:after="0" w:line="240" w:lineRule="auto"/>
              <w:ind w:left="60" w:right="60"/>
              <w:jc w:val="right"/>
              <w:rPr>
                <w:rFonts w:ascii="Times New Roman" w:hAnsi="Times New Roman" w:cs="Times New Roman"/>
                <w:sz w:val="18"/>
                <w:szCs w:val="18"/>
              </w:rPr>
            </w:pPr>
            <w:r w:rsidRPr="00B304DD">
              <w:rPr>
                <w:rFonts w:ascii="Times New Roman" w:hAnsi="Times New Roman" w:cs="Times New Roman"/>
                <w:sz w:val="18"/>
                <w:szCs w:val="18"/>
              </w:rPr>
              <w:t>2.2678250</w:t>
            </w:r>
          </w:p>
        </w:tc>
      </w:tr>
      <w:tr w:rsidR="00DC6DC4" w:rsidRPr="00B304DD" w14:paraId="5E665BFE" w14:textId="77777777" w:rsidTr="00AE689C">
        <w:trPr>
          <w:cantSplit/>
          <w:trHeight w:val="29"/>
          <w:jc w:val="center"/>
        </w:trPr>
        <w:tc>
          <w:tcPr>
            <w:tcW w:w="1984" w:type="dxa"/>
            <w:tcBorders>
              <w:top w:val="single" w:sz="8" w:space="0" w:color="AEAEAE"/>
              <w:left w:val="nil"/>
              <w:bottom w:val="single" w:sz="8" w:space="0" w:color="AEAEAE"/>
              <w:right w:val="nil"/>
            </w:tcBorders>
            <w:shd w:val="clear" w:color="auto" w:fill="E0E0E0"/>
          </w:tcPr>
          <w:p w14:paraId="43D1AF47" w14:textId="77777777" w:rsidR="00EF43BA" w:rsidRPr="00B304DD" w:rsidRDefault="00EF43BA" w:rsidP="00C478C5">
            <w:pPr>
              <w:autoSpaceDE w:val="0"/>
              <w:autoSpaceDN w:val="0"/>
              <w:adjustRightInd w:val="0"/>
              <w:spacing w:after="0" w:line="240" w:lineRule="auto"/>
              <w:ind w:left="60" w:right="60"/>
              <w:rPr>
                <w:rFonts w:ascii="Times New Roman" w:hAnsi="Times New Roman" w:cs="Times New Roman"/>
                <w:sz w:val="18"/>
                <w:szCs w:val="18"/>
              </w:rPr>
            </w:pPr>
            <w:r w:rsidRPr="00B304DD">
              <w:rPr>
                <w:rFonts w:ascii="Times New Roman" w:hAnsi="Times New Roman" w:cs="Times New Roman"/>
                <w:sz w:val="18"/>
                <w:szCs w:val="18"/>
              </w:rPr>
              <w:t>Profitabilitas</w:t>
            </w:r>
          </w:p>
        </w:tc>
        <w:tc>
          <w:tcPr>
            <w:tcW w:w="602" w:type="dxa"/>
            <w:tcBorders>
              <w:top w:val="single" w:sz="8" w:space="0" w:color="AEAEAE"/>
              <w:left w:val="nil"/>
              <w:bottom w:val="single" w:sz="8" w:space="0" w:color="AEAEAE"/>
              <w:right w:val="single" w:sz="8" w:space="0" w:color="E0E0E0"/>
            </w:tcBorders>
            <w:shd w:val="clear" w:color="auto" w:fill="FFFFFF"/>
          </w:tcPr>
          <w:p w14:paraId="5E3E089D" w14:textId="77777777" w:rsidR="00EF43BA" w:rsidRPr="00B304DD" w:rsidRDefault="00EF43BA" w:rsidP="00C478C5">
            <w:pPr>
              <w:autoSpaceDE w:val="0"/>
              <w:autoSpaceDN w:val="0"/>
              <w:adjustRightInd w:val="0"/>
              <w:spacing w:after="0" w:line="240" w:lineRule="auto"/>
              <w:ind w:left="60" w:right="60"/>
              <w:jc w:val="right"/>
              <w:rPr>
                <w:rFonts w:ascii="Times New Roman" w:hAnsi="Times New Roman" w:cs="Times New Roman"/>
                <w:sz w:val="18"/>
                <w:szCs w:val="18"/>
              </w:rPr>
            </w:pPr>
            <w:r w:rsidRPr="00B304DD">
              <w:rPr>
                <w:rFonts w:ascii="Times New Roman" w:hAnsi="Times New Roman" w:cs="Times New Roman"/>
                <w:sz w:val="18"/>
                <w:szCs w:val="18"/>
              </w:rPr>
              <w:t>42</w:t>
            </w:r>
          </w:p>
        </w:tc>
        <w:tc>
          <w:tcPr>
            <w:tcW w:w="1064" w:type="dxa"/>
            <w:tcBorders>
              <w:top w:val="single" w:sz="8" w:space="0" w:color="AEAEAE"/>
              <w:left w:val="single" w:sz="8" w:space="0" w:color="E0E0E0"/>
              <w:bottom w:val="single" w:sz="8" w:space="0" w:color="AEAEAE"/>
              <w:right w:val="single" w:sz="8" w:space="0" w:color="E0E0E0"/>
            </w:tcBorders>
            <w:shd w:val="clear" w:color="auto" w:fill="FFFFFF"/>
          </w:tcPr>
          <w:p w14:paraId="0CDD565D" w14:textId="77777777" w:rsidR="00EF43BA" w:rsidRPr="00B304DD" w:rsidRDefault="00EF43BA" w:rsidP="00C478C5">
            <w:pPr>
              <w:autoSpaceDE w:val="0"/>
              <w:autoSpaceDN w:val="0"/>
              <w:adjustRightInd w:val="0"/>
              <w:spacing w:after="0" w:line="240" w:lineRule="auto"/>
              <w:ind w:left="60" w:right="60"/>
              <w:jc w:val="right"/>
              <w:rPr>
                <w:rFonts w:ascii="Times New Roman" w:hAnsi="Times New Roman" w:cs="Times New Roman"/>
                <w:sz w:val="18"/>
                <w:szCs w:val="18"/>
              </w:rPr>
            </w:pPr>
            <w:r w:rsidRPr="00B304DD">
              <w:rPr>
                <w:rFonts w:ascii="Times New Roman" w:hAnsi="Times New Roman" w:cs="Times New Roman"/>
                <w:sz w:val="18"/>
                <w:szCs w:val="18"/>
              </w:rPr>
              <w:t>-.1879</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2246F3C5" w14:textId="77777777" w:rsidR="00EF43BA" w:rsidRPr="00B304DD" w:rsidRDefault="00EF43BA" w:rsidP="00C478C5">
            <w:pPr>
              <w:autoSpaceDE w:val="0"/>
              <w:autoSpaceDN w:val="0"/>
              <w:adjustRightInd w:val="0"/>
              <w:spacing w:after="0" w:line="240" w:lineRule="auto"/>
              <w:ind w:left="60" w:right="60"/>
              <w:jc w:val="right"/>
              <w:rPr>
                <w:rFonts w:ascii="Times New Roman" w:hAnsi="Times New Roman" w:cs="Times New Roman"/>
                <w:sz w:val="18"/>
                <w:szCs w:val="18"/>
              </w:rPr>
            </w:pPr>
            <w:r w:rsidRPr="00B304DD">
              <w:rPr>
                <w:rFonts w:ascii="Times New Roman" w:hAnsi="Times New Roman" w:cs="Times New Roman"/>
                <w:sz w:val="18"/>
                <w:szCs w:val="18"/>
              </w:rPr>
              <w:t>.7600</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14:paraId="17029912" w14:textId="77777777" w:rsidR="00EF43BA" w:rsidRPr="00B304DD" w:rsidRDefault="00EF43BA" w:rsidP="00C478C5">
            <w:pPr>
              <w:autoSpaceDE w:val="0"/>
              <w:autoSpaceDN w:val="0"/>
              <w:adjustRightInd w:val="0"/>
              <w:spacing w:after="0" w:line="240" w:lineRule="auto"/>
              <w:ind w:left="60" w:right="60"/>
              <w:jc w:val="right"/>
              <w:rPr>
                <w:rFonts w:ascii="Times New Roman" w:hAnsi="Times New Roman" w:cs="Times New Roman"/>
                <w:sz w:val="18"/>
                <w:szCs w:val="18"/>
              </w:rPr>
            </w:pPr>
            <w:r w:rsidRPr="00B304DD">
              <w:rPr>
                <w:rFonts w:ascii="Times New Roman" w:hAnsi="Times New Roman" w:cs="Times New Roman"/>
                <w:sz w:val="18"/>
                <w:szCs w:val="18"/>
              </w:rPr>
              <w:t>.002133</w:t>
            </w:r>
          </w:p>
        </w:tc>
        <w:tc>
          <w:tcPr>
            <w:tcW w:w="1371" w:type="dxa"/>
            <w:tcBorders>
              <w:top w:val="single" w:sz="8" w:space="0" w:color="AEAEAE"/>
              <w:left w:val="single" w:sz="8" w:space="0" w:color="E0E0E0"/>
              <w:bottom w:val="single" w:sz="8" w:space="0" w:color="AEAEAE"/>
              <w:right w:val="nil"/>
            </w:tcBorders>
            <w:shd w:val="clear" w:color="auto" w:fill="FFFFFF"/>
          </w:tcPr>
          <w:p w14:paraId="59B70C79" w14:textId="77777777" w:rsidR="00EF43BA" w:rsidRPr="00B304DD" w:rsidRDefault="00EF43BA" w:rsidP="00C478C5">
            <w:pPr>
              <w:autoSpaceDE w:val="0"/>
              <w:autoSpaceDN w:val="0"/>
              <w:adjustRightInd w:val="0"/>
              <w:spacing w:after="0" w:line="240" w:lineRule="auto"/>
              <w:ind w:left="60" w:right="60"/>
              <w:jc w:val="right"/>
              <w:rPr>
                <w:rFonts w:ascii="Times New Roman" w:hAnsi="Times New Roman" w:cs="Times New Roman"/>
                <w:sz w:val="18"/>
                <w:szCs w:val="18"/>
              </w:rPr>
            </w:pPr>
            <w:r w:rsidRPr="00B304DD">
              <w:rPr>
                <w:rFonts w:ascii="Times New Roman" w:hAnsi="Times New Roman" w:cs="Times New Roman"/>
                <w:sz w:val="18"/>
                <w:szCs w:val="18"/>
              </w:rPr>
              <w:t>.1364566</w:t>
            </w:r>
          </w:p>
        </w:tc>
      </w:tr>
      <w:tr w:rsidR="00DC6DC4" w:rsidRPr="00B304DD" w14:paraId="2ADB28D6" w14:textId="77777777" w:rsidTr="00AE689C">
        <w:trPr>
          <w:cantSplit/>
          <w:trHeight w:val="29"/>
          <w:jc w:val="center"/>
        </w:trPr>
        <w:tc>
          <w:tcPr>
            <w:tcW w:w="1984" w:type="dxa"/>
            <w:tcBorders>
              <w:top w:val="single" w:sz="8" w:space="0" w:color="AEAEAE"/>
              <w:left w:val="nil"/>
              <w:bottom w:val="single" w:sz="8" w:space="0" w:color="AEAEAE"/>
              <w:right w:val="nil"/>
            </w:tcBorders>
            <w:shd w:val="clear" w:color="auto" w:fill="E0E0E0"/>
          </w:tcPr>
          <w:p w14:paraId="17E3F78B" w14:textId="77777777" w:rsidR="00EF43BA" w:rsidRPr="00B304DD" w:rsidRDefault="00EF43BA" w:rsidP="00C478C5">
            <w:pPr>
              <w:autoSpaceDE w:val="0"/>
              <w:autoSpaceDN w:val="0"/>
              <w:adjustRightInd w:val="0"/>
              <w:spacing w:after="0" w:line="240" w:lineRule="auto"/>
              <w:ind w:left="60" w:right="60"/>
              <w:rPr>
                <w:rFonts w:ascii="Times New Roman" w:hAnsi="Times New Roman" w:cs="Times New Roman"/>
                <w:sz w:val="18"/>
                <w:szCs w:val="18"/>
              </w:rPr>
            </w:pPr>
            <w:r w:rsidRPr="00B304DD">
              <w:rPr>
                <w:rFonts w:ascii="Times New Roman" w:hAnsi="Times New Roman" w:cs="Times New Roman"/>
                <w:sz w:val="18"/>
                <w:szCs w:val="18"/>
              </w:rPr>
              <w:t>Nilai Perusahaan</w:t>
            </w:r>
          </w:p>
        </w:tc>
        <w:tc>
          <w:tcPr>
            <w:tcW w:w="602" w:type="dxa"/>
            <w:tcBorders>
              <w:top w:val="single" w:sz="8" w:space="0" w:color="AEAEAE"/>
              <w:left w:val="nil"/>
              <w:bottom w:val="single" w:sz="8" w:space="0" w:color="AEAEAE"/>
              <w:right w:val="single" w:sz="8" w:space="0" w:color="E0E0E0"/>
            </w:tcBorders>
            <w:shd w:val="clear" w:color="auto" w:fill="FFFFFF"/>
          </w:tcPr>
          <w:p w14:paraId="1F9C41ED" w14:textId="77777777" w:rsidR="00EF43BA" w:rsidRPr="00B304DD" w:rsidRDefault="00EF43BA" w:rsidP="00C478C5">
            <w:pPr>
              <w:autoSpaceDE w:val="0"/>
              <w:autoSpaceDN w:val="0"/>
              <w:adjustRightInd w:val="0"/>
              <w:spacing w:after="0" w:line="240" w:lineRule="auto"/>
              <w:ind w:left="60" w:right="60"/>
              <w:jc w:val="right"/>
              <w:rPr>
                <w:rFonts w:ascii="Times New Roman" w:hAnsi="Times New Roman" w:cs="Times New Roman"/>
                <w:sz w:val="18"/>
                <w:szCs w:val="18"/>
              </w:rPr>
            </w:pPr>
            <w:r w:rsidRPr="00B304DD">
              <w:rPr>
                <w:rFonts w:ascii="Times New Roman" w:hAnsi="Times New Roman" w:cs="Times New Roman"/>
                <w:sz w:val="18"/>
                <w:szCs w:val="18"/>
              </w:rPr>
              <w:t>42</w:t>
            </w:r>
          </w:p>
        </w:tc>
        <w:tc>
          <w:tcPr>
            <w:tcW w:w="1064" w:type="dxa"/>
            <w:tcBorders>
              <w:top w:val="single" w:sz="8" w:space="0" w:color="AEAEAE"/>
              <w:left w:val="single" w:sz="8" w:space="0" w:color="E0E0E0"/>
              <w:bottom w:val="single" w:sz="8" w:space="0" w:color="AEAEAE"/>
              <w:right w:val="single" w:sz="8" w:space="0" w:color="E0E0E0"/>
            </w:tcBorders>
            <w:shd w:val="clear" w:color="auto" w:fill="FFFFFF"/>
          </w:tcPr>
          <w:p w14:paraId="4899DDF0" w14:textId="77777777" w:rsidR="00EF43BA" w:rsidRPr="00B304DD" w:rsidRDefault="00EF43BA" w:rsidP="00C478C5">
            <w:pPr>
              <w:autoSpaceDE w:val="0"/>
              <w:autoSpaceDN w:val="0"/>
              <w:adjustRightInd w:val="0"/>
              <w:spacing w:after="0" w:line="240" w:lineRule="auto"/>
              <w:ind w:left="60" w:right="60"/>
              <w:jc w:val="right"/>
              <w:rPr>
                <w:rFonts w:ascii="Times New Roman" w:hAnsi="Times New Roman" w:cs="Times New Roman"/>
                <w:sz w:val="18"/>
                <w:szCs w:val="18"/>
              </w:rPr>
            </w:pPr>
            <w:r w:rsidRPr="00B304DD">
              <w:rPr>
                <w:rFonts w:ascii="Times New Roman" w:hAnsi="Times New Roman" w:cs="Times New Roman"/>
                <w:sz w:val="18"/>
                <w:szCs w:val="18"/>
              </w:rPr>
              <w:t>-.51</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51E42CE8" w14:textId="77777777" w:rsidR="00EF43BA" w:rsidRPr="00B304DD" w:rsidRDefault="00EF43BA" w:rsidP="00C478C5">
            <w:pPr>
              <w:autoSpaceDE w:val="0"/>
              <w:autoSpaceDN w:val="0"/>
              <w:adjustRightInd w:val="0"/>
              <w:spacing w:after="0" w:line="240" w:lineRule="auto"/>
              <w:ind w:left="60" w:right="60"/>
              <w:jc w:val="right"/>
              <w:rPr>
                <w:rFonts w:ascii="Times New Roman" w:hAnsi="Times New Roman" w:cs="Times New Roman"/>
                <w:sz w:val="18"/>
                <w:szCs w:val="18"/>
              </w:rPr>
            </w:pPr>
            <w:r w:rsidRPr="00B304DD">
              <w:rPr>
                <w:rFonts w:ascii="Times New Roman" w:hAnsi="Times New Roman" w:cs="Times New Roman"/>
                <w:sz w:val="18"/>
                <w:szCs w:val="18"/>
              </w:rPr>
              <w:t>20.59</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14:paraId="399BAFA0" w14:textId="77777777" w:rsidR="00EF43BA" w:rsidRPr="00B304DD" w:rsidRDefault="00EF43BA" w:rsidP="00C478C5">
            <w:pPr>
              <w:autoSpaceDE w:val="0"/>
              <w:autoSpaceDN w:val="0"/>
              <w:adjustRightInd w:val="0"/>
              <w:spacing w:after="0" w:line="240" w:lineRule="auto"/>
              <w:ind w:left="60" w:right="60"/>
              <w:jc w:val="right"/>
              <w:rPr>
                <w:rFonts w:ascii="Times New Roman" w:hAnsi="Times New Roman" w:cs="Times New Roman"/>
                <w:sz w:val="18"/>
                <w:szCs w:val="18"/>
              </w:rPr>
            </w:pPr>
            <w:r w:rsidRPr="00B304DD">
              <w:rPr>
                <w:rFonts w:ascii="Times New Roman" w:hAnsi="Times New Roman" w:cs="Times New Roman"/>
                <w:sz w:val="18"/>
                <w:szCs w:val="18"/>
              </w:rPr>
              <w:t>1.5760</w:t>
            </w:r>
          </w:p>
        </w:tc>
        <w:tc>
          <w:tcPr>
            <w:tcW w:w="1371" w:type="dxa"/>
            <w:tcBorders>
              <w:top w:val="single" w:sz="8" w:space="0" w:color="AEAEAE"/>
              <w:left w:val="single" w:sz="8" w:space="0" w:color="E0E0E0"/>
              <w:bottom w:val="single" w:sz="8" w:space="0" w:color="AEAEAE"/>
              <w:right w:val="nil"/>
            </w:tcBorders>
            <w:shd w:val="clear" w:color="auto" w:fill="FFFFFF"/>
          </w:tcPr>
          <w:p w14:paraId="24AD63D2" w14:textId="77777777" w:rsidR="00EF43BA" w:rsidRPr="00B304DD" w:rsidRDefault="00EF43BA" w:rsidP="00C478C5">
            <w:pPr>
              <w:autoSpaceDE w:val="0"/>
              <w:autoSpaceDN w:val="0"/>
              <w:adjustRightInd w:val="0"/>
              <w:spacing w:after="0" w:line="240" w:lineRule="auto"/>
              <w:ind w:left="60" w:right="60"/>
              <w:jc w:val="right"/>
              <w:rPr>
                <w:rFonts w:ascii="Times New Roman" w:hAnsi="Times New Roman" w:cs="Times New Roman"/>
                <w:sz w:val="18"/>
                <w:szCs w:val="18"/>
              </w:rPr>
            </w:pPr>
            <w:r w:rsidRPr="00B304DD">
              <w:rPr>
                <w:rFonts w:ascii="Times New Roman" w:hAnsi="Times New Roman" w:cs="Times New Roman"/>
                <w:sz w:val="18"/>
                <w:szCs w:val="18"/>
              </w:rPr>
              <w:t>3.29882</w:t>
            </w:r>
          </w:p>
        </w:tc>
      </w:tr>
    </w:tbl>
    <w:p w14:paraId="34BA6067" w14:textId="566E3DFB" w:rsidR="00EF43BA" w:rsidRPr="00B304DD" w:rsidRDefault="00B32210" w:rsidP="00B32210">
      <w:pPr>
        <w:tabs>
          <w:tab w:val="left" w:pos="1134"/>
        </w:tabs>
        <w:autoSpaceDE w:val="0"/>
        <w:autoSpaceDN w:val="0"/>
        <w:adjustRightInd w:val="0"/>
        <w:spacing w:after="120" w:line="240" w:lineRule="auto"/>
        <w:rPr>
          <w:rFonts w:ascii="Times New Roman" w:hAnsi="Times New Roman" w:cs="Times New Roman"/>
          <w:i/>
          <w:sz w:val="16"/>
          <w:szCs w:val="24"/>
        </w:rPr>
      </w:pPr>
      <w:r w:rsidRPr="00B304DD">
        <w:rPr>
          <w:rFonts w:ascii="Times New Roman" w:hAnsi="Times New Roman" w:cs="Times New Roman"/>
          <w:i/>
          <w:sz w:val="16"/>
          <w:szCs w:val="24"/>
        </w:rPr>
        <w:tab/>
      </w:r>
      <w:r w:rsidR="00EF43BA" w:rsidRPr="00B304DD">
        <w:rPr>
          <w:rFonts w:ascii="Times New Roman" w:hAnsi="Times New Roman" w:cs="Times New Roman"/>
          <w:i/>
          <w:sz w:val="16"/>
          <w:szCs w:val="24"/>
        </w:rPr>
        <w:t>Sumber: Hasi</w:t>
      </w:r>
      <w:r w:rsidR="00AE689C" w:rsidRPr="00B304DD">
        <w:rPr>
          <w:rFonts w:ascii="Times New Roman" w:hAnsi="Times New Roman" w:cs="Times New Roman"/>
          <w:i/>
          <w:sz w:val="16"/>
          <w:szCs w:val="24"/>
        </w:rPr>
        <w:t>l olah data menggunakan SPSS 25</w:t>
      </w:r>
    </w:p>
    <w:p w14:paraId="506A8A8B" w14:textId="77777777" w:rsidR="00497F50" w:rsidRPr="00B304DD" w:rsidRDefault="00497F50" w:rsidP="00AE689C">
      <w:pPr>
        <w:pStyle w:val="ListParagraph"/>
        <w:numPr>
          <w:ilvl w:val="0"/>
          <w:numId w:val="47"/>
        </w:numPr>
        <w:spacing w:before="120" w:after="120" w:line="240" w:lineRule="auto"/>
        <w:jc w:val="both"/>
        <w:rPr>
          <w:rFonts w:ascii="Times New Roman" w:hAnsi="Times New Roman" w:cs="Times New Roman"/>
          <w:b/>
          <w:bCs/>
          <w:vanish/>
          <w:sz w:val="20"/>
          <w:szCs w:val="20"/>
          <w:lang w:eastAsia="id-ID"/>
        </w:rPr>
      </w:pPr>
    </w:p>
    <w:p w14:paraId="36A9D0D0" w14:textId="77777777" w:rsidR="00497F50" w:rsidRPr="00B304DD" w:rsidRDefault="00497F50" w:rsidP="00AE689C">
      <w:pPr>
        <w:pStyle w:val="ListParagraph"/>
        <w:numPr>
          <w:ilvl w:val="0"/>
          <w:numId w:val="47"/>
        </w:numPr>
        <w:spacing w:before="120" w:after="120" w:line="240" w:lineRule="auto"/>
        <w:jc w:val="both"/>
        <w:rPr>
          <w:rFonts w:ascii="Times New Roman" w:hAnsi="Times New Roman" w:cs="Times New Roman"/>
          <w:b/>
          <w:bCs/>
          <w:vanish/>
          <w:sz w:val="20"/>
          <w:szCs w:val="20"/>
          <w:lang w:eastAsia="id-ID"/>
        </w:rPr>
      </w:pPr>
    </w:p>
    <w:p w14:paraId="7BFEAA9F" w14:textId="77777777" w:rsidR="00497F50" w:rsidRPr="00B304DD" w:rsidRDefault="00497F50" w:rsidP="00AE689C">
      <w:pPr>
        <w:pStyle w:val="ListParagraph"/>
        <w:numPr>
          <w:ilvl w:val="0"/>
          <w:numId w:val="47"/>
        </w:numPr>
        <w:spacing w:before="120" w:after="120" w:line="240" w:lineRule="auto"/>
        <w:jc w:val="both"/>
        <w:rPr>
          <w:rFonts w:ascii="Times New Roman" w:hAnsi="Times New Roman" w:cs="Times New Roman"/>
          <w:b/>
          <w:bCs/>
          <w:vanish/>
          <w:sz w:val="20"/>
          <w:szCs w:val="20"/>
          <w:lang w:eastAsia="id-ID"/>
        </w:rPr>
      </w:pPr>
    </w:p>
    <w:p w14:paraId="23CCF14E" w14:textId="77777777" w:rsidR="00497F50" w:rsidRPr="00B304DD" w:rsidRDefault="00497F50" w:rsidP="00AE689C">
      <w:pPr>
        <w:pStyle w:val="ListParagraph"/>
        <w:numPr>
          <w:ilvl w:val="0"/>
          <w:numId w:val="47"/>
        </w:numPr>
        <w:spacing w:before="120" w:after="120" w:line="240" w:lineRule="auto"/>
        <w:jc w:val="both"/>
        <w:rPr>
          <w:rFonts w:ascii="Times New Roman" w:hAnsi="Times New Roman" w:cs="Times New Roman"/>
          <w:b/>
          <w:bCs/>
          <w:vanish/>
          <w:sz w:val="20"/>
          <w:szCs w:val="20"/>
          <w:lang w:eastAsia="id-ID"/>
        </w:rPr>
      </w:pPr>
    </w:p>
    <w:p w14:paraId="4F97F34C" w14:textId="77777777" w:rsidR="00497F50" w:rsidRPr="00B304DD" w:rsidRDefault="00497F50" w:rsidP="00AE689C">
      <w:pPr>
        <w:pStyle w:val="ListParagraph"/>
        <w:numPr>
          <w:ilvl w:val="1"/>
          <w:numId w:val="47"/>
        </w:numPr>
        <w:spacing w:before="120" w:after="120" w:line="240" w:lineRule="auto"/>
        <w:jc w:val="both"/>
        <w:rPr>
          <w:rFonts w:ascii="Times New Roman" w:hAnsi="Times New Roman" w:cs="Times New Roman"/>
          <w:b/>
          <w:bCs/>
          <w:vanish/>
          <w:sz w:val="20"/>
          <w:szCs w:val="20"/>
          <w:lang w:eastAsia="id-ID"/>
        </w:rPr>
      </w:pPr>
    </w:p>
    <w:p w14:paraId="3BA6E33C" w14:textId="77777777" w:rsidR="00B32210" w:rsidRPr="00B304DD" w:rsidRDefault="00B32210" w:rsidP="00AE689C">
      <w:pPr>
        <w:pStyle w:val="ListParagraph"/>
        <w:numPr>
          <w:ilvl w:val="1"/>
          <w:numId w:val="47"/>
        </w:numPr>
        <w:spacing w:after="120" w:line="240" w:lineRule="auto"/>
        <w:ind w:left="426" w:hanging="426"/>
        <w:jc w:val="both"/>
        <w:rPr>
          <w:rFonts w:ascii="Times New Roman" w:hAnsi="Times New Roman" w:cs="Times New Roman"/>
          <w:b/>
          <w:bCs/>
          <w:sz w:val="20"/>
          <w:szCs w:val="20"/>
          <w:lang w:eastAsia="id-ID"/>
        </w:rPr>
        <w:sectPr w:rsidR="00B32210" w:rsidRPr="00B304DD" w:rsidSect="00B32210">
          <w:type w:val="continuous"/>
          <w:pgSz w:w="11907" w:h="16839" w:code="9"/>
          <w:pgMar w:top="1298" w:right="1298" w:bottom="1298" w:left="1298" w:header="720" w:footer="720" w:gutter="0"/>
          <w:cols w:space="329"/>
          <w:titlePg/>
          <w:docGrid w:linePitch="360"/>
        </w:sectPr>
      </w:pPr>
    </w:p>
    <w:p w14:paraId="1F96E995" w14:textId="5E4C996D" w:rsidR="00497F50" w:rsidRPr="00B304DD" w:rsidRDefault="00497F50" w:rsidP="00AE689C">
      <w:pPr>
        <w:pStyle w:val="ListParagraph"/>
        <w:numPr>
          <w:ilvl w:val="1"/>
          <w:numId w:val="47"/>
        </w:numPr>
        <w:spacing w:after="120" w:line="240" w:lineRule="auto"/>
        <w:ind w:left="426" w:hanging="426"/>
        <w:jc w:val="both"/>
        <w:rPr>
          <w:rFonts w:ascii="Times New Roman" w:hAnsi="Times New Roman" w:cs="Times New Roman"/>
          <w:b/>
          <w:bCs/>
          <w:sz w:val="20"/>
          <w:szCs w:val="20"/>
          <w:lang w:eastAsia="id-ID"/>
        </w:rPr>
      </w:pPr>
      <w:r w:rsidRPr="00B304DD">
        <w:rPr>
          <w:rFonts w:ascii="Times New Roman" w:hAnsi="Times New Roman" w:cs="Times New Roman"/>
          <w:b/>
          <w:bCs/>
          <w:sz w:val="20"/>
          <w:szCs w:val="20"/>
          <w:lang w:eastAsia="id-ID"/>
        </w:rPr>
        <w:lastRenderedPageBreak/>
        <w:t>Uji Asumsi Klasik</w:t>
      </w:r>
    </w:p>
    <w:p w14:paraId="7B8BB046" w14:textId="77777777" w:rsidR="00497F50" w:rsidRPr="00B304DD" w:rsidRDefault="00497F50" w:rsidP="00AE689C">
      <w:pPr>
        <w:pStyle w:val="ListParagraph"/>
        <w:spacing w:before="120" w:after="120" w:line="240" w:lineRule="auto"/>
        <w:ind w:left="0" w:firstLine="426"/>
        <w:jc w:val="both"/>
        <w:rPr>
          <w:rFonts w:ascii="Times New Roman" w:hAnsi="Times New Roman" w:cs="Times New Roman"/>
          <w:sz w:val="20"/>
          <w:szCs w:val="20"/>
          <w:lang w:eastAsia="id-ID"/>
        </w:rPr>
      </w:pPr>
      <w:r w:rsidRPr="00B304DD">
        <w:rPr>
          <w:rFonts w:ascii="Times New Roman" w:hAnsi="Times New Roman" w:cs="Times New Roman"/>
          <w:sz w:val="20"/>
          <w:szCs w:val="20"/>
          <w:lang w:eastAsia="id-ID"/>
        </w:rPr>
        <w:t>Uji asumsi klasik dilakukan untuk menguji model agar menghasilkan estimator yang tidak bias. Model yang diperoleh harus berdistribusi normal dan terbebas dari multikolinearitas dan heterokestisitas.</w:t>
      </w:r>
    </w:p>
    <w:p w14:paraId="38F661A5" w14:textId="77777777" w:rsidR="00497F50" w:rsidRPr="00B304DD" w:rsidRDefault="00497F50" w:rsidP="00AE689C">
      <w:pPr>
        <w:pStyle w:val="ListParagraph"/>
        <w:numPr>
          <w:ilvl w:val="0"/>
          <w:numId w:val="42"/>
        </w:numPr>
        <w:spacing w:before="120" w:after="120" w:line="240" w:lineRule="auto"/>
        <w:ind w:left="426" w:hanging="426"/>
        <w:jc w:val="both"/>
        <w:rPr>
          <w:rFonts w:ascii="Times New Roman" w:hAnsi="Times New Roman" w:cs="Times New Roman"/>
          <w:sz w:val="20"/>
          <w:szCs w:val="20"/>
          <w:lang w:eastAsia="id-ID"/>
        </w:rPr>
      </w:pPr>
      <w:r w:rsidRPr="00B304DD">
        <w:rPr>
          <w:rFonts w:ascii="Times New Roman" w:hAnsi="Times New Roman" w:cs="Times New Roman"/>
          <w:sz w:val="20"/>
          <w:szCs w:val="20"/>
          <w:lang w:eastAsia="id-ID"/>
        </w:rPr>
        <w:lastRenderedPageBreak/>
        <w:t>Uji normalitas</w:t>
      </w:r>
    </w:p>
    <w:p w14:paraId="5F0CC64A" w14:textId="77777777" w:rsidR="00497F50" w:rsidRPr="00B304DD" w:rsidRDefault="00497F50" w:rsidP="00AE689C">
      <w:pPr>
        <w:pStyle w:val="ListParagraph"/>
        <w:spacing w:before="120" w:after="120" w:line="240" w:lineRule="auto"/>
        <w:ind w:left="0" w:firstLine="426"/>
        <w:jc w:val="both"/>
        <w:rPr>
          <w:rFonts w:ascii="Times New Roman" w:hAnsi="Times New Roman" w:cs="Times New Roman"/>
          <w:sz w:val="20"/>
          <w:szCs w:val="20"/>
          <w:lang w:eastAsia="id-ID"/>
        </w:rPr>
      </w:pPr>
      <w:r w:rsidRPr="00B304DD">
        <w:rPr>
          <w:rFonts w:ascii="Times New Roman" w:hAnsi="Times New Roman" w:cs="Times New Roman"/>
          <w:sz w:val="20"/>
          <w:szCs w:val="20"/>
          <w:lang w:eastAsia="id-ID"/>
        </w:rPr>
        <w:t>data berdistribusi normal dapat dilihat dengan menggunakan uji normalitas. Jika data berdistribusi normal maka dapat uji statistik dapat dilakukan.</w:t>
      </w:r>
    </w:p>
    <w:p w14:paraId="156779E0" w14:textId="77777777" w:rsidR="00B32210" w:rsidRPr="00B304DD" w:rsidRDefault="00B32210" w:rsidP="002544F7">
      <w:pPr>
        <w:pStyle w:val="ListParagraph"/>
        <w:spacing w:before="120" w:after="120" w:line="240" w:lineRule="auto"/>
        <w:ind w:left="0" w:firstLine="426"/>
        <w:jc w:val="center"/>
        <w:rPr>
          <w:rFonts w:ascii="Times New Roman" w:hAnsi="Times New Roman" w:cs="Times New Roman"/>
          <w:sz w:val="20"/>
          <w:szCs w:val="20"/>
          <w:lang w:eastAsia="id-ID"/>
        </w:rPr>
        <w:sectPr w:rsidR="00B32210" w:rsidRPr="00B304DD" w:rsidSect="00B32210">
          <w:type w:val="continuous"/>
          <w:pgSz w:w="11907" w:h="16839" w:code="9"/>
          <w:pgMar w:top="1298" w:right="1298" w:bottom="1298" w:left="1298" w:header="720" w:footer="720" w:gutter="0"/>
          <w:cols w:num="2" w:space="329"/>
          <w:titlePg/>
          <w:docGrid w:linePitch="360"/>
        </w:sectPr>
      </w:pPr>
    </w:p>
    <w:p w14:paraId="081FEC70" w14:textId="0C683936" w:rsidR="00497F50" w:rsidRPr="00B304DD" w:rsidRDefault="00497F50" w:rsidP="002544F7">
      <w:pPr>
        <w:pStyle w:val="ListParagraph"/>
        <w:spacing w:before="120" w:after="120" w:line="240" w:lineRule="auto"/>
        <w:ind w:left="0" w:firstLine="426"/>
        <w:jc w:val="center"/>
        <w:rPr>
          <w:rFonts w:ascii="Times New Roman" w:hAnsi="Times New Roman" w:cs="Times New Roman"/>
          <w:sz w:val="20"/>
          <w:szCs w:val="20"/>
          <w:lang w:eastAsia="id-ID"/>
        </w:rPr>
      </w:pPr>
      <w:r w:rsidRPr="00B304DD">
        <w:rPr>
          <w:rFonts w:ascii="Times New Roman" w:hAnsi="Times New Roman" w:cs="Times New Roman"/>
          <w:sz w:val="20"/>
          <w:szCs w:val="20"/>
          <w:lang w:eastAsia="id-ID"/>
        </w:rPr>
        <w:lastRenderedPageBreak/>
        <w:drawing>
          <wp:anchor distT="0" distB="0" distL="114300" distR="114300" simplePos="0" relativeHeight="251658240" behindDoc="1" locked="0" layoutInCell="1" allowOverlap="1" wp14:anchorId="4C78975C" wp14:editId="5B51F069">
            <wp:simplePos x="0" y="0"/>
            <wp:positionH relativeFrom="column">
              <wp:posOffset>2151883</wp:posOffset>
            </wp:positionH>
            <wp:positionV relativeFrom="paragraph">
              <wp:posOffset>-2336</wp:posOffset>
            </wp:positionV>
            <wp:extent cx="2113952" cy="1837426"/>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113584" cy="1837106"/>
                    </a:xfrm>
                    <a:prstGeom prst="rect">
                      <a:avLst/>
                    </a:prstGeom>
                  </pic:spPr>
                </pic:pic>
              </a:graphicData>
            </a:graphic>
            <wp14:sizeRelH relativeFrom="page">
              <wp14:pctWidth>0</wp14:pctWidth>
            </wp14:sizeRelH>
            <wp14:sizeRelV relativeFrom="page">
              <wp14:pctHeight>0</wp14:pctHeight>
            </wp14:sizeRelV>
          </wp:anchor>
        </w:drawing>
      </w:r>
    </w:p>
    <w:p w14:paraId="31045187" w14:textId="77777777" w:rsidR="00B32210" w:rsidRPr="00B304DD" w:rsidRDefault="00B32210" w:rsidP="003F0018">
      <w:pPr>
        <w:pStyle w:val="ListParagraph"/>
        <w:spacing w:before="120" w:after="120" w:line="240" w:lineRule="auto"/>
        <w:ind w:left="0"/>
        <w:jc w:val="center"/>
        <w:rPr>
          <w:rFonts w:ascii="Times New Roman" w:hAnsi="Times New Roman" w:cs="Times New Roman"/>
          <w:b/>
          <w:sz w:val="20"/>
          <w:szCs w:val="20"/>
          <w:lang w:eastAsia="id-ID"/>
        </w:rPr>
      </w:pPr>
    </w:p>
    <w:p w14:paraId="0DB88063" w14:textId="77777777" w:rsidR="00B32210" w:rsidRPr="00B304DD" w:rsidRDefault="00B32210" w:rsidP="003F0018">
      <w:pPr>
        <w:pStyle w:val="ListParagraph"/>
        <w:spacing w:before="120" w:after="120" w:line="240" w:lineRule="auto"/>
        <w:ind w:left="0"/>
        <w:jc w:val="center"/>
        <w:rPr>
          <w:rFonts w:ascii="Times New Roman" w:hAnsi="Times New Roman" w:cs="Times New Roman"/>
          <w:b/>
          <w:sz w:val="20"/>
          <w:szCs w:val="20"/>
          <w:lang w:eastAsia="id-ID"/>
        </w:rPr>
      </w:pPr>
    </w:p>
    <w:p w14:paraId="7A220F5B" w14:textId="77777777" w:rsidR="00B32210" w:rsidRPr="00B304DD" w:rsidRDefault="00B32210" w:rsidP="003F0018">
      <w:pPr>
        <w:pStyle w:val="ListParagraph"/>
        <w:spacing w:before="120" w:after="120" w:line="240" w:lineRule="auto"/>
        <w:ind w:left="0"/>
        <w:jc w:val="center"/>
        <w:rPr>
          <w:rFonts w:ascii="Times New Roman" w:hAnsi="Times New Roman" w:cs="Times New Roman"/>
          <w:b/>
          <w:sz w:val="20"/>
          <w:szCs w:val="20"/>
          <w:lang w:eastAsia="id-ID"/>
        </w:rPr>
      </w:pPr>
    </w:p>
    <w:p w14:paraId="07B41B82" w14:textId="77777777" w:rsidR="00B32210" w:rsidRPr="00B304DD" w:rsidRDefault="00B32210" w:rsidP="003F0018">
      <w:pPr>
        <w:pStyle w:val="ListParagraph"/>
        <w:spacing w:before="120" w:after="120" w:line="240" w:lineRule="auto"/>
        <w:ind w:left="0"/>
        <w:jc w:val="center"/>
        <w:rPr>
          <w:rFonts w:ascii="Times New Roman" w:hAnsi="Times New Roman" w:cs="Times New Roman"/>
          <w:b/>
          <w:sz w:val="20"/>
          <w:szCs w:val="20"/>
          <w:lang w:eastAsia="id-ID"/>
        </w:rPr>
      </w:pPr>
    </w:p>
    <w:p w14:paraId="23901109" w14:textId="77777777" w:rsidR="00B32210" w:rsidRPr="00B304DD" w:rsidRDefault="00B32210" w:rsidP="003F0018">
      <w:pPr>
        <w:pStyle w:val="ListParagraph"/>
        <w:spacing w:before="120" w:after="120" w:line="240" w:lineRule="auto"/>
        <w:ind w:left="0"/>
        <w:jc w:val="center"/>
        <w:rPr>
          <w:rFonts w:ascii="Times New Roman" w:hAnsi="Times New Roman" w:cs="Times New Roman"/>
          <w:b/>
          <w:sz w:val="20"/>
          <w:szCs w:val="20"/>
          <w:lang w:eastAsia="id-ID"/>
        </w:rPr>
      </w:pPr>
    </w:p>
    <w:p w14:paraId="68EA52B2" w14:textId="77777777" w:rsidR="00B32210" w:rsidRPr="00B304DD" w:rsidRDefault="00B32210" w:rsidP="003F0018">
      <w:pPr>
        <w:pStyle w:val="ListParagraph"/>
        <w:spacing w:before="120" w:after="120" w:line="240" w:lineRule="auto"/>
        <w:ind w:left="0"/>
        <w:jc w:val="center"/>
        <w:rPr>
          <w:rFonts w:ascii="Times New Roman" w:hAnsi="Times New Roman" w:cs="Times New Roman"/>
          <w:b/>
          <w:sz w:val="20"/>
          <w:szCs w:val="20"/>
          <w:lang w:eastAsia="id-ID"/>
        </w:rPr>
      </w:pPr>
    </w:p>
    <w:p w14:paraId="00735AFF" w14:textId="77777777" w:rsidR="00B32210" w:rsidRPr="00B304DD" w:rsidRDefault="00B32210" w:rsidP="003F0018">
      <w:pPr>
        <w:pStyle w:val="ListParagraph"/>
        <w:spacing w:before="120" w:after="120" w:line="240" w:lineRule="auto"/>
        <w:ind w:left="0"/>
        <w:jc w:val="center"/>
        <w:rPr>
          <w:rFonts w:ascii="Times New Roman" w:hAnsi="Times New Roman" w:cs="Times New Roman"/>
          <w:b/>
          <w:sz w:val="20"/>
          <w:szCs w:val="20"/>
          <w:lang w:eastAsia="id-ID"/>
        </w:rPr>
      </w:pPr>
    </w:p>
    <w:p w14:paraId="6476A46D" w14:textId="77777777" w:rsidR="00B32210" w:rsidRPr="00B304DD" w:rsidRDefault="00B32210" w:rsidP="003F0018">
      <w:pPr>
        <w:pStyle w:val="ListParagraph"/>
        <w:spacing w:before="120" w:after="120" w:line="240" w:lineRule="auto"/>
        <w:ind w:left="0"/>
        <w:jc w:val="center"/>
        <w:rPr>
          <w:rFonts w:ascii="Times New Roman" w:hAnsi="Times New Roman" w:cs="Times New Roman"/>
          <w:b/>
          <w:sz w:val="20"/>
          <w:szCs w:val="20"/>
          <w:lang w:eastAsia="id-ID"/>
        </w:rPr>
      </w:pPr>
    </w:p>
    <w:p w14:paraId="368EE7DB" w14:textId="77777777" w:rsidR="00B32210" w:rsidRPr="00B304DD" w:rsidRDefault="00B32210" w:rsidP="003F0018">
      <w:pPr>
        <w:pStyle w:val="ListParagraph"/>
        <w:spacing w:before="120" w:after="120" w:line="240" w:lineRule="auto"/>
        <w:ind w:left="0"/>
        <w:jc w:val="center"/>
        <w:rPr>
          <w:rFonts w:ascii="Times New Roman" w:hAnsi="Times New Roman" w:cs="Times New Roman"/>
          <w:b/>
          <w:sz w:val="20"/>
          <w:szCs w:val="20"/>
          <w:lang w:eastAsia="id-ID"/>
        </w:rPr>
      </w:pPr>
    </w:p>
    <w:p w14:paraId="23617DF9" w14:textId="77777777" w:rsidR="00B32210" w:rsidRPr="00B304DD" w:rsidRDefault="00B32210" w:rsidP="003F0018">
      <w:pPr>
        <w:pStyle w:val="ListParagraph"/>
        <w:spacing w:before="120" w:after="120" w:line="240" w:lineRule="auto"/>
        <w:ind w:left="0"/>
        <w:jc w:val="center"/>
        <w:rPr>
          <w:rFonts w:ascii="Times New Roman" w:hAnsi="Times New Roman" w:cs="Times New Roman"/>
          <w:b/>
          <w:sz w:val="20"/>
          <w:szCs w:val="20"/>
          <w:lang w:eastAsia="id-ID"/>
        </w:rPr>
      </w:pPr>
    </w:p>
    <w:p w14:paraId="6E2A82E2" w14:textId="77777777" w:rsidR="00B32210" w:rsidRPr="00B304DD" w:rsidRDefault="00B32210" w:rsidP="003F0018">
      <w:pPr>
        <w:pStyle w:val="ListParagraph"/>
        <w:spacing w:before="120" w:after="120" w:line="240" w:lineRule="auto"/>
        <w:ind w:left="0"/>
        <w:jc w:val="center"/>
        <w:rPr>
          <w:rFonts w:ascii="Times New Roman" w:hAnsi="Times New Roman" w:cs="Times New Roman"/>
          <w:b/>
          <w:sz w:val="20"/>
          <w:szCs w:val="20"/>
          <w:lang w:eastAsia="id-ID"/>
        </w:rPr>
      </w:pPr>
    </w:p>
    <w:p w14:paraId="6FEC189A" w14:textId="77777777" w:rsidR="00B32210" w:rsidRPr="00B304DD" w:rsidRDefault="00B32210" w:rsidP="003F0018">
      <w:pPr>
        <w:pStyle w:val="ListParagraph"/>
        <w:spacing w:before="120" w:after="120" w:line="240" w:lineRule="auto"/>
        <w:ind w:left="0"/>
        <w:jc w:val="center"/>
        <w:rPr>
          <w:rFonts w:ascii="Times New Roman" w:hAnsi="Times New Roman" w:cs="Times New Roman"/>
          <w:b/>
          <w:sz w:val="20"/>
          <w:szCs w:val="20"/>
          <w:lang w:eastAsia="id-ID"/>
        </w:rPr>
      </w:pPr>
    </w:p>
    <w:p w14:paraId="09321119" w14:textId="1FBFBDC6" w:rsidR="00C95631" w:rsidRPr="00B304DD" w:rsidRDefault="00C95631" w:rsidP="00DC6DC4">
      <w:pPr>
        <w:pStyle w:val="ListParagraph"/>
        <w:spacing w:before="120" w:after="120"/>
        <w:ind w:left="0"/>
        <w:jc w:val="center"/>
        <w:rPr>
          <w:rFonts w:ascii="Times New Roman" w:hAnsi="Times New Roman" w:cs="Times New Roman"/>
          <w:i/>
          <w:sz w:val="16"/>
        </w:rPr>
      </w:pPr>
      <w:r w:rsidRPr="00B304DD">
        <w:rPr>
          <w:rFonts w:ascii="Times New Roman" w:hAnsi="Times New Roman" w:cs="Times New Roman"/>
          <w:i/>
          <w:sz w:val="16"/>
        </w:rPr>
        <w:t>Sumber : Hasi</w:t>
      </w:r>
      <w:r w:rsidR="00B32210" w:rsidRPr="00B304DD">
        <w:rPr>
          <w:rFonts w:ascii="Times New Roman" w:hAnsi="Times New Roman" w:cs="Times New Roman"/>
          <w:i/>
          <w:sz w:val="16"/>
        </w:rPr>
        <w:t>l olah data menggunakan SPSS 25</w:t>
      </w:r>
    </w:p>
    <w:p w14:paraId="4270124C" w14:textId="11C91033" w:rsidR="00B32210" w:rsidRPr="00B304DD" w:rsidRDefault="00B32210" w:rsidP="00B32210">
      <w:pPr>
        <w:pStyle w:val="ListParagraph"/>
        <w:spacing w:before="120" w:after="120" w:line="240" w:lineRule="auto"/>
        <w:ind w:left="0"/>
        <w:jc w:val="center"/>
        <w:rPr>
          <w:rFonts w:ascii="Times New Roman" w:hAnsi="Times New Roman" w:cs="Times New Roman"/>
          <w:b/>
          <w:sz w:val="20"/>
          <w:szCs w:val="20"/>
          <w:lang w:eastAsia="id-ID"/>
        </w:rPr>
      </w:pPr>
      <w:r w:rsidRPr="00B304DD">
        <w:rPr>
          <w:rFonts w:ascii="Times New Roman" w:hAnsi="Times New Roman" w:cs="Times New Roman"/>
          <w:b/>
          <w:sz w:val="20"/>
          <w:szCs w:val="20"/>
          <w:lang w:eastAsia="id-ID"/>
        </w:rPr>
        <w:t xml:space="preserve">Gambar 2.  Pengujian </w:t>
      </w:r>
      <w:r w:rsidR="004F28AC" w:rsidRPr="00B304DD">
        <w:rPr>
          <w:rFonts w:ascii="Times New Roman" w:hAnsi="Times New Roman" w:cs="Times New Roman"/>
          <w:b/>
          <w:sz w:val="20"/>
          <w:szCs w:val="20"/>
          <w:lang w:eastAsia="id-ID"/>
        </w:rPr>
        <w:t>Normalitas Terhadap Profitabilitas</w:t>
      </w:r>
    </w:p>
    <w:p w14:paraId="19E006C2" w14:textId="77777777" w:rsidR="00B32210" w:rsidRPr="00B304DD" w:rsidRDefault="00B32210" w:rsidP="00DC6DC4">
      <w:pPr>
        <w:pStyle w:val="ListParagraph"/>
        <w:spacing w:before="120" w:after="120"/>
        <w:ind w:left="0"/>
        <w:jc w:val="center"/>
        <w:rPr>
          <w:rFonts w:ascii="Times New Roman" w:hAnsi="Times New Roman" w:cs="Times New Roman"/>
          <w:szCs w:val="20"/>
          <w:lang w:eastAsia="id-ID"/>
        </w:rPr>
      </w:pPr>
    </w:p>
    <w:p w14:paraId="6347C12B" w14:textId="77777777" w:rsidR="00B32210" w:rsidRPr="00B304DD" w:rsidRDefault="00B32210" w:rsidP="002544F7">
      <w:pPr>
        <w:pStyle w:val="ListParagraph"/>
        <w:spacing w:before="120" w:after="120" w:line="240" w:lineRule="auto"/>
        <w:ind w:left="0" w:firstLine="426"/>
        <w:jc w:val="both"/>
        <w:rPr>
          <w:rFonts w:ascii="Times New Roman" w:hAnsi="Times New Roman" w:cs="Times New Roman"/>
          <w:sz w:val="20"/>
          <w:szCs w:val="20"/>
          <w:lang w:eastAsia="id-ID"/>
        </w:rPr>
        <w:sectPr w:rsidR="00B32210" w:rsidRPr="00B304DD" w:rsidSect="00B32210">
          <w:type w:val="continuous"/>
          <w:pgSz w:w="11907" w:h="16839" w:code="9"/>
          <w:pgMar w:top="1298" w:right="1298" w:bottom="1298" w:left="1298" w:header="720" w:footer="720" w:gutter="0"/>
          <w:cols w:space="329"/>
          <w:titlePg/>
          <w:docGrid w:linePitch="360"/>
        </w:sectPr>
      </w:pPr>
    </w:p>
    <w:p w14:paraId="3DD65D58" w14:textId="77777777" w:rsidR="00B32210" w:rsidRPr="00B304DD" w:rsidRDefault="00B32210" w:rsidP="002544F7">
      <w:pPr>
        <w:pStyle w:val="ListParagraph"/>
        <w:spacing w:before="120" w:after="120" w:line="240" w:lineRule="auto"/>
        <w:ind w:left="0" w:firstLine="426"/>
        <w:jc w:val="both"/>
        <w:rPr>
          <w:rFonts w:ascii="Times New Roman" w:hAnsi="Times New Roman" w:cs="Times New Roman"/>
          <w:sz w:val="20"/>
          <w:szCs w:val="20"/>
          <w:lang w:eastAsia="id-ID"/>
        </w:rPr>
        <w:sectPr w:rsidR="00B32210" w:rsidRPr="00B304DD" w:rsidSect="00B32210">
          <w:type w:val="continuous"/>
          <w:pgSz w:w="11907" w:h="16839" w:code="9"/>
          <w:pgMar w:top="1298" w:right="1298" w:bottom="1298" w:left="1298" w:header="720" w:footer="720" w:gutter="0"/>
          <w:cols w:num="2" w:space="329"/>
          <w:titlePg/>
          <w:docGrid w:linePitch="360"/>
        </w:sectPr>
      </w:pPr>
      <w:r w:rsidRPr="00B304DD">
        <w:rPr>
          <w:rFonts w:ascii="Times New Roman" w:hAnsi="Times New Roman" w:cs="Times New Roman"/>
          <w:sz w:val="20"/>
          <w:szCs w:val="20"/>
          <w:lang w:eastAsia="id-ID"/>
        </w:rPr>
        <w:lastRenderedPageBreak/>
        <w:drawing>
          <wp:anchor distT="0" distB="0" distL="114300" distR="114300" simplePos="0" relativeHeight="251659264" behindDoc="1" locked="0" layoutInCell="1" allowOverlap="1" wp14:anchorId="3DDD581C" wp14:editId="237230DC">
            <wp:simplePos x="0" y="0"/>
            <wp:positionH relativeFrom="column">
              <wp:posOffset>2039308</wp:posOffset>
            </wp:positionH>
            <wp:positionV relativeFrom="paragraph">
              <wp:posOffset>174265</wp:posOffset>
            </wp:positionV>
            <wp:extent cx="2181860" cy="1931035"/>
            <wp:effectExtent l="0" t="0" r="889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181860" cy="1931035"/>
                    </a:xfrm>
                    <a:prstGeom prst="rect">
                      <a:avLst/>
                    </a:prstGeom>
                  </pic:spPr>
                </pic:pic>
              </a:graphicData>
            </a:graphic>
            <wp14:sizeRelH relativeFrom="page">
              <wp14:pctWidth>0</wp14:pctWidth>
            </wp14:sizeRelH>
            <wp14:sizeRelV relativeFrom="page">
              <wp14:pctHeight>0</wp14:pctHeight>
            </wp14:sizeRelV>
          </wp:anchor>
        </w:drawing>
      </w:r>
      <w:r w:rsidR="00497F50" w:rsidRPr="00B304DD">
        <w:rPr>
          <w:rFonts w:ascii="Times New Roman" w:hAnsi="Times New Roman" w:cs="Times New Roman"/>
          <w:sz w:val="20"/>
          <w:szCs w:val="20"/>
          <w:lang w:eastAsia="id-ID"/>
        </w:rPr>
        <w:t xml:space="preserve">Hasil uji normalitas pada profitabilitas menunjukkan angka profitabilitas berada di sekitar </w:t>
      </w:r>
      <w:r w:rsidR="00497F50" w:rsidRPr="00B304DD">
        <w:rPr>
          <w:rFonts w:ascii="Times New Roman" w:hAnsi="Times New Roman" w:cs="Times New Roman"/>
          <w:sz w:val="20"/>
          <w:szCs w:val="20"/>
          <w:lang w:eastAsia="id-ID"/>
        </w:rPr>
        <w:lastRenderedPageBreak/>
        <w:t>garis linier yang artinya data berdistribusi normal dan dapat dilakukan pengujian selanjutnya</w:t>
      </w:r>
    </w:p>
    <w:p w14:paraId="5BA5B31E" w14:textId="52CA817C" w:rsidR="00497F50" w:rsidRPr="00B304DD" w:rsidRDefault="00497F50" w:rsidP="002544F7">
      <w:pPr>
        <w:pStyle w:val="ListParagraph"/>
        <w:spacing w:before="120" w:after="120" w:line="240" w:lineRule="auto"/>
        <w:ind w:left="0" w:firstLine="426"/>
        <w:jc w:val="both"/>
        <w:rPr>
          <w:rFonts w:ascii="Times New Roman" w:hAnsi="Times New Roman" w:cs="Times New Roman"/>
          <w:sz w:val="20"/>
          <w:szCs w:val="20"/>
          <w:lang w:eastAsia="id-ID"/>
        </w:rPr>
      </w:pPr>
      <w:r w:rsidRPr="00B304DD">
        <w:rPr>
          <w:rFonts w:ascii="Times New Roman" w:hAnsi="Times New Roman" w:cs="Times New Roman"/>
          <w:sz w:val="20"/>
          <w:szCs w:val="20"/>
          <w:lang w:eastAsia="id-ID"/>
        </w:rPr>
        <w:lastRenderedPageBreak/>
        <w:t>.</w:t>
      </w:r>
    </w:p>
    <w:p w14:paraId="7ED57251" w14:textId="2D8E24E0" w:rsidR="00497F50" w:rsidRPr="00B304DD" w:rsidRDefault="00497F50" w:rsidP="002544F7">
      <w:pPr>
        <w:pStyle w:val="ListParagraph"/>
        <w:spacing w:before="120" w:after="120" w:line="240" w:lineRule="auto"/>
        <w:ind w:left="0"/>
        <w:jc w:val="center"/>
        <w:rPr>
          <w:rFonts w:ascii="Times New Roman" w:hAnsi="Times New Roman" w:cs="Times New Roman"/>
          <w:sz w:val="20"/>
          <w:szCs w:val="20"/>
          <w:lang w:eastAsia="id-ID"/>
        </w:rPr>
      </w:pPr>
    </w:p>
    <w:p w14:paraId="0547716F" w14:textId="77777777" w:rsidR="00B32210" w:rsidRPr="00B304DD" w:rsidRDefault="00B32210" w:rsidP="002544F7">
      <w:pPr>
        <w:pStyle w:val="ListParagraph"/>
        <w:spacing w:before="120" w:after="120" w:line="240" w:lineRule="auto"/>
        <w:ind w:left="0"/>
        <w:jc w:val="center"/>
        <w:rPr>
          <w:rFonts w:ascii="Times New Roman" w:hAnsi="Times New Roman" w:cs="Times New Roman"/>
          <w:b/>
          <w:sz w:val="20"/>
          <w:szCs w:val="20"/>
          <w:lang w:eastAsia="id-ID"/>
        </w:rPr>
      </w:pPr>
    </w:p>
    <w:p w14:paraId="20D76DD1" w14:textId="77777777" w:rsidR="00B32210" w:rsidRPr="00B304DD" w:rsidRDefault="00B32210" w:rsidP="002544F7">
      <w:pPr>
        <w:pStyle w:val="ListParagraph"/>
        <w:spacing w:before="120" w:after="120" w:line="240" w:lineRule="auto"/>
        <w:ind w:left="0"/>
        <w:jc w:val="center"/>
        <w:rPr>
          <w:rFonts w:ascii="Times New Roman" w:hAnsi="Times New Roman" w:cs="Times New Roman"/>
          <w:b/>
          <w:sz w:val="20"/>
          <w:szCs w:val="20"/>
          <w:lang w:eastAsia="id-ID"/>
        </w:rPr>
      </w:pPr>
    </w:p>
    <w:p w14:paraId="039CB123" w14:textId="77777777" w:rsidR="00B32210" w:rsidRPr="00B304DD" w:rsidRDefault="00B32210" w:rsidP="002544F7">
      <w:pPr>
        <w:pStyle w:val="ListParagraph"/>
        <w:spacing w:before="120" w:after="120" w:line="240" w:lineRule="auto"/>
        <w:ind w:left="0"/>
        <w:jc w:val="center"/>
        <w:rPr>
          <w:rFonts w:ascii="Times New Roman" w:hAnsi="Times New Roman" w:cs="Times New Roman"/>
          <w:b/>
          <w:sz w:val="20"/>
          <w:szCs w:val="20"/>
          <w:lang w:eastAsia="id-ID"/>
        </w:rPr>
      </w:pPr>
    </w:p>
    <w:p w14:paraId="2D4446C3" w14:textId="77777777" w:rsidR="00B32210" w:rsidRPr="00B304DD" w:rsidRDefault="00B32210" w:rsidP="002544F7">
      <w:pPr>
        <w:pStyle w:val="ListParagraph"/>
        <w:spacing w:before="120" w:after="120" w:line="240" w:lineRule="auto"/>
        <w:ind w:left="0"/>
        <w:jc w:val="center"/>
        <w:rPr>
          <w:rFonts w:ascii="Times New Roman" w:hAnsi="Times New Roman" w:cs="Times New Roman"/>
          <w:b/>
          <w:sz w:val="20"/>
          <w:szCs w:val="20"/>
          <w:lang w:eastAsia="id-ID"/>
        </w:rPr>
      </w:pPr>
    </w:p>
    <w:p w14:paraId="2F5B5F69" w14:textId="77777777" w:rsidR="00B32210" w:rsidRPr="00B304DD" w:rsidRDefault="00B32210" w:rsidP="002544F7">
      <w:pPr>
        <w:pStyle w:val="ListParagraph"/>
        <w:spacing w:before="120" w:after="120" w:line="240" w:lineRule="auto"/>
        <w:ind w:left="0"/>
        <w:jc w:val="center"/>
        <w:rPr>
          <w:rFonts w:ascii="Times New Roman" w:hAnsi="Times New Roman" w:cs="Times New Roman"/>
          <w:b/>
          <w:sz w:val="20"/>
          <w:szCs w:val="20"/>
          <w:lang w:eastAsia="id-ID"/>
        </w:rPr>
      </w:pPr>
    </w:p>
    <w:p w14:paraId="5F681E4D" w14:textId="77777777" w:rsidR="00B32210" w:rsidRPr="00B304DD" w:rsidRDefault="00B32210" w:rsidP="002544F7">
      <w:pPr>
        <w:pStyle w:val="ListParagraph"/>
        <w:spacing w:before="120" w:after="120" w:line="240" w:lineRule="auto"/>
        <w:ind w:left="0"/>
        <w:jc w:val="center"/>
        <w:rPr>
          <w:rFonts w:ascii="Times New Roman" w:hAnsi="Times New Roman" w:cs="Times New Roman"/>
          <w:b/>
          <w:sz w:val="20"/>
          <w:szCs w:val="20"/>
          <w:lang w:eastAsia="id-ID"/>
        </w:rPr>
      </w:pPr>
    </w:p>
    <w:p w14:paraId="385F640A" w14:textId="77777777" w:rsidR="00B32210" w:rsidRPr="00B304DD" w:rsidRDefault="00B32210" w:rsidP="002544F7">
      <w:pPr>
        <w:pStyle w:val="ListParagraph"/>
        <w:spacing w:before="120" w:after="120" w:line="240" w:lineRule="auto"/>
        <w:ind w:left="0"/>
        <w:jc w:val="center"/>
        <w:rPr>
          <w:rFonts w:ascii="Times New Roman" w:hAnsi="Times New Roman" w:cs="Times New Roman"/>
          <w:b/>
          <w:sz w:val="20"/>
          <w:szCs w:val="20"/>
          <w:lang w:eastAsia="id-ID"/>
        </w:rPr>
      </w:pPr>
    </w:p>
    <w:p w14:paraId="3E8D94F8" w14:textId="77777777" w:rsidR="00B32210" w:rsidRPr="00B304DD" w:rsidRDefault="00B32210" w:rsidP="002544F7">
      <w:pPr>
        <w:pStyle w:val="ListParagraph"/>
        <w:spacing w:before="120" w:after="120" w:line="240" w:lineRule="auto"/>
        <w:ind w:left="0"/>
        <w:jc w:val="center"/>
        <w:rPr>
          <w:rFonts w:ascii="Times New Roman" w:hAnsi="Times New Roman" w:cs="Times New Roman"/>
          <w:b/>
          <w:sz w:val="20"/>
          <w:szCs w:val="20"/>
          <w:lang w:eastAsia="id-ID"/>
        </w:rPr>
      </w:pPr>
    </w:p>
    <w:p w14:paraId="5898D6EB" w14:textId="77777777" w:rsidR="00B32210" w:rsidRPr="00B304DD" w:rsidRDefault="00B32210" w:rsidP="002544F7">
      <w:pPr>
        <w:pStyle w:val="ListParagraph"/>
        <w:spacing w:before="120" w:after="120" w:line="240" w:lineRule="auto"/>
        <w:ind w:left="0"/>
        <w:jc w:val="center"/>
        <w:rPr>
          <w:rFonts w:ascii="Times New Roman" w:hAnsi="Times New Roman" w:cs="Times New Roman"/>
          <w:b/>
          <w:sz w:val="20"/>
          <w:szCs w:val="20"/>
          <w:lang w:eastAsia="id-ID"/>
        </w:rPr>
      </w:pPr>
    </w:p>
    <w:p w14:paraId="7A79D3A1" w14:textId="77777777" w:rsidR="00B32210" w:rsidRPr="00B304DD" w:rsidRDefault="00B32210" w:rsidP="002544F7">
      <w:pPr>
        <w:pStyle w:val="ListParagraph"/>
        <w:spacing w:before="120" w:after="120" w:line="240" w:lineRule="auto"/>
        <w:ind w:left="0"/>
        <w:jc w:val="center"/>
        <w:rPr>
          <w:rFonts w:ascii="Times New Roman" w:hAnsi="Times New Roman" w:cs="Times New Roman"/>
          <w:b/>
          <w:sz w:val="20"/>
          <w:szCs w:val="20"/>
          <w:lang w:eastAsia="id-ID"/>
        </w:rPr>
      </w:pPr>
    </w:p>
    <w:p w14:paraId="6EC9371E" w14:textId="77777777" w:rsidR="00B32210" w:rsidRPr="00B304DD" w:rsidRDefault="00B32210" w:rsidP="002544F7">
      <w:pPr>
        <w:pStyle w:val="ListParagraph"/>
        <w:spacing w:before="120" w:after="120" w:line="240" w:lineRule="auto"/>
        <w:ind w:left="0"/>
        <w:jc w:val="center"/>
        <w:rPr>
          <w:rFonts w:ascii="Times New Roman" w:hAnsi="Times New Roman" w:cs="Times New Roman"/>
          <w:b/>
          <w:sz w:val="20"/>
          <w:szCs w:val="20"/>
          <w:lang w:eastAsia="id-ID"/>
        </w:rPr>
      </w:pPr>
    </w:p>
    <w:p w14:paraId="27340E48" w14:textId="2A3AC567" w:rsidR="00B32210" w:rsidRPr="00B304DD" w:rsidRDefault="00B32210" w:rsidP="00B32210">
      <w:pPr>
        <w:pStyle w:val="ListParagraph"/>
        <w:spacing w:before="120" w:after="120" w:line="240" w:lineRule="auto"/>
        <w:ind w:left="0"/>
        <w:jc w:val="center"/>
        <w:rPr>
          <w:rFonts w:ascii="Times New Roman" w:hAnsi="Times New Roman" w:cs="Times New Roman"/>
          <w:szCs w:val="20"/>
          <w:lang w:eastAsia="id-ID"/>
        </w:rPr>
      </w:pPr>
      <w:r w:rsidRPr="00B304DD">
        <w:rPr>
          <w:rFonts w:ascii="Times New Roman" w:hAnsi="Times New Roman" w:cs="Times New Roman"/>
          <w:sz w:val="16"/>
        </w:rPr>
        <w:t>Sumber : Hasil olah data menggunakan SPSS 25</w:t>
      </w:r>
    </w:p>
    <w:p w14:paraId="5D8F8742" w14:textId="3FDF7FBA" w:rsidR="00497F50" w:rsidRPr="00B304DD" w:rsidRDefault="00497F50" w:rsidP="00B32210">
      <w:pPr>
        <w:pStyle w:val="ListParagraph"/>
        <w:spacing w:before="120" w:after="120" w:line="240" w:lineRule="auto"/>
        <w:ind w:left="0"/>
        <w:jc w:val="center"/>
        <w:rPr>
          <w:rFonts w:ascii="Times New Roman" w:hAnsi="Times New Roman" w:cs="Times New Roman"/>
          <w:b/>
          <w:sz w:val="20"/>
          <w:szCs w:val="20"/>
          <w:lang w:eastAsia="id-ID"/>
        </w:rPr>
      </w:pPr>
      <w:r w:rsidRPr="00B304DD">
        <w:rPr>
          <w:rFonts w:ascii="Times New Roman" w:hAnsi="Times New Roman" w:cs="Times New Roman"/>
          <w:b/>
          <w:sz w:val="20"/>
          <w:szCs w:val="20"/>
          <w:lang w:eastAsia="id-ID"/>
        </w:rPr>
        <w:t xml:space="preserve">Gambar </w:t>
      </w:r>
      <w:r w:rsidR="009F614A" w:rsidRPr="00B304DD">
        <w:rPr>
          <w:rFonts w:ascii="Times New Roman" w:hAnsi="Times New Roman" w:cs="Times New Roman"/>
          <w:b/>
          <w:sz w:val="20"/>
          <w:szCs w:val="20"/>
          <w:lang w:eastAsia="id-ID"/>
        </w:rPr>
        <w:t>3</w:t>
      </w:r>
      <w:r w:rsidR="003F0018" w:rsidRPr="00B304DD">
        <w:rPr>
          <w:rFonts w:ascii="Times New Roman" w:hAnsi="Times New Roman" w:cs="Times New Roman"/>
          <w:b/>
          <w:sz w:val="20"/>
          <w:szCs w:val="20"/>
          <w:lang w:eastAsia="id-ID"/>
        </w:rPr>
        <w:t>.</w:t>
      </w:r>
      <w:r w:rsidRPr="00B304DD">
        <w:rPr>
          <w:rFonts w:ascii="Times New Roman" w:hAnsi="Times New Roman" w:cs="Times New Roman"/>
          <w:b/>
          <w:sz w:val="20"/>
          <w:szCs w:val="20"/>
          <w:lang w:eastAsia="id-ID"/>
        </w:rPr>
        <w:t xml:space="preserve">  Pengujian </w:t>
      </w:r>
      <w:r w:rsidR="004F28AC" w:rsidRPr="00B304DD">
        <w:rPr>
          <w:rFonts w:ascii="Times New Roman" w:hAnsi="Times New Roman" w:cs="Times New Roman"/>
          <w:b/>
          <w:sz w:val="20"/>
          <w:szCs w:val="20"/>
          <w:lang w:eastAsia="id-ID"/>
        </w:rPr>
        <w:t>Normalitas Terhadap Nilai Perusahaan</w:t>
      </w:r>
    </w:p>
    <w:p w14:paraId="107CB5C0" w14:textId="77777777" w:rsidR="00E65039" w:rsidRPr="00B304DD" w:rsidRDefault="00E65039" w:rsidP="00B32210">
      <w:pPr>
        <w:pStyle w:val="ListParagraph"/>
        <w:spacing w:before="120" w:after="120" w:line="240" w:lineRule="auto"/>
        <w:ind w:left="0"/>
        <w:jc w:val="center"/>
        <w:rPr>
          <w:rFonts w:ascii="Times New Roman" w:hAnsi="Times New Roman" w:cs="Times New Roman"/>
          <w:sz w:val="20"/>
          <w:szCs w:val="20"/>
          <w:lang w:eastAsia="id-ID"/>
        </w:rPr>
      </w:pPr>
    </w:p>
    <w:p w14:paraId="2D502D15" w14:textId="77777777" w:rsidR="00B32210" w:rsidRPr="00B304DD" w:rsidRDefault="00B32210" w:rsidP="00B32210">
      <w:pPr>
        <w:pStyle w:val="ListParagraph"/>
        <w:spacing w:before="120" w:after="120" w:line="240" w:lineRule="auto"/>
        <w:ind w:left="0" w:firstLine="426"/>
        <w:jc w:val="both"/>
        <w:rPr>
          <w:rFonts w:ascii="Times New Roman" w:hAnsi="Times New Roman" w:cs="Times New Roman"/>
          <w:sz w:val="20"/>
          <w:szCs w:val="20"/>
          <w:lang w:eastAsia="id-ID"/>
        </w:rPr>
        <w:sectPr w:rsidR="00B32210" w:rsidRPr="00B304DD" w:rsidSect="00B32210">
          <w:type w:val="continuous"/>
          <w:pgSz w:w="11907" w:h="16839" w:code="9"/>
          <w:pgMar w:top="1298" w:right="1298" w:bottom="1298" w:left="1298" w:header="720" w:footer="720" w:gutter="0"/>
          <w:cols w:space="329"/>
          <w:titlePg/>
          <w:docGrid w:linePitch="360"/>
        </w:sectPr>
      </w:pPr>
    </w:p>
    <w:p w14:paraId="6644D627" w14:textId="2BB3D71D" w:rsidR="00497F50" w:rsidRPr="00B304DD" w:rsidRDefault="00497F50" w:rsidP="00B32210">
      <w:pPr>
        <w:pStyle w:val="ListParagraph"/>
        <w:spacing w:before="120" w:after="120" w:line="240" w:lineRule="auto"/>
        <w:ind w:left="0" w:firstLine="426"/>
        <w:jc w:val="both"/>
        <w:rPr>
          <w:rFonts w:ascii="Times New Roman" w:hAnsi="Times New Roman" w:cs="Times New Roman"/>
          <w:sz w:val="20"/>
          <w:szCs w:val="20"/>
          <w:lang w:eastAsia="id-ID"/>
        </w:rPr>
      </w:pPr>
      <w:r w:rsidRPr="00B304DD">
        <w:rPr>
          <w:rFonts w:ascii="Times New Roman" w:hAnsi="Times New Roman" w:cs="Times New Roman"/>
          <w:sz w:val="20"/>
          <w:szCs w:val="20"/>
          <w:lang w:eastAsia="id-ID"/>
        </w:rPr>
        <w:lastRenderedPageBreak/>
        <w:t>Pada hasil uji normalitas terhadap nilai perusahaan diperoleh data berada disekitar garis linier, sehingga nilai perusahaan memenuhi berditribusi normal dapat dilakukan pengujian selanjutnya.</w:t>
      </w:r>
    </w:p>
    <w:p w14:paraId="79D87493" w14:textId="77777777" w:rsidR="00497F50" w:rsidRPr="00B304DD" w:rsidRDefault="00497F50" w:rsidP="00B32210">
      <w:pPr>
        <w:pStyle w:val="ListParagraph"/>
        <w:numPr>
          <w:ilvl w:val="0"/>
          <w:numId w:val="42"/>
        </w:numPr>
        <w:spacing w:before="120" w:after="120" w:line="240" w:lineRule="auto"/>
        <w:ind w:left="426" w:hanging="426"/>
        <w:jc w:val="both"/>
        <w:rPr>
          <w:rFonts w:ascii="Times New Roman" w:hAnsi="Times New Roman" w:cs="Times New Roman"/>
          <w:sz w:val="20"/>
          <w:szCs w:val="20"/>
          <w:lang w:eastAsia="id-ID"/>
        </w:rPr>
      </w:pPr>
      <w:r w:rsidRPr="00B304DD">
        <w:rPr>
          <w:rFonts w:ascii="Times New Roman" w:hAnsi="Times New Roman" w:cs="Times New Roman"/>
          <w:sz w:val="20"/>
          <w:szCs w:val="20"/>
          <w:lang w:eastAsia="id-ID"/>
        </w:rPr>
        <w:t>Uji multikolinearitas</w:t>
      </w:r>
    </w:p>
    <w:p w14:paraId="2514E660" w14:textId="77777777" w:rsidR="00B32210" w:rsidRPr="00B304DD" w:rsidRDefault="00497F50" w:rsidP="00B32210">
      <w:pPr>
        <w:pStyle w:val="ListParagraph"/>
        <w:spacing w:before="120" w:after="120" w:line="240" w:lineRule="auto"/>
        <w:ind w:left="0" w:firstLine="426"/>
        <w:jc w:val="both"/>
        <w:rPr>
          <w:rFonts w:ascii="Times New Roman" w:hAnsi="Times New Roman" w:cs="Times New Roman"/>
          <w:i/>
          <w:sz w:val="20"/>
          <w:szCs w:val="20"/>
          <w:lang w:eastAsia="id-ID"/>
        </w:rPr>
        <w:sectPr w:rsidR="00B32210" w:rsidRPr="00B304DD" w:rsidSect="00B32210">
          <w:type w:val="continuous"/>
          <w:pgSz w:w="11907" w:h="16839" w:code="9"/>
          <w:pgMar w:top="1298" w:right="1298" w:bottom="1298" w:left="1298" w:header="720" w:footer="720" w:gutter="0"/>
          <w:cols w:num="2" w:space="329"/>
          <w:titlePg/>
          <w:docGrid w:linePitch="360"/>
        </w:sectPr>
      </w:pPr>
      <w:r w:rsidRPr="00B304DD">
        <w:rPr>
          <w:rFonts w:ascii="Times New Roman" w:hAnsi="Times New Roman" w:cs="Times New Roman"/>
          <w:sz w:val="20"/>
          <w:szCs w:val="20"/>
          <w:lang w:eastAsia="id-ID"/>
        </w:rPr>
        <w:t xml:space="preserve">Uji multikolinearitas dilakukan untuk menguji korelasi antar variabel independen. Suatu model dapat </w:t>
      </w:r>
      <w:r w:rsidRPr="00B304DD">
        <w:rPr>
          <w:rFonts w:ascii="Times New Roman" w:hAnsi="Times New Roman" w:cs="Times New Roman"/>
          <w:sz w:val="20"/>
          <w:szCs w:val="20"/>
          <w:lang w:eastAsia="id-ID"/>
        </w:rPr>
        <w:lastRenderedPageBreak/>
        <w:t>dikatakan baik jika model tidak memiliki korelasi diantara variabel independen. Cara mengetahui multikolinearitas model dapat menggunakan nilai VIF (</w:t>
      </w:r>
      <w:r w:rsidRPr="00B304DD">
        <w:rPr>
          <w:rFonts w:ascii="Times New Roman" w:hAnsi="Times New Roman" w:cs="Times New Roman"/>
          <w:i/>
          <w:sz w:val="20"/>
          <w:szCs w:val="20"/>
          <w:lang w:eastAsia="id-ID"/>
        </w:rPr>
        <w:t>Variance Inflation Factor</w:t>
      </w:r>
      <w:r w:rsidRPr="00B304DD">
        <w:rPr>
          <w:rFonts w:ascii="Times New Roman" w:hAnsi="Times New Roman" w:cs="Times New Roman"/>
          <w:sz w:val="20"/>
          <w:szCs w:val="20"/>
          <w:lang w:eastAsia="id-ID"/>
        </w:rPr>
        <w:t xml:space="preserve">) dan menggunakan nilai </w:t>
      </w:r>
      <w:r w:rsidRPr="00B304DD">
        <w:rPr>
          <w:rFonts w:ascii="Times New Roman" w:hAnsi="Times New Roman" w:cs="Times New Roman"/>
          <w:i/>
          <w:sz w:val="20"/>
          <w:szCs w:val="20"/>
          <w:lang w:eastAsia="id-ID"/>
        </w:rPr>
        <w:t>Tolerance</w:t>
      </w:r>
    </w:p>
    <w:p w14:paraId="7FFD2682" w14:textId="77DE4549" w:rsidR="00497F50" w:rsidRPr="00B304DD" w:rsidRDefault="00497F50" w:rsidP="00B32210">
      <w:pPr>
        <w:pStyle w:val="ListParagraph"/>
        <w:spacing w:before="120" w:after="120" w:line="240" w:lineRule="auto"/>
        <w:ind w:left="0" w:firstLine="426"/>
        <w:jc w:val="both"/>
        <w:rPr>
          <w:rFonts w:ascii="Times New Roman" w:hAnsi="Times New Roman" w:cs="Times New Roman"/>
          <w:i/>
          <w:sz w:val="20"/>
          <w:szCs w:val="20"/>
          <w:lang w:eastAsia="id-ID"/>
        </w:rPr>
      </w:pPr>
      <w:r w:rsidRPr="00B304DD">
        <w:rPr>
          <w:rFonts w:ascii="Times New Roman" w:hAnsi="Times New Roman" w:cs="Times New Roman"/>
          <w:i/>
          <w:sz w:val="20"/>
          <w:szCs w:val="20"/>
          <w:lang w:eastAsia="id-ID"/>
        </w:rPr>
        <w:lastRenderedPageBreak/>
        <w:t xml:space="preserve">. </w:t>
      </w:r>
    </w:p>
    <w:p w14:paraId="2DBB33DA" w14:textId="725F87B2" w:rsidR="00497F50" w:rsidRPr="00B304DD" w:rsidRDefault="00CB515F" w:rsidP="00B32210">
      <w:pPr>
        <w:pStyle w:val="ListParagraph"/>
        <w:spacing w:before="120" w:after="120" w:line="240" w:lineRule="auto"/>
        <w:ind w:left="0"/>
        <w:jc w:val="center"/>
        <w:rPr>
          <w:rFonts w:ascii="Times New Roman" w:hAnsi="Times New Roman" w:cs="Times New Roman"/>
          <w:b/>
          <w:sz w:val="20"/>
          <w:szCs w:val="20"/>
          <w:lang w:eastAsia="id-ID"/>
        </w:rPr>
      </w:pPr>
      <w:r w:rsidRPr="00B304DD">
        <w:rPr>
          <w:rFonts w:ascii="Times New Roman" w:hAnsi="Times New Roman" w:cs="Times New Roman"/>
          <w:b/>
          <w:sz w:val="20"/>
          <w:szCs w:val="20"/>
          <w:lang w:eastAsia="id-ID"/>
        </w:rPr>
        <w:t>Table 7</w:t>
      </w:r>
      <w:r w:rsidR="003F0018" w:rsidRPr="00B304DD">
        <w:rPr>
          <w:rFonts w:ascii="Times New Roman" w:hAnsi="Times New Roman" w:cs="Times New Roman"/>
          <w:b/>
          <w:sz w:val="20"/>
          <w:szCs w:val="20"/>
          <w:lang w:eastAsia="id-ID"/>
        </w:rPr>
        <w:t>.</w:t>
      </w:r>
      <w:r w:rsidR="00497F50" w:rsidRPr="00B304DD">
        <w:rPr>
          <w:rFonts w:ascii="Times New Roman" w:hAnsi="Times New Roman" w:cs="Times New Roman"/>
          <w:b/>
          <w:sz w:val="20"/>
          <w:szCs w:val="20"/>
          <w:lang w:eastAsia="id-ID"/>
        </w:rPr>
        <w:t xml:space="preserve"> Uji Multikolinearitas</w:t>
      </w:r>
    </w:p>
    <w:tbl>
      <w:tblPr>
        <w:tblW w:w="4792" w:type="dxa"/>
        <w:jc w:val="center"/>
        <w:tblInd w:w="-5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35"/>
        <w:gridCol w:w="1439"/>
        <w:gridCol w:w="711"/>
        <w:gridCol w:w="711"/>
        <w:gridCol w:w="73"/>
        <w:gridCol w:w="712"/>
        <w:gridCol w:w="711"/>
      </w:tblGrid>
      <w:tr w:rsidR="00C1429D" w:rsidRPr="00B304DD" w14:paraId="203167F1" w14:textId="77777777" w:rsidTr="00B32210">
        <w:trPr>
          <w:gridAfter w:val="2"/>
          <w:wAfter w:w="1423" w:type="dxa"/>
          <w:cantSplit/>
          <w:trHeight w:val="30"/>
          <w:jc w:val="center"/>
        </w:trPr>
        <w:tc>
          <w:tcPr>
            <w:tcW w:w="1874" w:type="dxa"/>
            <w:gridSpan w:val="2"/>
            <w:vMerge w:val="restart"/>
            <w:tcBorders>
              <w:top w:val="nil"/>
              <w:left w:val="nil"/>
              <w:bottom w:val="nil"/>
              <w:right w:val="nil"/>
            </w:tcBorders>
            <w:shd w:val="clear" w:color="auto" w:fill="FFFFFF"/>
            <w:vAlign w:val="bottom"/>
          </w:tcPr>
          <w:p w14:paraId="6A9248C3" w14:textId="77777777" w:rsidR="00C1429D" w:rsidRPr="00B304DD" w:rsidRDefault="00C1429D" w:rsidP="002544F7">
            <w:pPr>
              <w:autoSpaceDE w:val="0"/>
              <w:autoSpaceDN w:val="0"/>
              <w:adjustRightInd w:val="0"/>
              <w:spacing w:after="0" w:line="240" w:lineRule="auto"/>
              <w:ind w:left="60" w:right="60"/>
              <w:rPr>
                <w:rFonts w:ascii="Arial" w:hAnsi="Arial" w:cs="Arial"/>
                <w:color w:val="264A60"/>
                <w:sz w:val="18"/>
                <w:szCs w:val="18"/>
              </w:rPr>
            </w:pPr>
            <w:r w:rsidRPr="00B304DD">
              <w:rPr>
                <w:rFonts w:ascii="Arial" w:hAnsi="Arial" w:cs="Arial"/>
                <w:color w:val="264A60"/>
                <w:sz w:val="18"/>
                <w:szCs w:val="18"/>
              </w:rPr>
              <w:t>Model</w:t>
            </w:r>
          </w:p>
        </w:tc>
        <w:tc>
          <w:tcPr>
            <w:tcW w:w="1495" w:type="dxa"/>
            <w:gridSpan w:val="3"/>
            <w:tcBorders>
              <w:top w:val="nil"/>
              <w:left w:val="single" w:sz="8" w:space="0" w:color="E0E0E0"/>
              <w:bottom w:val="nil"/>
              <w:right w:val="nil"/>
            </w:tcBorders>
            <w:shd w:val="clear" w:color="auto" w:fill="FFFFFF"/>
            <w:vAlign w:val="bottom"/>
          </w:tcPr>
          <w:p w14:paraId="08FE55E2" w14:textId="77777777" w:rsidR="00C1429D" w:rsidRPr="00B304DD" w:rsidRDefault="00C1429D" w:rsidP="002544F7">
            <w:pPr>
              <w:autoSpaceDE w:val="0"/>
              <w:autoSpaceDN w:val="0"/>
              <w:adjustRightInd w:val="0"/>
              <w:spacing w:after="0" w:line="240" w:lineRule="auto"/>
              <w:ind w:left="60" w:right="60"/>
              <w:jc w:val="center"/>
              <w:rPr>
                <w:rFonts w:ascii="Arial" w:hAnsi="Arial" w:cs="Arial"/>
                <w:color w:val="264A60"/>
                <w:sz w:val="18"/>
                <w:szCs w:val="18"/>
              </w:rPr>
            </w:pPr>
            <w:r w:rsidRPr="00B304DD">
              <w:rPr>
                <w:rFonts w:ascii="Arial" w:hAnsi="Arial" w:cs="Arial"/>
                <w:color w:val="264A60"/>
                <w:sz w:val="18"/>
                <w:szCs w:val="18"/>
              </w:rPr>
              <w:t>Collinearity Statistics</w:t>
            </w:r>
          </w:p>
        </w:tc>
      </w:tr>
      <w:tr w:rsidR="00E65039" w:rsidRPr="00B304DD" w14:paraId="2F20E2C4" w14:textId="77777777" w:rsidTr="00B32210">
        <w:trPr>
          <w:cantSplit/>
          <w:trHeight w:val="30"/>
          <w:jc w:val="center"/>
        </w:trPr>
        <w:tc>
          <w:tcPr>
            <w:tcW w:w="1874" w:type="dxa"/>
            <w:gridSpan w:val="2"/>
            <w:vMerge/>
            <w:tcBorders>
              <w:top w:val="nil"/>
              <w:left w:val="nil"/>
              <w:bottom w:val="nil"/>
              <w:right w:val="nil"/>
            </w:tcBorders>
            <w:shd w:val="clear" w:color="auto" w:fill="FFFFFF"/>
            <w:vAlign w:val="bottom"/>
          </w:tcPr>
          <w:p w14:paraId="226D3BCE" w14:textId="77777777" w:rsidR="00C1429D" w:rsidRPr="00B304DD" w:rsidRDefault="00C1429D" w:rsidP="002544F7">
            <w:pPr>
              <w:autoSpaceDE w:val="0"/>
              <w:autoSpaceDN w:val="0"/>
              <w:adjustRightInd w:val="0"/>
              <w:spacing w:after="0" w:line="240" w:lineRule="auto"/>
              <w:rPr>
                <w:rFonts w:ascii="Arial" w:hAnsi="Arial" w:cs="Arial"/>
                <w:color w:val="264A60"/>
                <w:sz w:val="18"/>
                <w:szCs w:val="18"/>
              </w:rPr>
            </w:pPr>
          </w:p>
        </w:tc>
        <w:tc>
          <w:tcPr>
            <w:tcW w:w="711" w:type="dxa"/>
            <w:tcBorders>
              <w:top w:val="nil"/>
              <w:left w:val="single" w:sz="8" w:space="0" w:color="E0E0E0"/>
              <w:bottom w:val="single" w:sz="8" w:space="0" w:color="152935"/>
              <w:right w:val="single" w:sz="8" w:space="0" w:color="E0E0E0"/>
            </w:tcBorders>
            <w:shd w:val="clear" w:color="auto" w:fill="FFFFFF"/>
            <w:vAlign w:val="bottom"/>
          </w:tcPr>
          <w:p w14:paraId="539C0A9A" w14:textId="77777777" w:rsidR="00C1429D" w:rsidRPr="00B304DD" w:rsidRDefault="00C1429D" w:rsidP="002544F7">
            <w:pPr>
              <w:autoSpaceDE w:val="0"/>
              <w:autoSpaceDN w:val="0"/>
              <w:adjustRightInd w:val="0"/>
              <w:spacing w:after="0" w:line="240" w:lineRule="auto"/>
              <w:ind w:left="60" w:right="60"/>
              <w:jc w:val="center"/>
              <w:rPr>
                <w:rFonts w:ascii="Arial" w:hAnsi="Arial" w:cs="Arial"/>
                <w:color w:val="264A60"/>
                <w:sz w:val="18"/>
                <w:szCs w:val="18"/>
              </w:rPr>
            </w:pPr>
            <w:r w:rsidRPr="00B304DD">
              <w:rPr>
                <w:rFonts w:ascii="Arial" w:hAnsi="Arial" w:cs="Arial"/>
                <w:color w:val="264A60"/>
                <w:sz w:val="18"/>
                <w:szCs w:val="18"/>
              </w:rPr>
              <w:t>Partial</w:t>
            </w:r>
          </w:p>
        </w:tc>
        <w:tc>
          <w:tcPr>
            <w:tcW w:w="711" w:type="dxa"/>
            <w:tcBorders>
              <w:top w:val="nil"/>
              <w:left w:val="single" w:sz="8" w:space="0" w:color="E0E0E0"/>
              <w:bottom w:val="single" w:sz="8" w:space="0" w:color="152935"/>
              <w:right w:val="single" w:sz="8" w:space="0" w:color="E0E0E0"/>
            </w:tcBorders>
            <w:shd w:val="clear" w:color="auto" w:fill="FFFFFF"/>
            <w:vAlign w:val="bottom"/>
          </w:tcPr>
          <w:p w14:paraId="244F9BB3" w14:textId="77777777" w:rsidR="00C1429D" w:rsidRPr="00B304DD" w:rsidRDefault="00C1429D" w:rsidP="002544F7">
            <w:pPr>
              <w:autoSpaceDE w:val="0"/>
              <w:autoSpaceDN w:val="0"/>
              <w:adjustRightInd w:val="0"/>
              <w:spacing w:after="0" w:line="240" w:lineRule="auto"/>
              <w:ind w:left="60" w:right="60"/>
              <w:jc w:val="center"/>
              <w:rPr>
                <w:rFonts w:ascii="Arial" w:hAnsi="Arial" w:cs="Arial"/>
                <w:color w:val="264A60"/>
                <w:sz w:val="18"/>
                <w:szCs w:val="18"/>
              </w:rPr>
            </w:pPr>
            <w:r w:rsidRPr="00B304DD">
              <w:rPr>
                <w:rFonts w:ascii="Arial" w:hAnsi="Arial" w:cs="Arial"/>
                <w:color w:val="264A60"/>
                <w:sz w:val="18"/>
                <w:szCs w:val="18"/>
              </w:rPr>
              <w:t>Part</w:t>
            </w:r>
          </w:p>
        </w:tc>
        <w:tc>
          <w:tcPr>
            <w:tcW w:w="785" w:type="dxa"/>
            <w:gridSpan w:val="2"/>
            <w:tcBorders>
              <w:top w:val="nil"/>
              <w:left w:val="single" w:sz="8" w:space="0" w:color="E0E0E0"/>
              <w:bottom w:val="single" w:sz="8" w:space="0" w:color="152935"/>
              <w:right w:val="single" w:sz="8" w:space="0" w:color="E0E0E0"/>
            </w:tcBorders>
            <w:shd w:val="clear" w:color="auto" w:fill="FFFFFF"/>
            <w:vAlign w:val="bottom"/>
          </w:tcPr>
          <w:p w14:paraId="1D14EF22" w14:textId="77777777" w:rsidR="00C1429D" w:rsidRPr="00B304DD" w:rsidRDefault="00C1429D" w:rsidP="002544F7">
            <w:pPr>
              <w:autoSpaceDE w:val="0"/>
              <w:autoSpaceDN w:val="0"/>
              <w:adjustRightInd w:val="0"/>
              <w:spacing w:after="0" w:line="240" w:lineRule="auto"/>
              <w:ind w:left="60" w:right="60"/>
              <w:jc w:val="center"/>
              <w:rPr>
                <w:rFonts w:ascii="Arial" w:hAnsi="Arial" w:cs="Arial"/>
                <w:color w:val="264A60"/>
                <w:sz w:val="18"/>
                <w:szCs w:val="18"/>
              </w:rPr>
            </w:pPr>
            <w:r w:rsidRPr="00B304DD">
              <w:rPr>
                <w:rFonts w:ascii="Arial" w:hAnsi="Arial" w:cs="Arial"/>
                <w:color w:val="264A60"/>
                <w:sz w:val="18"/>
                <w:szCs w:val="18"/>
              </w:rPr>
              <w:t>Tolerance</w:t>
            </w:r>
          </w:p>
        </w:tc>
        <w:tc>
          <w:tcPr>
            <w:tcW w:w="711" w:type="dxa"/>
            <w:tcBorders>
              <w:top w:val="nil"/>
              <w:left w:val="single" w:sz="8" w:space="0" w:color="E0E0E0"/>
              <w:bottom w:val="single" w:sz="8" w:space="0" w:color="152935"/>
              <w:right w:val="nil"/>
            </w:tcBorders>
            <w:shd w:val="clear" w:color="auto" w:fill="FFFFFF"/>
            <w:vAlign w:val="bottom"/>
          </w:tcPr>
          <w:p w14:paraId="47269B4E" w14:textId="77777777" w:rsidR="00C1429D" w:rsidRPr="00B304DD" w:rsidRDefault="00C1429D" w:rsidP="002544F7">
            <w:pPr>
              <w:autoSpaceDE w:val="0"/>
              <w:autoSpaceDN w:val="0"/>
              <w:adjustRightInd w:val="0"/>
              <w:spacing w:after="0" w:line="240" w:lineRule="auto"/>
              <w:ind w:left="60" w:right="60"/>
              <w:jc w:val="center"/>
              <w:rPr>
                <w:rFonts w:ascii="Arial" w:hAnsi="Arial" w:cs="Arial"/>
                <w:color w:val="264A60"/>
                <w:sz w:val="18"/>
                <w:szCs w:val="18"/>
              </w:rPr>
            </w:pPr>
            <w:r w:rsidRPr="00B304DD">
              <w:rPr>
                <w:rFonts w:ascii="Arial" w:hAnsi="Arial" w:cs="Arial"/>
                <w:color w:val="264A60"/>
                <w:sz w:val="18"/>
                <w:szCs w:val="18"/>
              </w:rPr>
              <w:t>VIF</w:t>
            </w:r>
          </w:p>
        </w:tc>
      </w:tr>
      <w:tr w:rsidR="00E65039" w:rsidRPr="00B304DD" w14:paraId="2DFD5742" w14:textId="77777777" w:rsidTr="00B32210">
        <w:trPr>
          <w:cantSplit/>
          <w:trHeight w:val="30"/>
          <w:jc w:val="center"/>
        </w:trPr>
        <w:tc>
          <w:tcPr>
            <w:tcW w:w="435" w:type="dxa"/>
            <w:vMerge w:val="restart"/>
            <w:tcBorders>
              <w:top w:val="single" w:sz="8" w:space="0" w:color="152935"/>
              <w:left w:val="nil"/>
              <w:bottom w:val="single" w:sz="8" w:space="0" w:color="152935"/>
              <w:right w:val="nil"/>
            </w:tcBorders>
            <w:shd w:val="clear" w:color="auto" w:fill="E0E0E0"/>
          </w:tcPr>
          <w:p w14:paraId="1BA85478" w14:textId="77777777" w:rsidR="00C1429D" w:rsidRPr="00B304DD" w:rsidRDefault="00C1429D" w:rsidP="002544F7">
            <w:pPr>
              <w:autoSpaceDE w:val="0"/>
              <w:autoSpaceDN w:val="0"/>
              <w:adjustRightInd w:val="0"/>
              <w:spacing w:after="0" w:line="240" w:lineRule="auto"/>
              <w:ind w:left="60" w:right="60"/>
              <w:rPr>
                <w:rFonts w:ascii="Arial" w:hAnsi="Arial" w:cs="Arial"/>
                <w:color w:val="264A60"/>
                <w:sz w:val="18"/>
                <w:szCs w:val="18"/>
              </w:rPr>
            </w:pPr>
            <w:r w:rsidRPr="00B304DD">
              <w:rPr>
                <w:rFonts w:ascii="Arial" w:hAnsi="Arial" w:cs="Arial"/>
                <w:color w:val="264A60"/>
                <w:sz w:val="18"/>
                <w:szCs w:val="18"/>
              </w:rPr>
              <w:t>1</w:t>
            </w:r>
          </w:p>
        </w:tc>
        <w:tc>
          <w:tcPr>
            <w:tcW w:w="1439" w:type="dxa"/>
            <w:tcBorders>
              <w:top w:val="single" w:sz="8" w:space="0" w:color="152935"/>
              <w:left w:val="nil"/>
              <w:bottom w:val="single" w:sz="8" w:space="0" w:color="AEAEAE"/>
              <w:right w:val="nil"/>
            </w:tcBorders>
            <w:shd w:val="clear" w:color="auto" w:fill="E0E0E0"/>
          </w:tcPr>
          <w:p w14:paraId="23BD3C36" w14:textId="77777777" w:rsidR="00C1429D" w:rsidRPr="00B304DD" w:rsidRDefault="00C1429D" w:rsidP="002544F7">
            <w:pPr>
              <w:autoSpaceDE w:val="0"/>
              <w:autoSpaceDN w:val="0"/>
              <w:adjustRightInd w:val="0"/>
              <w:spacing w:after="0" w:line="240" w:lineRule="auto"/>
              <w:ind w:left="60" w:right="60"/>
              <w:rPr>
                <w:rFonts w:ascii="Arial" w:hAnsi="Arial" w:cs="Arial"/>
                <w:color w:val="264A60"/>
                <w:sz w:val="18"/>
                <w:szCs w:val="18"/>
              </w:rPr>
            </w:pPr>
            <w:r w:rsidRPr="00B304DD">
              <w:rPr>
                <w:rFonts w:ascii="Arial" w:hAnsi="Arial" w:cs="Arial"/>
                <w:color w:val="264A60"/>
                <w:sz w:val="18"/>
                <w:szCs w:val="18"/>
              </w:rPr>
              <w:t>(Constant)</w:t>
            </w:r>
          </w:p>
        </w:tc>
        <w:tc>
          <w:tcPr>
            <w:tcW w:w="711"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2DBBBB6F" w14:textId="77777777" w:rsidR="00C1429D" w:rsidRPr="00B304DD" w:rsidRDefault="00C1429D" w:rsidP="002544F7">
            <w:pPr>
              <w:autoSpaceDE w:val="0"/>
              <w:autoSpaceDN w:val="0"/>
              <w:adjustRightInd w:val="0"/>
              <w:spacing w:after="0" w:line="240" w:lineRule="auto"/>
              <w:rPr>
                <w:rFonts w:cs="Times New Roman"/>
                <w:sz w:val="18"/>
                <w:szCs w:val="18"/>
              </w:rPr>
            </w:pPr>
          </w:p>
        </w:tc>
        <w:tc>
          <w:tcPr>
            <w:tcW w:w="711"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161266AC" w14:textId="77777777" w:rsidR="00C1429D" w:rsidRPr="00B304DD" w:rsidRDefault="00C1429D" w:rsidP="002544F7">
            <w:pPr>
              <w:autoSpaceDE w:val="0"/>
              <w:autoSpaceDN w:val="0"/>
              <w:adjustRightInd w:val="0"/>
              <w:spacing w:after="0" w:line="240" w:lineRule="auto"/>
              <w:rPr>
                <w:rFonts w:cs="Times New Roman"/>
                <w:sz w:val="18"/>
                <w:szCs w:val="18"/>
              </w:rPr>
            </w:pPr>
          </w:p>
        </w:tc>
        <w:tc>
          <w:tcPr>
            <w:tcW w:w="785" w:type="dxa"/>
            <w:gridSpan w:val="2"/>
            <w:tcBorders>
              <w:top w:val="single" w:sz="8" w:space="0" w:color="152935"/>
              <w:left w:val="single" w:sz="8" w:space="0" w:color="E0E0E0"/>
              <w:bottom w:val="single" w:sz="8" w:space="0" w:color="AEAEAE"/>
              <w:right w:val="single" w:sz="8" w:space="0" w:color="E0E0E0"/>
            </w:tcBorders>
            <w:shd w:val="clear" w:color="auto" w:fill="FFFFFF"/>
            <w:vAlign w:val="center"/>
          </w:tcPr>
          <w:p w14:paraId="5AF983B0" w14:textId="77777777" w:rsidR="00C1429D" w:rsidRPr="00B304DD" w:rsidRDefault="00C1429D" w:rsidP="002544F7">
            <w:pPr>
              <w:autoSpaceDE w:val="0"/>
              <w:autoSpaceDN w:val="0"/>
              <w:adjustRightInd w:val="0"/>
              <w:spacing w:after="0" w:line="240" w:lineRule="auto"/>
              <w:rPr>
                <w:rFonts w:cs="Times New Roman"/>
                <w:sz w:val="18"/>
                <w:szCs w:val="18"/>
              </w:rPr>
            </w:pPr>
          </w:p>
        </w:tc>
        <w:tc>
          <w:tcPr>
            <w:tcW w:w="711" w:type="dxa"/>
            <w:tcBorders>
              <w:top w:val="single" w:sz="8" w:space="0" w:color="152935"/>
              <w:left w:val="single" w:sz="8" w:space="0" w:color="E0E0E0"/>
              <w:bottom w:val="single" w:sz="8" w:space="0" w:color="AEAEAE"/>
              <w:right w:val="nil"/>
            </w:tcBorders>
            <w:shd w:val="clear" w:color="auto" w:fill="FFFFFF"/>
            <w:vAlign w:val="center"/>
          </w:tcPr>
          <w:p w14:paraId="313DE169" w14:textId="77777777" w:rsidR="00C1429D" w:rsidRPr="00B304DD" w:rsidRDefault="00C1429D" w:rsidP="002544F7">
            <w:pPr>
              <w:autoSpaceDE w:val="0"/>
              <w:autoSpaceDN w:val="0"/>
              <w:adjustRightInd w:val="0"/>
              <w:spacing w:after="0" w:line="240" w:lineRule="auto"/>
              <w:rPr>
                <w:rFonts w:cs="Times New Roman"/>
                <w:sz w:val="18"/>
                <w:szCs w:val="18"/>
              </w:rPr>
            </w:pPr>
          </w:p>
        </w:tc>
      </w:tr>
      <w:tr w:rsidR="00E65039" w:rsidRPr="00B304DD" w14:paraId="5CD140B1" w14:textId="77777777" w:rsidTr="00B32210">
        <w:trPr>
          <w:cantSplit/>
          <w:trHeight w:val="30"/>
          <w:jc w:val="center"/>
        </w:trPr>
        <w:tc>
          <w:tcPr>
            <w:tcW w:w="435" w:type="dxa"/>
            <w:vMerge/>
            <w:tcBorders>
              <w:top w:val="single" w:sz="8" w:space="0" w:color="152935"/>
              <w:left w:val="nil"/>
              <w:bottom w:val="single" w:sz="8" w:space="0" w:color="152935"/>
              <w:right w:val="nil"/>
            </w:tcBorders>
            <w:shd w:val="clear" w:color="auto" w:fill="E0E0E0"/>
          </w:tcPr>
          <w:p w14:paraId="6B0937D8" w14:textId="77777777" w:rsidR="00C1429D" w:rsidRPr="00B304DD" w:rsidRDefault="00C1429D" w:rsidP="002544F7">
            <w:pPr>
              <w:autoSpaceDE w:val="0"/>
              <w:autoSpaceDN w:val="0"/>
              <w:adjustRightInd w:val="0"/>
              <w:spacing w:after="0" w:line="240" w:lineRule="auto"/>
              <w:rPr>
                <w:rFonts w:cs="Times New Roman"/>
                <w:sz w:val="18"/>
                <w:szCs w:val="18"/>
              </w:rPr>
            </w:pPr>
          </w:p>
        </w:tc>
        <w:tc>
          <w:tcPr>
            <w:tcW w:w="1439" w:type="dxa"/>
            <w:tcBorders>
              <w:top w:val="single" w:sz="8" w:space="0" w:color="AEAEAE"/>
              <w:left w:val="nil"/>
              <w:bottom w:val="single" w:sz="8" w:space="0" w:color="AEAEAE"/>
              <w:right w:val="nil"/>
            </w:tcBorders>
            <w:shd w:val="clear" w:color="auto" w:fill="E0E0E0"/>
          </w:tcPr>
          <w:p w14:paraId="5BB05480" w14:textId="77777777" w:rsidR="00C1429D" w:rsidRPr="00B304DD" w:rsidRDefault="00C1429D" w:rsidP="002544F7">
            <w:pPr>
              <w:autoSpaceDE w:val="0"/>
              <w:autoSpaceDN w:val="0"/>
              <w:adjustRightInd w:val="0"/>
              <w:spacing w:after="0" w:line="240" w:lineRule="auto"/>
              <w:ind w:left="60" w:right="60"/>
              <w:rPr>
                <w:rFonts w:ascii="Arial" w:hAnsi="Arial" w:cs="Arial"/>
                <w:color w:val="264A60"/>
                <w:sz w:val="18"/>
                <w:szCs w:val="18"/>
              </w:rPr>
            </w:pPr>
            <w:r w:rsidRPr="00B304DD">
              <w:rPr>
                <w:rFonts w:ascii="Arial" w:hAnsi="Arial" w:cs="Arial"/>
                <w:color w:val="264A60"/>
                <w:sz w:val="18"/>
                <w:szCs w:val="18"/>
              </w:rPr>
              <w:t>VAIC</w:t>
            </w:r>
          </w:p>
        </w:tc>
        <w:tc>
          <w:tcPr>
            <w:tcW w:w="711" w:type="dxa"/>
            <w:tcBorders>
              <w:top w:val="single" w:sz="8" w:space="0" w:color="AEAEAE"/>
              <w:left w:val="single" w:sz="8" w:space="0" w:color="E0E0E0"/>
              <w:bottom w:val="single" w:sz="8" w:space="0" w:color="AEAEAE"/>
              <w:right w:val="single" w:sz="8" w:space="0" w:color="E0E0E0"/>
            </w:tcBorders>
            <w:shd w:val="clear" w:color="auto" w:fill="FFFFFF"/>
          </w:tcPr>
          <w:p w14:paraId="16A69615" w14:textId="77777777" w:rsidR="00C1429D" w:rsidRPr="00B304DD" w:rsidRDefault="00C1429D" w:rsidP="002544F7">
            <w:pPr>
              <w:autoSpaceDE w:val="0"/>
              <w:autoSpaceDN w:val="0"/>
              <w:adjustRightInd w:val="0"/>
              <w:spacing w:after="0" w:line="240" w:lineRule="auto"/>
              <w:ind w:left="60" w:right="60"/>
              <w:jc w:val="right"/>
              <w:rPr>
                <w:rFonts w:ascii="Arial" w:hAnsi="Arial" w:cs="Arial"/>
                <w:color w:val="010205"/>
                <w:sz w:val="18"/>
                <w:szCs w:val="18"/>
              </w:rPr>
            </w:pPr>
            <w:r w:rsidRPr="00B304DD">
              <w:rPr>
                <w:rFonts w:ascii="Arial" w:hAnsi="Arial" w:cs="Arial"/>
                <w:color w:val="010205"/>
                <w:sz w:val="18"/>
                <w:szCs w:val="18"/>
              </w:rPr>
              <w:t>-.154</w:t>
            </w:r>
          </w:p>
        </w:tc>
        <w:tc>
          <w:tcPr>
            <w:tcW w:w="711" w:type="dxa"/>
            <w:tcBorders>
              <w:top w:val="single" w:sz="8" w:space="0" w:color="AEAEAE"/>
              <w:left w:val="single" w:sz="8" w:space="0" w:color="E0E0E0"/>
              <w:bottom w:val="single" w:sz="8" w:space="0" w:color="AEAEAE"/>
              <w:right w:val="single" w:sz="8" w:space="0" w:color="E0E0E0"/>
            </w:tcBorders>
            <w:shd w:val="clear" w:color="auto" w:fill="FFFFFF"/>
          </w:tcPr>
          <w:p w14:paraId="0FD86678" w14:textId="77777777" w:rsidR="00C1429D" w:rsidRPr="00B304DD" w:rsidRDefault="00C1429D" w:rsidP="002544F7">
            <w:pPr>
              <w:autoSpaceDE w:val="0"/>
              <w:autoSpaceDN w:val="0"/>
              <w:adjustRightInd w:val="0"/>
              <w:spacing w:after="0" w:line="240" w:lineRule="auto"/>
              <w:ind w:left="60" w:right="60"/>
              <w:jc w:val="right"/>
              <w:rPr>
                <w:rFonts w:ascii="Arial" w:hAnsi="Arial" w:cs="Arial"/>
                <w:color w:val="010205"/>
                <w:sz w:val="18"/>
                <w:szCs w:val="18"/>
              </w:rPr>
            </w:pPr>
            <w:r w:rsidRPr="00B304DD">
              <w:rPr>
                <w:rFonts w:ascii="Arial" w:hAnsi="Arial" w:cs="Arial"/>
                <w:color w:val="010205"/>
                <w:sz w:val="18"/>
                <w:szCs w:val="18"/>
              </w:rPr>
              <w:t>-.060</w:t>
            </w:r>
          </w:p>
        </w:tc>
        <w:tc>
          <w:tcPr>
            <w:tcW w:w="785" w:type="dxa"/>
            <w:gridSpan w:val="2"/>
            <w:tcBorders>
              <w:top w:val="single" w:sz="8" w:space="0" w:color="AEAEAE"/>
              <w:left w:val="single" w:sz="8" w:space="0" w:color="E0E0E0"/>
              <w:bottom w:val="single" w:sz="8" w:space="0" w:color="AEAEAE"/>
              <w:right w:val="single" w:sz="8" w:space="0" w:color="E0E0E0"/>
            </w:tcBorders>
            <w:shd w:val="clear" w:color="auto" w:fill="FFFFFF"/>
          </w:tcPr>
          <w:p w14:paraId="7BDFBDF7" w14:textId="77777777" w:rsidR="00C1429D" w:rsidRPr="00B304DD" w:rsidRDefault="00C1429D" w:rsidP="002544F7">
            <w:pPr>
              <w:autoSpaceDE w:val="0"/>
              <w:autoSpaceDN w:val="0"/>
              <w:adjustRightInd w:val="0"/>
              <w:spacing w:after="0" w:line="240" w:lineRule="auto"/>
              <w:ind w:left="60" w:right="60"/>
              <w:jc w:val="right"/>
              <w:rPr>
                <w:rFonts w:ascii="Arial" w:hAnsi="Arial" w:cs="Arial"/>
                <w:color w:val="010205"/>
                <w:sz w:val="18"/>
                <w:szCs w:val="18"/>
              </w:rPr>
            </w:pPr>
            <w:r w:rsidRPr="00B304DD">
              <w:rPr>
                <w:rFonts w:ascii="Arial" w:hAnsi="Arial" w:cs="Arial"/>
                <w:color w:val="010205"/>
                <w:sz w:val="18"/>
                <w:szCs w:val="18"/>
              </w:rPr>
              <w:t>.756</w:t>
            </w:r>
          </w:p>
        </w:tc>
        <w:tc>
          <w:tcPr>
            <w:tcW w:w="711" w:type="dxa"/>
            <w:tcBorders>
              <w:top w:val="single" w:sz="8" w:space="0" w:color="AEAEAE"/>
              <w:left w:val="single" w:sz="8" w:space="0" w:color="E0E0E0"/>
              <w:bottom w:val="single" w:sz="8" w:space="0" w:color="AEAEAE"/>
              <w:right w:val="nil"/>
            </w:tcBorders>
            <w:shd w:val="clear" w:color="auto" w:fill="FFFFFF"/>
          </w:tcPr>
          <w:p w14:paraId="5187ABA9" w14:textId="77777777" w:rsidR="00C1429D" w:rsidRPr="00B304DD" w:rsidRDefault="00C1429D" w:rsidP="002544F7">
            <w:pPr>
              <w:autoSpaceDE w:val="0"/>
              <w:autoSpaceDN w:val="0"/>
              <w:adjustRightInd w:val="0"/>
              <w:spacing w:after="0" w:line="240" w:lineRule="auto"/>
              <w:ind w:left="60" w:right="60"/>
              <w:jc w:val="right"/>
              <w:rPr>
                <w:rFonts w:ascii="Arial" w:hAnsi="Arial" w:cs="Arial"/>
                <w:color w:val="010205"/>
                <w:sz w:val="18"/>
                <w:szCs w:val="18"/>
              </w:rPr>
            </w:pPr>
            <w:r w:rsidRPr="00B304DD">
              <w:rPr>
                <w:rFonts w:ascii="Arial" w:hAnsi="Arial" w:cs="Arial"/>
                <w:color w:val="010205"/>
                <w:sz w:val="18"/>
                <w:szCs w:val="18"/>
              </w:rPr>
              <w:t>1.322</w:t>
            </w:r>
          </w:p>
        </w:tc>
      </w:tr>
      <w:tr w:rsidR="00E65039" w:rsidRPr="00B304DD" w14:paraId="2033EC3F" w14:textId="77777777" w:rsidTr="00B32210">
        <w:trPr>
          <w:cantSplit/>
          <w:trHeight w:val="30"/>
          <w:jc w:val="center"/>
        </w:trPr>
        <w:tc>
          <w:tcPr>
            <w:tcW w:w="435" w:type="dxa"/>
            <w:vMerge/>
            <w:tcBorders>
              <w:top w:val="single" w:sz="8" w:space="0" w:color="152935"/>
              <w:left w:val="nil"/>
              <w:bottom w:val="single" w:sz="8" w:space="0" w:color="152935"/>
              <w:right w:val="nil"/>
            </w:tcBorders>
            <w:shd w:val="clear" w:color="auto" w:fill="E0E0E0"/>
          </w:tcPr>
          <w:p w14:paraId="62ABBF62" w14:textId="77777777" w:rsidR="00C1429D" w:rsidRPr="00B304DD" w:rsidRDefault="00C1429D" w:rsidP="002544F7">
            <w:pPr>
              <w:autoSpaceDE w:val="0"/>
              <w:autoSpaceDN w:val="0"/>
              <w:adjustRightInd w:val="0"/>
              <w:spacing w:after="0" w:line="240" w:lineRule="auto"/>
              <w:rPr>
                <w:rFonts w:ascii="Arial" w:hAnsi="Arial" w:cs="Arial"/>
                <w:color w:val="010205"/>
                <w:sz w:val="18"/>
                <w:szCs w:val="18"/>
              </w:rPr>
            </w:pPr>
          </w:p>
        </w:tc>
        <w:tc>
          <w:tcPr>
            <w:tcW w:w="1439" w:type="dxa"/>
            <w:tcBorders>
              <w:top w:val="single" w:sz="8" w:space="0" w:color="AEAEAE"/>
              <w:left w:val="nil"/>
              <w:bottom w:val="single" w:sz="8" w:space="0" w:color="AEAEAE"/>
              <w:right w:val="nil"/>
            </w:tcBorders>
            <w:shd w:val="clear" w:color="auto" w:fill="E0E0E0"/>
          </w:tcPr>
          <w:p w14:paraId="71DA00D2" w14:textId="77777777" w:rsidR="00C1429D" w:rsidRPr="00B304DD" w:rsidRDefault="00C1429D" w:rsidP="002544F7">
            <w:pPr>
              <w:autoSpaceDE w:val="0"/>
              <w:autoSpaceDN w:val="0"/>
              <w:adjustRightInd w:val="0"/>
              <w:spacing w:after="0" w:line="240" w:lineRule="auto"/>
              <w:ind w:left="60" w:right="60"/>
              <w:rPr>
                <w:rFonts w:ascii="Arial" w:hAnsi="Arial" w:cs="Arial"/>
                <w:color w:val="264A60"/>
                <w:sz w:val="18"/>
                <w:szCs w:val="18"/>
              </w:rPr>
            </w:pPr>
            <w:r w:rsidRPr="00B304DD">
              <w:rPr>
                <w:rFonts w:ascii="Arial" w:hAnsi="Arial" w:cs="Arial"/>
                <w:color w:val="264A60"/>
                <w:sz w:val="18"/>
                <w:szCs w:val="18"/>
              </w:rPr>
              <w:t>MVE_BVE</w:t>
            </w:r>
          </w:p>
        </w:tc>
        <w:tc>
          <w:tcPr>
            <w:tcW w:w="711" w:type="dxa"/>
            <w:tcBorders>
              <w:top w:val="single" w:sz="8" w:space="0" w:color="AEAEAE"/>
              <w:left w:val="single" w:sz="8" w:space="0" w:color="E0E0E0"/>
              <w:bottom w:val="single" w:sz="8" w:space="0" w:color="AEAEAE"/>
              <w:right w:val="single" w:sz="8" w:space="0" w:color="E0E0E0"/>
            </w:tcBorders>
            <w:shd w:val="clear" w:color="auto" w:fill="FFFFFF"/>
          </w:tcPr>
          <w:p w14:paraId="535E598C" w14:textId="77777777" w:rsidR="00C1429D" w:rsidRPr="00B304DD" w:rsidRDefault="00C1429D" w:rsidP="002544F7">
            <w:pPr>
              <w:autoSpaceDE w:val="0"/>
              <w:autoSpaceDN w:val="0"/>
              <w:adjustRightInd w:val="0"/>
              <w:spacing w:after="0" w:line="240" w:lineRule="auto"/>
              <w:ind w:left="60" w:right="60"/>
              <w:jc w:val="right"/>
              <w:rPr>
                <w:rFonts w:ascii="Arial" w:hAnsi="Arial" w:cs="Arial"/>
                <w:color w:val="010205"/>
                <w:sz w:val="18"/>
                <w:szCs w:val="18"/>
              </w:rPr>
            </w:pPr>
            <w:r w:rsidRPr="00B304DD">
              <w:rPr>
                <w:rFonts w:ascii="Arial" w:hAnsi="Arial" w:cs="Arial"/>
                <w:color w:val="010205"/>
                <w:sz w:val="18"/>
                <w:szCs w:val="18"/>
              </w:rPr>
              <w:t>.908</w:t>
            </w:r>
          </w:p>
        </w:tc>
        <w:tc>
          <w:tcPr>
            <w:tcW w:w="711" w:type="dxa"/>
            <w:tcBorders>
              <w:top w:val="single" w:sz="8" w:space="0" w:color="AEAEAE"/>
              <w:left w:val="single" w:sz="8" w:space="0" w:color="E0E0E0"/>
              <w:bottom w:val="single" w:sz="8" w:space="0" w:color="AEAEAE"/>
              <w:right w:val="single" w:sz="8" w:space="0" w:color="E0E0E0"/>
            </w:tcBorders>
            <w:shd w:val="clear" w:color="auto" w:fill="FFFFFF"/>
          </w:tcPr>
          <w:p w14:paraId="659E20DB" w14:textId="77777777" w:rsidR="00C1429D" w:rsidRPr="00B304DD" w:rsidRDefault="00C1429D" w:rsidP="002544F7">
            <w:pPr>
              <w:autoSpaceDE w:val="0"/>
              <w:autoSpaceDN w:val="0"/>
              <w:adjustRightInd w:val="0"/>
              <w:spacing w:after="0" w:line="240" w:lineRule="auto"/>
              <w:ind w:left="60" w:right="60"/>
              <w:jc w:val="right"/>
              <w:rPr>
                <w:rFonts w:ascii="Arial" w:hAnsi="Arial" w:cs="Arial"/>
                <w:color w:val="010205"/>
                <w:sz w:val="18"/>
                <w:szCs w:val="18"/>
              </w:rPr>
            </w:pPr>
            <w:r w:rsidRPr="00B304DD">
              <w:rPr>
                <w:rFonts w:ascii="Arial" w:hAnsi="Arial" w:cs="Arial"/>
                <w:color w:val="010205"/>
                <w:sz w:val="18"/>
                <w:szCs w:val="18"/>
              </w:rPr>
              <w:t>.835</w:t>
            </w:r>
          </w:p>
        </w:tc>
        <w:tc>
          <w:tcPr>
            <w:tcW w:w="785" w:type="dxa"/>
            <w:gridSpan w:val="2"/>
            <w:tcBorders>
              <w:top w:val="single" w:sz="8" w:space="0" w:color="AEAEAE"/>
              <w:left w:val="single" w:sz="8" w:space="0" w:color="E0E0E0"/>
              <w:bottom w:val="single" w:sz="8" w:space="0" w:color="AEAEAE"/>
              <w:right w:val="single" w:sz="8" w:space="0" w:color="E0E0E0"/>
            </w:tcBorders>
            <w:shd w:val="clear" w:color="auto" w:fill="FFFFFF"/>
          </w:tcPr>
          <w:p w14:paraId="7E5F58F5" w14:textId="77777777" w:rsidR="00C1429D" w:rsidRPr="00B304DD" w:rsidRDefault="00C1429D" w:rsidP="002544F7">
            <w:pPr>
              <w:autoSpaceDE w:val="0"/>
              <w:autoSpaceDN w:val="0"/>
              <w:adjustRightInd w:val="0"/>
              <w:spacing w:after="0" w:line="240" w:lineRule="auto"/>
              <w:ind w:left="60" w:right="60"/>
              <w:jc w:val="right"/>
              <w:rPr>
                <w:rFonts w:ascii="Arial" w:hAnsi="Arial" w:cs="Arial"/>
                <w:color w:val="010205"/>
                <w:sz w:val="18"/>
                <w:szCs w:val="18"/>
              </w:rPr>
            </w:pPr>
            <w:r w:rsidRPr="00B304DD">
              <w:rPr>
                <w:rFonts w:ascii="Arial" w:hAnsi="Arial" w:cs="Arial"/>
                <w:color w:val="010205"/>
                <w:sz w:val="18"/>
                <w:szCs w:val="18"/>
              </w:rPr>
              <w:t>.871</w:t>
            </w:r>
          </w:p>
        </w:tc>
        <w:tc>
          <w:tcPr>
            <w:tcW w:w="711" w:type="dxa"/>
            <w:tcBorders>
              <w:top w:val="single" w:sz="8" w:space="0" w:color="AEAEAE"/>
              <w:left w:val="single" w:sz="8" w:space="0" w:color="E0E0E0"/>
              <w:bottom w:val="single" w:sz="8" w:space="0" w:color="AEAEAE"/>
              <w:right w:val="nil"/>
            </w:tcBorders>
            <w:shd w:val="clear" w:color="auto" w:fill="FFFFFF"/>
          </w:tcPr>
          <w:p w14:paraId="2AE4A252" w14:textId="77777777" w:rsidR="00C1429D" w:rsidRPr="00B304DD" w:rsidRDefault="00C1429D" w:rsidP="002544F7">
            <w:pPr>
              <w:autoSpaceDE w:val="0"/>
              <w:autoSpaceDN w:val="0"/>
              <w:adjustRightInd w:val="0"/>
              <w:spacing w:after="0" w:line="240" w:lineRule="auto"/>
              <w:ind w:left="60" w:right="60"/>
              <w:jc w:val="right"/>
              <w:rPr>
                <w:rFonts w:ascii="Arial" w:hAnsi="Arial" w:cs="Arial"/>
                <w:color w:val="010205"/>
                <w:sz w:val="18"/>
                <w:szCs w:val="18"/>
              </w:rPr>
            </w:pPr>
            <w:r w:rsidRPr="00B304DD">
              <w:rPr>
                <w:rFonts w:ascii="Arial" w:hAnsi="Arial" w:cs="Arial"/>
                <w:color w:val="010205"/>
                <w:sz w:val="18"/>
                <w:szCs w:val="18"/>
              </w:rPr>
              <w:t>1.148</w:t>
            </w:r>
          </w:p>
        </w:tc>
      </w:tr>
      <w:tr w:rsidR="00E65039" w:rsidRPr="00B304DD" w14:paraId="0DFBD281" w14:textId="77777777" w:rsidTr="00B32210">
        <w:trPr>
          <w:cantSplit/>
          <w:trHeight w:val="30"/>
          <w:jc w:val="center"/>
        </w:trPr>
        <w:tc>
          <w:tcPr>
            <w:tcW w:w="435" w:type="dxa"/>
            <w:vMerge/>
            <w:tcBorders>
              <w:top w:val="single" w:sz="8" w:space="0" w:color="152935"/>
              <w:left w:val="nil"/>
              <w:bottom w:val="single" w:sz="8" w:space="0" w:color="152935"/>
              <w:right w:val="nil"/>
            </w:tcBorders>
            <w:shd w:val="clear" w:color="auto" w:fill="E0E0E0"/>
          </w:tcPr>
          <w:p w14:paraId="02FAF92B" w14:textId="77777777" w:rsidR="00C1429D" w:rsidRPr="00B304DD" w:rsidRDefault="00C1429D" w:rsidP="002544F7">
            <w:pPr>
              <w:autoSpaceDE w:val="0"/>
              <w:autoSpaceDN w:val="0"/>
              <w:adjustRightInd w:val="0"/>
              <w:spacing w:after="0" w:line="240" w:lineRule="auto"/>
              <w:rPr>
                <w:rFonts w:ascii="Arial" w:hAnsi="Arial" w:cs="Arial"/>
                <w:color w:val="010205"/>
                <w:sz w:val="18"/>
                <w:szCs w:val="18"/>
              </w:rPr>
            </w:pPr>
          </w:p>
        </w:tc>
        <w:tc>
          <w:tcPr>
            <w:tcW w:w="1439" w:type="dxa"/>
            <w:tcBorders>
              <w:top w:val="single" w:sz="8" w:space="0" w:color="AEAEAE"/>
              <w:left w:val="nil"/>
              <w:bottom w:val="single" w:sz="8" w:space="0" w:color="152935"/>
              <w:right w:val="nil"/>
            </w:tcBorders>
            <w:shd w:val="clear" w:color="auto" w:fill="E0E0E0"/>
          </w:tcPr>
          <w:p w14:paraId="713596A6" w14:textId="77777777" w:rsidR="00C1429D" w:rsidRPr="00B304DD" w:rsidRDefault="00C1429D" w:rsidP="002544F7">
            <w:pPr>
              <w:autoSpaceDE w:val="0"/>
              <w:autoSpaceDN w:val="0"/>
              <w:adjustRightInd w:val="0"/>
              <w:spacing w:after="0" w:line="240" w:lineRule="auto"/>
              <w:ind w:left="60" w:right="60"/>
              <w:rPr>
                <w:rFonts w:ascii="Arial" w:hAnsi="Arial" w:cs="Arial"/>
                <w:color w:val="264A60"/>
                <w:sz w:val="18"/>
                <w:szCs w:val="18"/>
              </w:rPr>
            </w:pPr>
            <w:r w:rsidRPr="00B304DD">
              <w:rPr>
                <w:rFonts w:ascii="Arial" w:hAnsi="Arial" w:cs="Arial"/>
                <w:color w:val="264A60"/>
                <w:sz w:val="18"/>
                <w:szCs w:val="18"/>
              </w:rPr>
              <w:t>ROA</w:t>
            </w:r>
          </w:p>
        </w:tc>
        <w:tc>
          <w:tcPr>
            <w:tcW w:w="711" w:type="dxa"/>
            <w:tcBorders>
              <w:top w:val="single" w:sz="8" w:space="0" w:color="AEAEAE"/>
              <w:left w:val="single" w:sz="8" w:space="0" w:color="E0E0E0"/>
              <w:bottom w:val="single" w:sz="8" w:space="0" w:color="152935"/>
              <w:right w:val="single" w:sz="8" w:space="0" w:color="E0E0E0"/>
            </w:tcBorders>
            <w:shd w:val="clear" w:color="auto" w:fill="FFFFFF"/>
          </w:tcPr>
          <w:p w14:paraId="2FE148B5" w14:textId="77777777" w:rsidR="00C1429D" w:rsidRPr="00B304DD" w:rsidRDefault="00C1429D" w:rsidP="002544F7">
            <w:pPr>
              <w:autoSpaceDE w:val="0"/>
              <w:autoSpaceDN w:val="0"/>
              <w:adjustRightInd w:val="0"/>
              <w:spacing w:after="0" w:line="240" w:lineRule="auto"/>
              <w:ind w:left="60" w:right="60"/>
              <w:jc w:val="right"/>
              <w:rPr>
                <w:rFonts w:ascii="Arial" w:hAnsi="Arial" w:cs="Arial"/>
                <w:color w:val="010205"/>
                <w:sz w:val="18"/>
                <w:szCs w:val="18"/>
              </w:rPr>
            </w:pPr>
            <w:r w:rsidRPr="00B304DD">
              <w:rPr>
                <w:rFonts w:ascii="Arial" w:hAnsi="Arial" w:cs="Arial"/>
                <w:color w:val="010205"/>
                <w:sz w:val="18"/>
                <w:szCs w:val="18"/>
              </w:rPr>
              <w:t>-.011</w:t>
            </w:r>
          </w:p>
        </w:tc>
        <w:tc>
          <w:tcPr>
            <w:tcW w:w="711" w:type="dxa"/>
            <w:tcBorders>
              <w:top w:val="single" w:sz="8" w:space="0" w:color="AEAEAE"/>
              <w:left w:val="single" w:sz="8" w:space="0" w:color="E0E0E0"/>
              <w:bottom w:val="single" w:sz="8" w:space="0" w:color="152935"/>
              <w:right w:val="single" w:sz="8" w:space="0" w:color="E0E0E0"/>
            </w:tcBorders>
            <w:shd w:val="clear" w:color="auto" w:fill="FFFFFF"/>
          </w:tcPr>
          <w:p w14:paraId="70AF0F75" w14:textId="77777777" w:rsidR="00C1429D" w:rsidRPr="00B304DD" w:rsidRDefault="00C1429D" w:rsidP="002544F7">
            <w:pPr>
              <w:autoSpaceDE w:val="0"/>
              <w:autoSpaceDN w:val="0"/>
              <w:adjustRightInd w:val="0"/>
              <w:spacing w:after="0" w:line="240" w:lineRule="auto"/>
              <w:ind w:left="60" w:right="60"/>
              <w:jc w:val="right"/>
              <w:rPr>
                <w:rFonts w:ascii="Arial" w:hAnsi="Arial" w:cs="Arial"/>
                <w:color w:val="010205"/>
                <w:sz w:val="18"/>
                <w:szCs w:val="18"/>
              </w:rPr>
            </w:pPr>
            <w:r w:rsidRPr="00B304DD">
              <w:rPr>
                <w:rFonts w:ascii="Arial" w:hAnsi="Arial" w:cs="Arial"/>
                <w:color w:val="010205"/>
                <w:sz w:val="18"/>
                <w:szCs w:val="18"/>
              </w:rPr>
              <w:t>-.004</w:t>
            </w:r>
          </w:p>
        </w:tc>
        <w:tc>
          <w:tcPr>
            <w:tcW w:w="785" w:type="dxa"/>
            <w:gridSpan w:val="2"/>
            <w:tcBorders>
              <w:top w:val="single" w:sz="8" w:space="0" w:color="AEAEAE"/>
              <w:left w:val="single" w:sz="8" w:space="0" w:color="E0E0E0"/>
              <w:bottom w:val="single" w:sz="8" w:space="0" w:color="152935"/>
              <w:right w:val="single" w:sz="8" w:space="0" w:color="E0E0E0"/>
            </w:tcBorders>
            <w:shd w:val="clear" w:color="auto" w:fill="FFFFFF"/>
          </w:tcPr>
          <w:p w14:paraId="06F0F531" w14:textId="77777777" w:rsidR="00C1429D" w:rsidRPr="00B304DD" w:rsidRDefault="00C1429D" w:rsidP="002544F7">
            <w:pPr>
              <w:autoSpaceDE w:val="0"/>
              <w:autoSpaceDN w:val="0"/>
              <w:adjustRightInd w:val="0"/>
              <w:spacing w:after="0" w:line="240" w:lineRule="auto"/>
              <w:ind w:left="60" w:right="60"/>
              <w:jc w:val="right"/>
              <w:rPr>
                <w:rFonts w:ascii="Arial" w:hAnsi="Arial" w:cs="Arial"/>
                <w:color w:val="010205"/>
                <w:sz w:val="18"/>
                <w:szCs w:val="18"/>
              </w:rPr>
            </w:pPr>
            <w:r w:rsidRPr="00B304DD">
              <w:rPr>
                <w:rFonts w:ascii="Arial" w:hAnsi="Arial" w:cs="Arial"/>
                <w:color w:val="010205"/>
                <w:sz w:val="18"/>
                <w:szCs w:val="18"/>
              </w:rPr>
              <w:t>.837</w:t>
            </w:r>
          </w:p>
        </w:tc>
        <w:tc>
          <w:tcPr>
            <w:tcW w:w="711" w:type="dxa"/>
            <w:tcBorders>
              <w:top w:val="single" w:sz="8" w:space="0" w:color="AEAEAE"/>
              <w:left w:val="single" w:sz="8" w:space="0" w:color="E0E0E0"/>
              <w:bottom w:val="single" w:sz="8" w:space="0" w:color="152935"/>
              <w:right w:val="nil"/>
            </w:tcBorders>
            <w:shd w:val="clear" w:color="auto" w:fill="FFFFFF"/>
          </w:tcPr>
          <w:p w14:paraId="64FB0BAD" w14:textId="77777777" w:rsidR="00C1429D" w:rsidRPr="00B304DD" w:rsidRDefault="00C1429D" w:rsidP="002544F7">
            <w:pPr>
              <w:autoSpaceDE w:val="0"/>
              <w:autoSpaceDN w:val="0"/>
              <w:adjustRightInd w:val="0"/>
              <w:spacing w:after="0" w:line="240" w:lineRule="auto"/>
              <w:ind w:left="60" w:right="60"/>
              <w:jc w:val="right"/>
              <w:rPr>
                <w:rFonts w:ascii="Arial" w:hAnsi="Arial" w:cs="Arial"/>
                <w:color w:val="010205"/>
                <w:sz w:val="18"/>
                <w:szCs w:val="18"/>
              </w:rPr>
            </w:pPr>
            <w:r w:rsidRPr="00B304DD">
              <w:rPr>
                <w:rFonts w:ascii="Arial" w:hAnsi="Arial" w:cs="Arial"/>
                <w:color w:val="010205"/>
                <w:sz w:val="18"/>
                <w:szCs w:val="18"/>
              </w:rPr>
              <w:t>1.194</w:t>
            </w:r>
          </w:p>
        </w:tc>
      </w:tr>
    </w:tbl>
    <w:p w14:paraId="51A5BC30" w14:textId="12BA000E" w:rsidR="00C95631" w:rsidRPr="00B304DD" w:rsidRDefault="00B32210" w:rsidP="00B32210">
      <w:pPr>
        <w:pStyle w:val="ListParagraph"/>
        <w:tabs>
          <w:tab w:val="left" w:pos="2268"/>
        </w:tabs>
        <w:spacing w:after="120" w:line="240" w:lineRule="auto"/>
        <w:ind w:left="0" w:firstLine="142"/>
        <w:jc w:val="both"/>
        <w:rPr>
          <w:rFonts w:ascii="Times New Roman" w:hAnsi="Times New Roman" w:cs="Times New Roman"/>
          <w:i/>
          <w:sz w:val="16"/>
        </w:rPr>
      </w:pPr>
      <w:r w:rsidRPr="00B304DD">
        <w:rPr>
          <w:rFonts w:ascii="Times New Roman" w:hAnsi="Times New Roman" w:cs="Times New Roman"/>
          <w:i/>
          <w:sz w:val="16"/>
        </w:rPr>
        <w:tab/>
      </w:r>
      <w:r w:rsidR="00C95631" w:rsidRPr="00B304DD">
        <w:rPr>
          <w:rFonts w:ascii="Times New Roman" w:hAnsi="Times New Roman" w:cs="Times New Roman"/>
          <w:i/>
          <w:sz w:val="16"/>
        </w:rPr>
        <w:t>Sumber : Hasi</w:t>
      </w:r>
      <w:r w:rsidRPr="00B304DD">
        <w:rPr>
          <w:rFonts w:ascii="Times New Roman" w:hAnsi="Times New Roman" w:cs="Times New Roman"/>
          <w:i/>
          <w:sz w:val="16"/>
        </w:rPr>
        <w:t>l olah data menggunakan SPSS 25</w:t>
      </w:r>
    </w:p>
    <w:p w14:paraId="29100C62" w14:textId="77777777" w:rsidR="00C95631" w:rsidRPr="00B304DD" w:rsidRDefault="00C95631" w:rsidP="002544F7">
      <w:pPr>
        <w:pStyle w:val="ListParagraph"/>
        <w:spacing w:before="120" w:after="120" w:line="240" w:lineRule="auto"/>
        <w:ind w:left="0" w:firstLine="426"/>
        <w:jc w:val="both"/>
        <w:rPr>
          <w:rFonts w:ascii="Times New Roman" w:hAnsi="Times New Roman" w:cs="Times New Roman"/>
          <w:sz w:val="14"/>
        </w:rPr>
      </w:pPr>
    </w:p>
    <w:p w14:paraId="2789D0DA" w14:textId="77777777" w:rsidR="00B32210" w:rsidRPr="00B304DD" w:rsidRDefault="00B32210" w:rsidP="003F0018">
      <w:pPr>
        <w:pStyle w:val="ListParagraph"/>
        <w:spacing w:before="120" w:after="120" w:line="240" w:lineRule="auto"/>
        <w:ind w:left="0" w:firstLine="426"/>
        <w:jc w:val="both"/>
        <w:rPr>
          <w:rFonts w:ascii="Times New Roman" w:hAnsi="Times New Roman" w:cs="Times New Roman"/>
          <w:sz w:val="20"/>
          <w:szCs w:val="20"/>
          <w:lang w:eastAsia="id-ID"/>
        </w:rPr>
        <w:sectPr w:rsidR="00B32210" w:rsidRPr="00B304DD" w:rsidSect="00B32210">
          <w:type w:val="continuous"/>
          <w:pgSz w:w="11907" w:h="16839" w:code="9"/>
          <w:pgMar w:top="1298" w:right="1298" w:bottom="1298" w:left="1298" w:header="720" w:footer="720" w:gutter="0"/>
          <w:cols w:space="329"/>
          <w:titlePg/>
          <w:docGrid w:linePitch="360"/>
        </w:sectPr>
      </w:pPr>
    </w:p>
    <w:p w14:paraId="6C8628C3" w14:textId="04A0CA9E" w:rsidR="003F0018" w:rsidRPr="00B304DD" w:rsidRDefault="00497F50" w:rsidP="003F0018">
      <w:pPr>
        <w:pStyle w:val="ListParagraph"/>
        <w:spacing w:before="120" w:after="120" w:line="240" w:lineRule="auto"/>
        <w:ind w:left="0" w:firstLine="426"/>
        <w:jc w:val="both"/>
        <w:rPr>
          <w:rFonts w:ascii="Times New Roman" w:hAnsi="Times New Roman" w:cs="Times New Roman"/>
          <w:sz w:val="20"/>
          <w:szCs w:val="20"/>
          <w:lang w:eastAsia="id-ID"/>
        </w:rPr>
      </w:pPr>
      <w:r w:rsidRPr="00B304DD">
        <w:rPr>
          <w:rFonts w:ascii="Times New Roman" w:hAnsi="Times New Roman" w:cs="Times New Roman"/>
          <w:sz w:val="20"/>
          <w:szCs w:val="20"/>
          <w:lang w:eastAsia="id-ID"/>
        </w:rPr>
        <w:lastRenderedPageBreak/>
        <w:t>Pada table di</w:t>
      </w:r>
      <w:r w:rsidR="00AD132D" w:rsidRPr="00B304DD">
        <w:rPr>
          <w:rFonts w:ascii="Times New Roman" w:hAnsi="Times New Roman" w:cs="Times New Roman"/>
          <w:sz w:val="20"/>
          <w:szCs w:val="20"/>
          <w:lang w:eastAsia="id-ID"/>
        </w:rPr>
        <w:t xml:space="preserve"> </w:t>
      </w:r>
      <w:r w:rsidRPr="00B304DD">
        <w:rPr>
          <w:rFonts w:ascii="Times New Roman" w:hAnsi="Times New Roman" w:cs="Times New Roman"/>
          <w:sz w:val="20"/>
          <w:szCs w:val="20"/>
          <w:lang w:eastAsia="id-ID"/>
        </w:rPr>
        <w:t xml:space="preserve">atas nilai </w:t>
      </w:r>
      <m:oMath>
        <m:r>
          <m:rPr>
            <m:sty m:val="p"/>
          </m:rPr>
          <w:rPr>
            <w:rFonts w:ascii="Cambria Math" w:hAnsi="Cambria Math" w:cs="Times New Roman"/>
            <w:sz w:val="20"/>
            <w:szCs w:val="20"/>
            <w:lang w:eastAsia="id-ID"/>
          </w:rPr>
          <m:t>VIF&lt;10</m:t>
        </m:r>
      </m:oMath>
      <w:r w:rsidRPr="00B304DD">
        <w:rPr>
          <w:rFonts w:ascii="Times New Roman" w:hAnsi="Times New Roman" w:cs="Times New Roman"/>
          <w:sz w:val="20"/>
          <w:szCs w:val="20"/>
          <w:lang w:eastAsia="id-ID"/>
        </w:rPr>
        <w:t xml:space="preserve"> dan nilai </w:t>
      </w:r>
      <w:r w:rsidRPr="00B304DD">
        <w:rPr>
          <w:rFonts w:ascii="Times New Roman" w:hAnsi="Times New Roman" w:cs="Times New Roman"/>
          <w:i/>
          <w:sz w:val="20"/>
          <w:szCs w:val="20"/>
          <w:lang w:eastAsia="id-ID"/>
        </w:rPr>
        <w:t xml:space="preserve">tolerance </w:t>
      </w:r>
      <w:r w:rsidRPr="00B304DD">
        <w:rPr>
          <w:rFonts w:ascii="Times New Roman" w:hAnsi="Times New Roman" w:cs="Times New Roman"/>
          <w:sz w:val="20"/>
          <w:szCs w:val="20"/>
          <w:lang w:eastAsia="id-ID"/>
        </w:rPr>
        <w:t xml:space="preserve">&gt; 0,10 dengan nilai VIF tertinggi  yaitu 1,322 &lt; 10 dan nilai </w:t>
      </w:r>
      <w:r w:rsidRPr="00B304DD">
        <w:rPr>
          <w:rFonts w:ascii="Times New Roman" w:hAnsi="Times New Roman" w:cs="Times New Roman"/>
          <w:i/>
          <w:sz w:val="20"/>
          <w:szCs w:val="20"/>
          <w:lang w:eastAsia="id-ID"/>
        </w:rPr>
        <w:t xml:space="preserve">tolerance </w:t>
      </w:r>
      <w:r w:rsidRPr="00B304DD">
        <w:rPr>
          <w:rFonts w:ascii="Times New Roman" w:hAnsi="Times New Roman" w:cs="Times New Roman"/>
          <w:sz w:val="20"/>
          <w:szCs w:val="20"/>
          <w:lang w:eastAsia="id-ID"/>
        </w:rPr>
        <w:t>terkecil yaitu 0,756 &gt; 0,10</w:t>
      </w:r>
      <w:r w:rsidRPr="00B304DD">
        <w:rPr>
          <w:rFonts w:ascii="Times New Roman" w:hAnsi="Times New Roman" w:cs="Times New Roman"/>
          <w:i/>
          <w:sz w:val="20"/>
          <w:szCs w:val="20"/>
          <w:lang w:eastAsia="id-ID"/>
        </w:rPr>
        <w:t xml:space="preserve"> </w:t>
      </w:r>
      <w:r w:rsidRPr="00B304DD">
        <w:rPr>
          <w:rFonts w:ascii="Times New Roman" w:hAnsi="Times New Roman" w:cs="Times New Roman"/>
          <w:sz w:val="20"/>
          <w:szCs w:val="20"/>
          <w:lang w:eastAsia="id-ID"/>
        </w:rPr>
        <w:t>yang artinya dalam model berarti tidak ada masalah multikolinearitas pada data.</w:t>
      </w:r>
    </w:p>
    <w:p w14:paraId="1017260D" w14:textId="77777777" w:rsidR="00497F50" w:rsidRPr="00B304DD" w:rsidRDefault="00497F50" w:rsidP="002544F7">
      <w:pPr>
        <w:pStyle w:val="ListParagraph"/>
        <w:numPr>
          <w:ilvl w:val="0"/>
          <w:numId w:val="42"/>
        </w:numPr>
        <w:spacing w:before="120" w:after="120" w:line="240" w:lineRule="auto"/>
        <w:ind w:left="426" w:hanging="426"/>
        <w:jc w:val="both"/>
        <w:rPr>
          <w:rFonts w:ascii="Times New Roman" w:hAnsi="Times New Roman" w:cs="Times New Roman"/>
          <w:sz w:val="20"/>
          <w:szCs w:val="20"/>
          <w:lang w:eastAsia="id-ID"/>
        </w:rPr>
      </w:pPr>
      <w:r w:rsidRPr="00B304DD">
        <w:rPr>
          <w:rFonts w:ascii="Times New Roman" w:hAnsi="Times New Roman" w:cs="Times New Roman"/>
          <w:sz w:val="20"/>
          <w:szCs w:val="20"/>
          <w:lang w:eastAsia="id-ID"/>
        </w:rPr>
        <w:t>Uji heterokedastisitas</w:t>
      </w:r>
    </w:p>
    <w:p w14:paraId="631B7FCF" w14:textId="77777777" w:rsidR="00497F50" w:rsidRPr="00B304DD" w:rsidRDefault="00497F50" w:rsidP="002544F7">
      <w:pPr>
        <w:pStyle w:val="ListParagraph"/>
        <w:spacing w:before="120" w:after="120" w:line="240" w:lineRule="auto"/>
        <w:ind w:left="0" w:firstLine="426"/>
        <w:jc w:val="both"/>
        <w:rPr>
          <w:rFonts w:ascii="Times New Roman" w:hAnsi="Times New Roman" w:cs="Times New Roman"/>
          <w:sz w:val="20"/>
          <w:szCs w:val="20"/>
          <w:lang w:eastAsia="id-ID"/>
        </w:rPr>
      </w:pPr>
      <w:r w:rsidRPr="00B304DD">
        <w:rPr>
          <w:rFonts w:ascii="Times New Roman" w:hAnsi="Times New Roman" w:cs="Times New Roman"/>
          <w:sz w:val="20"/>
          <w:szCs w:val="20"/>
          <w:lang w:eastAsia="id-ID"/>
        </w:rPr>
        <w:t xml:space="preserve">Uji ini digunakan untuk melihat apakah residual satu pengamatan dan pengamatan lainnya memiliki </w:t>
      </w:r>
      <w:r w:rsidRPr="00B304DD">
        <w:rPr>
          <w:rFonts w:ascii="Times New Roman" w:hAnsi="Times New Roman" w:cs="Times New Roman"/>
          <w:sz w:val="20"/>
          <w:szCs w:val="20"/>
          <w:lang w:eastAsia="id-ID"/>
        </w:rPr>
        <w:lastRenderedPageBreak/>
        <w:t xml:space="preserve">varians yang sama atau berbeda dalam suatu model. Ada tidaknya pola tertentu pada grafik </w:t>
      </w:r>
      <w:r w:rsidRPr="00B304DD">
        <w:rPr>
          <w:rFonts w:ascii="Times New Roman" w:hAnsi="Times New Roman" w:cs="Times New Roman"/>
          <w:i/>
          <w:sz w:val="20"/>
          <w:szCs w:val="20"/>
          <w:lang w:eastAsia="id-ID"/>
        </w:rPr>
        <w:t>scatterplot</w:t>
      </w:r>
      <w:r w:rsidRPr="00B304DD">
        <w:rPr>
          <w:rFonts w:ascii="Times New Roman" w:hAnsi="Times New Roman" w:cs="Times New Roman"/>
          <w:sz w:val="20"/>
          <w:szCs w:val="20"/>
          <w:lang w:eastAsia="id-ID"/>
        </w:rPr>
        <w:t xml:space="preserve"> dapat digunakan untuk menentukan ada tidaknya heteroskedastisitas. Heteroskedastisitas terjadi jika terdapat plot tertentu. Namun, tidak terjadi heteroskedastisitas jika tidak ada pola yang terlihat, dengan titik-titik terdistribusi di atas dan di bawah sumbu Y angka 0.</w:t>
      </w:r>
    </w:p>
    <w:p w14:paraId="314A135C" w14:textId="77777777" w:rsidR="00B32210" w:rsidRPr="00B304DD" w:rsidRDefault="00B32210" w:rsidP="002544F7">
      <w:pPr>
        <w:pStyle w:val="ListParagraph"/>
        <w:spacing w:before="120" w:after="120" w:line="240" w:lineRule="auto"/>
        <w:ind w:left="0"/>
        <w:jc w:val="center"/>
        <w:rPr>
          <w:rFonts w:ascii="Times New Roman" w:hAnsi="Times New Roman" w:cs="Times New Roman"/>
          <w:sz w:val="20"/>
          <w:szCs w:val="20"/>
          <w:lang w:eastAsia="id-ID"/>
        </w:rPr>
        <w:sectPr w:rsidR="00B32210" w:rsidRPr="00B304DD" w:rsidSect="00B32210">
          <w:type w:val="continuous"/>
          <w:pgSz w:w="11907" w:h="16839" w:code="9"/>
          <w:pgMar w:top="1298" w:right="1298" w:bottom="1298" w:left="1298" w:header="720" w:footer="720" w:gutter="0"/>
          <w:cols w:num="2" w:space="329"/>
          <w:titlePg/>
          <w:docGrid w:linePitch="360"/>
        </w:sectPr>
      </w:pPr>
    </w:p>
    <w:p w14:paraId="60DB8CF8" w14:textId="6D1DF4ED" w:rsidR="00497F50" w:rsidRPr="00B304DD" w:rsidRDefault="00497F50" w:rsidP="002544F7">
      <w:pPr>
        <w:pStyle w:val="ListParagraph"/>
        <w:spacing w:before="120" w:after="120" w:line="240" w:lineRule="auto"/>
        <w:ind w:left="0"/>
        <w:jc w:val="center"/>
        <w:rPr>
          <w:rFonts w:ascii="Times New Roman" w:hAnsi="Times New Roman" w:cs="Times New Roman"/>
          <w:sz w:val="20"/>
          <w:szCs w:val="20"/>
          <w:lang w:eastAsia="id-ID"/>
        </w:rPr>
      </w:pPr>
      <w:r w:rsidRPr="00B304DD">
        <w:rPr>
          <w:rFonts w:ascii="Times New Roman" w:hAnsi="Times New Roman" w:cs="Times New Roman"/>
          <w:sz w:val="20"/>
          <w:szCs w:val="20"/>
          <w:lang w:eastAsia="id-ID"/>
        </w:rPr>
        <w:lastRenderedPageBreak/>
        <w:drawing>
          <wp:anchor distT="0" distB="0" distL="114300" distR="114300" simplePos="0" relativeHeight="251660288" behindDoc="1" locked="0" layoutInCell="1" allowOverlap="1" wp14:anchorId="4BB54E5B" wp14:editId="4586EAC5">
            <wp:simplePos x="0" y="0"/>
            <wp:positionH relativeFrom="column">
              <wp:posOffset>1616578</wp:posOffset>
            </wp:positionH>
            <wp:positionV relativeFrom="paragraph">
              <wp:posOffset>5080</wp:posOffset>
            </wp:positionV>
            <wp:extent cx="2667327" cy="188918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0" cstate="print">
                      <a:extLst>
                        <a:ext uri="{28A0092B-C50C-407E-A947-70E740481C1C}">
                          <a14:useLocalDpi xmlns:a14="http://schemas.microsoft.com/office/drawing/2010/main" val="0"/>
                        </a:ext>
                      </a:extLst>
                    </a:blip>
                    <a:srcRect r="22542"/>
                    <a:stretch/>
                  </pic:blipFill>
                  <pic:spPr bwMode="auto">
                    <a:xfrm>
                      <a:off x="0" y="0"/>
                      <a:ext cx="2667327" cy="18891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224CD61" w14:textId="77777777" w:rsidR="00B32210" w:rsidRPr="00B304DD" w:rsidRDefault="00B32210" w:rsidP="002544F7">
      <w:pPr>
        <w:pStyle w:val="ListParagraph"/>
        <w:spacing w:before="120" w:after="120" w:line="240" w:lineRule="auto"/>
        <w:ind w:left="0"/>
        <w:jc w:val="center"/>
        <w:rPr>
          <w:rFonts w:ascii="Times New Roman" w:hAnsi="Times New Roman" w:cs="Times New Roman"/>
          <w:b/>
          <w:sz w:val="20"/>
          <w:szCs w:val="20"/>
          <w:lang w:eastAsia="id-ID"/>
        </w:rPr>
      </w:pPr>
    </w:p>
    <w:p w14:paraId="08E7FDF3" w14:textId="77777777" w:rsidR="00B32210" w:rsidRPr="00B304DD" w:rsidRDefault="00B32210" w:rsidP="002544F7">
      <w:pPr>
        <w:pStyle w:val="ListParagraph"/>
        <w:spacing w:before="120" w:after="120" w:line="240" w:lineRule="auto"/>
        <w:ind w:left="0"/>
        <w:jc w:val="center"/>
        <w:rPr>
          <w:rFonts w:ascii="Times New Roman" w:hAnsi="Times New Roman" w:cs="Times New Roman"/>
          <w:b/>
          <w:sz w:val="20"/>
          <w:szCs w:val="20"/>
          <w:lang w:eastAsia="id-ID"/>
        </w:rPr>
      </w:pPr>
    </w:p>
    <w:p w14:paraId="4706028F" w14:textId="77777777" w:rsidR="00B32210" w:rsidRPr="00B304DD" w:rsidRDefault="00B32210" w:rsidP="002544F7">
      <w:pPr>
        <w:pStyle w:val="ListParagraph"/>
        <w:spacing w:before="120" w:after="120" w:line="240" w:lineRule="auto"/>
        <w:ind w:left="0"/>
        <w:jc w:val="center"/>
        <w:rPr>
          <w:rFonts w:ascii="Times New Roman" w:hAnsi="Times New Roman" w:cs="Times New Roman"/>
          <w:b/>
          <w:sz w:val="20"/>
          <w:szCs w:val="20"/>
          <w:lang w:eastAsia="id-ID"/>
        </w:rPr>
      </w:pPr>
    </w:p>
    <w:p w14:paraId="4C9CF307" w14:textId="77777777" w:rsidR="00B32210" w:rsidRPr="00B304DD" w:rsidRDefault="00B32210" w:rsidP="002544F7">
      <w:pPr>
        <w:pStyle w:val="ListParagraph"/>
        <w:spacing w:before="120" w:after="120" w:line="240" w:lineRule="auto"/>
        <w:ind w:left="0"/>
        <w:jc w:val="center"/>
        <w:rPr>
          <w:rFonts w:ascii="Times New Roman" w:hAnsi="Times New Roman" w:cs="Times New Roman"/>
          <w:b/>
          <w:sz w:val="20"/>
          <w:szCs w:val="20"/>
          <w:lang w:eastAsia="id-ID"/>
        </w:rPr>
      </w:pPr>
    </w:p>
    <w:p w14:paraId="3C242D88" w14:textId="77777777" w:rsidR="00B32210" w:rsidRPr="00B304DD" w:rsidRDefault="00B32210" w:rsidP="002544F7">
      <w:pPr>
        <w:pStyle w:val="ListParagraph"/>
        <w:spacing w:before="120" w:after="120" w:line="240" w:lineRule="auto"/>
        <w:ind w:left="0"/>
        <w:jc w:val="center"/>
        <w:rPr>
          <w:rFonts w:ascii="Times New Roman" w:hAnsi="Times New Roman" w:cs="Times New Roman"/>
          <w:b/>
          <w:sz w:val="20"/>
          <w:szCs w:val="20"/>
          <w:lang w:eastAsia="id-ID"/>
        </w:rPr>
      </w:pPr>
    </w:p>
    <w:p w14:paraId="52F39A04" w14:textId="77777777" w:rsidR="00B32210" w:rsidRPr="00B304DD" w:rsidRDefault="00B32210" w:rsidP="002544F7">
      <w:pPr>
        <w:pStyle w:val="ListParagraph"/>
        <w:spacing w:before="120" w:after="120" w:line="240" w:lineRule="auto"/>
        <w:ind w:left="0"/>
        <w:jc w:val="center"/>
        <w:rPr>
          <w:rFonts w:ascii="Times New Roman" w:hAnsi="Times New Roman" w:cs="Times New Roman"/>
          <w:b/>
          <w:sz w:val="20"/>
          <w:szCs w:val="20"/>
          <w:lang w:eastAsia="id-ID"/>
        </w:rPr>
      </w:pPr>
    </w:p>
    <w:p w14:paraId="66685C99" w14:textId="77777777" w:rsidR="00B32210" w:rsidRPr="00B304DD" w:rsidRDefault="00B32210" w:rsidP="002544F7">
      <w:pPr>
        <w:pStyle w:val="ListParagraph"/>
        <w:spacing w:before="120" w:after="120" w:line="240" w:lineRule="auto"/>
        <w:ind w:left="0"/>
        <w:jc w:val="center"/>
        <w:rPr>
          <w:rFonts w:ascii="Times New Roman" w:hAnsi="Times New Roman" w:cs="Times New Roman"/>
          <w:b/>
          <w:sz w:val="20"/>
          <w:szCs w:val="20"/>
          <w:lang w:eastAsia="id-ID"/>
        </w:rPr>
      </w:pPr>
    </w:p>
    <w:p w14:paraId="4CB54EEB" w14:textId="77777777" w:rsidR="00B32210" w:rsidRPr="00B304DD" w:rsidRDefault="00B32210" w:rsidP="002544F7">
      <w:pPr>
        <w:pStyle w:val="ListParagraph"/>
        <w:spacing w:before="120" w:after="120" w:line="240" w:lineRule="auto"/>
        <w:ind w:left="0"/>
        <w:jc w:val="center"/>
        <w:rPr>
          <w:rFonts w:ascii="Times New Roman" w:hAnsi="Times New Roman" w:cs="Times New Roman"/>
          <w:b/>
          <w:sz w:val="20"/>
          <w:szCs w:val="20"/>
          <w:lang w:eastAsia="id-ID"/>
        </w:rPr>
      </w:pPr>
    </w:p>
    <w:p w14:paraId="62A17871" w14:textId="77777777" w:rsidR="00B32210" w:rsidRPr="00B304DD" w:rsidRDefault="00B32210" w:rsidP="002544F7">
      <w:pPr>
        <w:pStyle w:val="ListParagraph"/>
        <w:spacing w:before="120" w:after="120" w:line="240" w:lineRule="auto"/>
        <w:ind w:left="0"/>
        <w:jc w:val="center"/>
        <w:rPr>
          <w:rFonts w:ascii="Times New Roman" w:hAnsi="Times New Roman" w:cs="Times New Roman"/>
          <w:b/>
          <w:sz w:val="20"/>
          <w:szCs w:val="20"/>
          <w:lang w:eastAsia="id-ID"/>
        </w:rPr>
      </w:pPr>
    </w:p>
    <w:p w14:paraId="6796768B" w14:textId="77777777" w:rsidR="00B32210" w:rsidRPr="00B304DD" w:rsidRDefault="00B32210" w:rsidP="002544F7">
      <w:pPr>
        <w:pStyle w:val="ListParagraph"/>
        <w:spacing w:before="120" w:after="120" w:line="240" w:lineRule="auto"/>
        <w:ind w:left="0"/>
        <w:jc w:val="center"/>
        <w:rPr>
          <w:rFonts w:ascii="Times New Roman" w:hAnsi="Times New Roman" w:cs="Times New Roman"/>
          <w:b/>
          <w:sz w:val="20"/>
          <w:szCs w:val="20"/>
          <w:lang w:eastAsia="id-ID"/>
        </w:rPr>
      </w:pPr>
    </w:p>
    <w:p w14:paraId="124E9721" w14:textId="77777777" w:rsidR="00B32210" w:rsidRPr="00B304DD" w:rsidRDefault="00B32210" w:rsidP="002544F7">
      <w:pPr>
        <w:pStyle w:val="ListParagraph"/>
        <w:spacing w:before="120" w:after="120" w:line="240" w:lineRule="auto"/>
        <w:ind w:left="0"/>
        <w:jc w:val="center"/>
        <w:rPr>
          <w:rFonts w:ascii="Times New Roman" w:hAnsi="Times New Roman" w:cs="Times New Roman"/>
          <w:b/>
          <w:sz w:val="20"/>
          <w:szCs w:val="20"/>
          <w:lang w:eastAsia="id-ID"/>
        </w:rPr>
      </w:pPr>
    </w:p>
    <w:p w14:paraId="01144C1F" w14:textId="77777777" w:rsidR="004F28AC" w:rsidRPr="00B304DD" w:rsidRDefault="004F28AC" w:rsidP="002544F7">
      <w:pPr>
        <w:pStyle w:val="ListParagraph"/>
        <w:spacing w:before="120" w:after="120" w:line="240" w:lineRule="auto"/>
        <w:ind w:left="0"/>
        <w:jc w:val="center"/>
        <w:rPr>
          <w:rFonts w:ascii="Times New Roman" w:hAnsi="Times New Roman" w:cs="Times New Roman"/>
          <w:b/>
          <w:sz w:val="20"/>
          <w:szCs w:val="20"/>
          <w:lang w:eastAsia="id-ID"/>
        </w:rPr>
      </w:pPr>
    </w:p>
    <w:p w14:paraId="02B8E575" w14:textId="77777777" w:rsidR="004F28AC" w:rsidRPr="00B304DD" w:rsidRDefault="004F28AC" w:rsidP="002544F7">
      <w:pPr>
        <w:pStyle w:val="ListParagraph"/>
        <w:spacing w:before="120" w:after="120" w:line="240" w:lineRule="auto"/>
        <w:ind w:left="0"/>
        <w:jc w:val="center"/>
        <w:rPr>
          <w:rFonts w:ascii="Times New Roman" w:hAnsi="Times New Roman" w:cs="Times New Roman"/>
          <w:b/>
          <w:sz w:val="20"/>
          <w:szCs w:val="20"/>
          <w:lang w:eastAsia="id-ID"/>
        </w:rPr>
      </w:pPr>
    </w:p>
    <w:p w14:paraId="6FA2E812" w14:textId="0716D0C2" w:rsidR="004F28AC" w:rsidRPr="00B304DD" w:rsidRDefault="004F28AC" w:rsidP="004F28AC">
      <w:pPr>
        <w:pStyle w:val="ListParagraph"/>
        <w:spacing w:before="120" w:after="120" w:line="240" w:lineRule="auto"/>
        <w:ind w:left="0"/>
        <w:jc w:val="center"/>
        <w:rPr>
          <w:rFonts w:ascii="Times New Roman" w:hAnsi="Times New Roman" w:cs="Times New Roman"/>
          <w:i/>
          <w:sz w:val="16"/>
        </w:rPr>
      </w:pPr>
      <w:r w:rsidRPr="00B304DD">
        <w:rPr>
          <w:rFonts w:ascii="Times New Roman" w:hAnsi="Times New Roman" w:cs="Times New Roman"/>
          <w:i/>
          <w:sz w:val="16"/>
        </w:rPr>
        <w:t>Sumber : Hasil olah data menggunakan SPSS 25</w:t>
      </w:r>
    </w:p>
    <w:p w14:paraId="61BBE806" w14:textId="509B24F1" w:rsidR="00497F50" w:rsidRPr="00B304DD" w:rsidRDefault="00C1429D" w:rsidP="002544F7">
      <w:pPr>
        <w:pStyle w:val="ListParagraph"/>
        <w:spacing w:before="120" w:after="120" w:line="240" w:lineRule="auto"/>
        <w:ind w:left="0"/>
        <w:jc w:val="center"/>
        <w:rPr>
          <w:rFonts w:ascii="Times New Roman" w:hAnsi="Times New Roman" w:cs="Times New Roman"/>
          <w:b/>
          <w:i/>
          <w:sz w:val="20"/>
          <w:szCs w:val="20"/>
          <w:lang w:eastAsia="id-ID"/>
        </w:rPr>
      </w:pPr>
      <w:r w:rsidRPr="00B304DD">
        <w:rPr>
          <w:rFonts w:ascii="Times New Roman" w:hAnsi="Times New Roman" w:cs="Times New Roman"/>
          <w:b/>
          <w:sz w:val="20"/>
          <w:szCs w:val="20"/>
          <w:lang w:eastAsia="id-ID"/>
        </w:rPr>
        <w:t>Gambar 4</w:t>
      </w:r>
      <w:r w:rsidR="003F0018" w:rsidRPr="00B304DD">
        <w:rPr>
          <w:rFonts w:ascii="Times New Roman" w:hAnsi="Times New Roman" w:cs="Times New Roman"/>
          <w:b/>
          <w:sz w:val="20"/>
          <w:szCs w:val="20"/>
          <w:lang w:eastAsia="id-ID"/>
        </w:rPr>
        <w:t>.</w:t>
      </w:r>
      <w:r w:rsidR="00497F50" w:rsidRPr="00B304DD">
        <w:rPr>
          <w:rFonts w:ascii="Times New Roman" w:hAnsi="Times New Roman" w:cs="Times New Roman"/>
          <w:b/>
          <w:sz w:val="20"/>
          <w:szCs w:val="20"/>
          <w:lang w:eastAsia="id-ID"/>
        </w:rPr>
        <w:t xml:space="preserve"> </w:t>
      </w:r>
      <w:r w:rsidR="004F28AC" w:rsidRPr="00B304DD">
        <w:rPr>
          <w:rFonts w:ascii="Times New Roman" w:hAnsi="Times New Roman" w:cs="Times New Roman"/>
          <w:b/>
          <w:sz w:val="20"/>
          <w:szCs w:val="20"/>
          <w:lang w:eastAsia="id-ID"/>
        </w:rPr>
        <w:t xml:space="preserve">Pengujian Heterokedastisitas Menggunakan Grafik </w:t>
      </w:r>
      <w:r w:rsidR="004F28AC" w:rsidRPr="00B304DD">
        <w:rPr>
          <w:rFonts w:ascii="Times New Roman" w:hAnsi="Times New Roman" w:cs="Times New Roman"/>
          <w:b/>
          <w:i/>
          <w:sz w:val="20"/>
          <w:szCs w:val="20"/>
          <w:lang w:eastAsia="id-ID"/>
        </w:rPr>
        <w:t>Scatterplot</w:t>
      </w:r>
    </w:p>
    <w:p w14:paraId="1E80B4C7" w14:textId="77777777" w:rsidR="00C95631" w:rsidRPr="00B304DD" w:rsidRDefault="00C95631" w:rsidP="002544F7">
      <w:pPr>
        <w:pStyle w:val="ListParagraph"/>
        <w:spacing w:before="120" w:after="120" w:line="240" w:lineRule="auto"/>
        <w:ind w:left="0"/>
        <w:jc w:val="center"/>
        <w:rPr>
          <w:rFonts w:ascii="Times New Roman" w:hAnsi="Times New Roman" w:cs="Times New Roman"/>
          <w:sz w:val="20"/>
          <w:szCs w:val="20"/>
          <w:lang w:eastAsia="id-ID"/>
        </w:rPr>
      </w:pPr>
    </w:p>
    <w:p w14:paraId="504527FB" w14:textId="77777777" w:rsidR="004F28AC" w:rsidRPr="00B304DD" w:rsidRDefault="004F28AC" w:rsidP="002544F7">
      <w:pPr>
        <w:pStyle w:val="ListParagraph"/>
        <w:spacing w:before="120" w:after="120" w:line="240" w:lineRule="auto"/>
        <w:ind w:left="0" w:firstLine="426"/>
        <w:jc w:val="both"/>
        <w:rPr>
          <w:rFonts w:ascii="Times New Roman" w:hAnsi="Times New Roman" w:cs="Times New Roman"/>
          <w:sz w:val="20"/>
          <w:szCs w:val="20"/>
          <w:lang w:eastAsia="id-ID"/>
        </w:rPr>
        <w:sectPr w:rsidR="004F28AC" w:rsidRPr="00B304DD" w:rsidSect="00B32210">
          <w:type w:val="continuous"/>
          <w:pgSz w:w="11907" w:h="16839" w:code="9"/>
          <w:pgMar w:top="1298" w:right="1298" w:bottom="1298" w:left="1298" w:header="720" w:footer="720" w:gutter="0"/>
          <w:cols w:space="329"/>
          <w:titlePg/>
          <w:docGrid w:linePitch="360"/>
        </w:sectPr>
      </w:pPr>
    </w:p>
    <w:p w14:paraId="00C11788" w14:textId="697F35F0" w:rsidR="00497F50" w:rsidRPr="00B304DD" w:rsidRDefault="00497F50" w:rsidP="002544F7">
      <w:pPr>
        <w:pStyle w:val="ListParagraph"/>
        <w:spacing w:before="120" w:after="120" w:line="240" w:lineRule="auto"/>
        <w:ind w:left="0" w:firstLine="426"/>
        <w:jc w:val="both"/>
        <w:rPr>
          <w:rFonts w:ascii="Times New Roman" w:hAnsi="Times New Roman" w:cs="Times New Roman"/>
          <w:sz w:val="20"/>
          <w:szCs w:val="20"/>
          <w:lang w:eastAsia="id-ID"/>
        </w:rPr>
      </w:pPr>
      <w:r w:rsidRPr="00B304DD">
        <w:rPr>
          <w:rFonts w:ascii="Times New Roman" w:hAnsi="Times New Roman" w:cs="Times New Roman"/>
          <w:sz w:val="20"/>
          <w:szCs w:val="20"/>
          <w:lang w:eastAsia="id-ID"/>
        </w:rPr>
        <w:lastRenderedPageBreak/>
        <w:t xml:space="preserve">Pada gambar diatas dapat dilihat bahwa tidak ada pola yang terbentuk dari data serta titik-titik menyebar keatas dan kebawah 0 pada sumbu Y yang dapat disimpulkan tidak adanya heterokedastisitas. </w:t>
      </w:r>
    </w:p>
    <w:p w14:paraId="54DFD511" w14:textId="77777777" w:rsidR="008623B0" w:rsidRPr="00B304DD" w:rsidRDefault="008623B0" w:rsidP="002544F7">
      <w:pPr>
        <w:pStyle w:val="ListParagraph"/>
        <w:spacing w:before="120" w:after="120" w:line="240" w:lineRule="auto"/>
        <w:ind w:left="0" w:firstLine="426"/>
        <w:jc w:val="both"/>
        <w:rPr>
          <w:rFonts w:ascii="Times New Roman" w:hAnsi="Times New Roman" w:cs="Times New Roman"/>
          <w:sz w:val="20"/>
          <w:szCs w:val="20"/>
          <w:lang w:eastAsia="id-ID"/>
        </w:rPr>
      </w:pPr>
    </w:p>
    <w:p w14:paraId="0096303A" w14:textId="77777777" w:rsidR="00C1429D" w:rsidRPr="00B304DD" w:rsidRDefault="00C1429D" w:rsidP="002544F7">
      <w:pPr>
        <w:pStyle w:val="ListParagraph"/>
        <w:numPr>
          <w:ilvl w:val="0"/>
          <w:numId w:val="48"/>
        </w:numPr>
        <w:spacing w:before="120" w:line="240" w:lineRule="auto"/>
        <w:jc w:val="both"/>
        <w:rPr>
          <w:rFonts w:ascii="Times New Roman" w:hAnsi="Times New Roman" w:cs="Times New Roman"/>
          <w:b/>
          <w:bCs/>
          <w:i/>
          <w:vanish/>
          <w:sz w:val="20"/>
          <w:szCs w:val="20"/>
          <w:lang w:eastAsia="id-ID"/>
        </w:rPr>
      </w:pPr>
    </w:p>
    <w:p w14:paraId="476561A9" w14:textId="77777777" w:rsidR="00C1429D" w:rsidRPr="00B304DD" w:rsidRDefault="00C1429D" w:rsidP="002544F7">
      <w:pPr>
        <w:pStyle w:val="ListParagraph"/>
        <w:numPr>
          <w:ilvl w:val="0"/>
          <w:numId w:val="48"/>
        </w:numPr>
        <w:spacing w:before="120" w:line="240" w:lineRule="auto"/>
        <w:jc w:val="both"/>
        <w:rPr>
          <w:rFonts w:ascii="Times New Roman" w:hAnsi="Times New Roman" w:cs="Times New Roman"/>
          <w:b/>
          <w:bCs/>
          <w:i/>
          <w:vanish/>
          <w:sz w:val="20"/>
          <w:szCs w:val="20"/>
          <w:lang w:eastAsia="id-ID"/>
        </w:rPr>
      </w:pPr>
    </w:p>
    <w:p w14:paraId="687805D6" w14:textId="77777777" w:rsidR="00C1429D" w:rsidRPr="00B304DD" w:rsidRDefault="00C1429D" w:rsidP="002544F7">
      <w:pPr>
        <w:pStyle w:val="ListParagraph"/>
        <w:numPr>
          <w:ilvl w:val="0"/>
          <w:numId w:val="48"/>
        </w:numPr>
        <w:spacing w:before="120" w:line="240" w:lineRule="auto"/>
        <w:jc w:val="both"/>
        <w:rPr>
          <w:rFonts w:ascii="Times New Roman" w:hAnsi="Times New Roman" w:cs="Times New Roman"/>
          <w:b/>
          <w:bCs/>
          <w:i/>
          <w:vanish/>
          <w:sz w:val="20"/>
          <w:szCs w:val="20"/>
          <w:lang w:eastAsia="id-ID"/>
        </w:rPr>
      </w:pPr>
    </w:p>
    <w:p w14:paraId="0628E4EE" w14:textId="77777777" w:rsidR="00C1429D" w:rsidRPr="00B304DD" w:rsidRDefault="00C1429D" w:rsidP="002544F7">
      <w:pPr>
        <w:pStyle w:val="ListParagraph"/>
        <w:numPr>
          <w:ilvl w:val="0"/>
          <w:numId w:val="48"/>
        </w:numPr>
        <w:spacing w:before="120" w:line="240" w:lineRule="auto"/>
        <w:jc w:val="both"/>
        <w:rPr>
          <w:rFonts w:ascii="Times New Roman" w:hAnsi="Times New Roman" w:cs="Times New Roman"/>
          <w:b/>
          <w:bCs/>
          <w:i/>
          <w:vanish/>
          <w:sz w:val="20"/>
          <w:szCs w:val="20"/>
          <w:lang w:eastAsia="id-ID"/>
        </w:rPr>
      </w:pPr>
    </w:p>
    <w:p w14:paraId="4A5908DF" w14:textId="77777777" w:rsidR="00C1429D" w:rsidRPr="00B304DD" w:rsidRDefault="00C1429D" w:rsidP="002544F7">
      <w:pPr>
        <w:pStyle w:val="ListParagraph"/>
        <w:numPr>
          <w:ilvl w:val="1"/>
          <w:numId w:val="48"/>
        </w:numPr>
        <w:spacing w:before="120" w:line="240" w:lineRule="auto"/>
        <w:jc w:val="both"/>
        <w:rPr>
          <w:rFonts w:ascii="Times New Roman" w:hAnsi="Times New Roman" w:cs="Times New Roman"/>
          <w:b/>
          <w:bCs/>
          <w:i/>
          <w:vanish/>
          <w:sz w:val="20"/>
          <w:szCs w:val="20"/>
          <w:lang w:eastAsia="id-ID"/>
        </w:rPr>
      </w:pPr>
    </w:p>
    <w:p w14:paraId="6A9EA77B" w14:textId="77777777" w:rsidR="00C1429D" w:rsidRPr="00B304DD" w:rsidRDefault="00C1429D" w:rsidP="002544F7">
      <w:pPr>
        <w:pStyle w:val="ListParagraph"/>
        <w:numPr>
          <w:ilvl w:val="1"/>
          <w:numId w:val="48"/>
        </w:numPr>
        <w:spacing w:before="120" w:line="240" w:lineRule="auto"/>
        <w:jc w:val="both"/>
        <w:rPr>
          <w:rFonts w:ascii="Times New Roman" w:hAnsi="Times New Roman" w:cs="Times New Roman"/>
          <w:b/>
          <w:bCs/>
          <w:i/>
          <w:vanish/>
          <w:sz w:val="20"/>
          <w:szCs w:val="20"/>
          <w:lang w:eastAsia="id-ID"/>
        </w:rPr>
      </w:pPr>
    </w:p>
    <w:p w14:paraId="0AB07EB9" w14:textId="54B62462" w:rsidR="00497F50" w:rsidRPr="00B304DD" w:rsidRDefault="00497F50" w:rsidP="002544F7">
      <w:pPr>
        <w:pStyle w:val="ListParagraph"/>
        <w:numPr>
          <w:ilvl w:val="1"/>
          <w:numId w:val="48"/>
        </w:numPr>
        <w:spacing w:before="120" w:line="240" w:lineRule="auto"/>
        <w:jc w:val="both"/>
        <w:rPr>
          <w:rFonts w:ascii="Times New Roman" w:hAnsi="Times New Roman" w:cs="Times New Roman"/>
          <w:b/>
          <w:bCs/>
          <w:i/>
          <w:sz w:val="20"/>
          <w:szCs w:val="20"/>
          <w:lang w:eastAsia="id-ID"/>
        </w:rPr>
      </w:pPr>
      <w:r w:rsidRPr="00B304DD">
        <w:rPr>
          <w:rFonts w:ascii="Times New Roman" w:hAnsi="Times New Roman" w:cs="Times New Roman"/>
          <w:b/>
          <w:bCs/>
          <w:i/>
          <w:sz w:val="20"/>
          <w:szCs w:val="20"/>
          <w:lang w:eastAsia="id-ID"/>
        </w:rPr>
        <w:t xml:space="preserve">Path Analysis </w:t>
      </w:r>
    </w:p>
    <w:p w14:paraId="2FFA292B" w14:textId="77777777" w:rsidR="00497F50" w:rsidRPr="00B304DD" w:rsidRDefault="00497F50" w:rsidP="002544F7">
      <w:pPr>
        <w:pStyle w:val="ListParagraph"/>
        <w:spacing w:before="120" w:after="120" w:line="240" w:lineRule="auto"/>
        <w:ind w:left="0" w:firstLine="426"/>
        <w:jc w:val="both"/>
        <w:rPr>
          <w:rFonts w:ascii="Times New Roman" w:hAnsi="Times New Roman" w:cs="Times New Roman"/>
          <w:sz w:val="20"/>
          <w:szCs w:val="20"/>
          <w:lang w:eastAsia="id-ID"/>
        </w:rPr>
      </w:pPr>
      <w:r w:rsidRPr="00B304DD">
        <w:rPr>
          <w:rFonts w:ascii="Times New Roman" w:hAnsi="Times New Roman" w:cs="Times New Roman"/>
          <w:i/>
          <w:sz w:val="20"/>
          <w:szCs w:val="20"/>
          <w:lang w:eastAsia="id-ID"/>
        </w:rPr>
        <w:t>Path analysis</w:t>
      </w:r>
      <w:r w:rsidRPr="00B304DD">
        <w:rPr>
          <w:rFonts w:ascii="Times New Roman" w:hAnsi="Times New Roman" w:cs="Times New Roman"/>
          <w:sz w:val="20"/>
          <w:szCs w:val="20"/>
          <w:lang w:eastAsia="id-ID"/>
        </w:rPr>
        <w:t xml:space="preserve"> atau analisis jalur digunakan untuk melihat pengaruh langsung dari variabel independen terhadap variabel dependen sekaligus untuk melihat pengaruh tidak langsung dari variabel independen terhadap dependen dengan melalui variabel </w:t>
      </w:r>
      <w:r w:rsidRPr="00B304DD">
        <w:rPr>
          <w:rFonts w:ascii="Times New Roman" w:hAnsi="Times New Roman" w:cs="Times New Roman"/>
          <w:i/>
          <w:sz w:val="20"/>
          <w:szCs w:val="20"/>
          <w:lang w:eastAsia="id-ID"/>
        </w:rPr>
        <w:t>intervening.</w:t>
      </w:r>
    </w:p>
    <w:p w14:paraId="2B0A312C" w14:textId="77777777" w:rsidR="00497F50" w:rsidRPr="00B304DD" w:rsidRDefault="00497F50" w:rsidP="002544F7">
      <w:pPr>
        <w:pStyle w:val="ListParagraph"/>
        <w:spacing w:before="120" w:after="120" w:line="240" w:lineRule="auto"/>
        <w:ind w:left="0" w:firstLine="426"/>
        <w:jc w:val="both"/>
        <w:rPr>
          <w:rFonts w:ascii="Times New Roman" w:hAnsi="Times New Roman" w:cs="Times New Roman"/>
          <w:sz w:val="20"/>
          <w:szCs w:val="20"/>
          <w:lang w:eastAsia="id-ID"/>
        </w:rPr>
      </w:pPr>
      <w:r w:rsidRPr="00B304DD">
        <w:rPr>
          <w:rFonts w:ascii="Times New Roman" w:hAnsi="Times New Roman" w:cs="Times New Roman"/>
          <w:sz w:val="20"/>
          <w:szCs w:val="20"/>
          <w:lang w:eastAsia="id-ID"/>
        </w:rPr>
        <w:lastRenderedPageBreak/>
        <w:t>Dalam penelitian ini menggunakan 2 model persamaan statistik yaitu:</w:t>
      </w:r>
    </w:p>
    <w:p w14:paraId="66EBFADC" w14:textId="77777777" w:rsidR="00E65039" w:rsidRPr="00B304DD" w:rsidRDefault="00E65039" w:rsidP="002544F7">
      <w:pPr>
        <w:pStyle w:val="ListParagraph"/>
        <w:spacing w:before="120" w:after="120" w:line="240" w:lineRule="auto"/>
        <w:ind w:left="0" w:firstLine="426"/>
        <w:jc w:val="both"/>
        <w:rPr>
          <w:rFonts w:ascii="Times New Roman" w:hAnsi="Times New Roman" w:cs="Times New Roman"/>
          <w:sz w:val="20"/>
          <w:szCs w:val="20"/>
          <w:lang w:eastAsia="id-ID"/>
        </w:rPr>
      </w:pPr>
    </w:p>
    <w:p w14:paraId="410D3F50" w14:textId="77777777" w:rsidR="00497F50" w:rsidRPr="00B304DD" w:rsidRDefault="00497F50" w:rsidP="002544F7">
      <w:pPr>
        <w:pStyle w:val="ListParagraph"/>
        <w:spacing w:before="120" w:after="120" w:line="240" w:lineRule="auto"/>
        <w:ind w:left="0"/>
        <w:jc w:val="both"/>
        <w:rPr>
          <w:rFonts w:ascii="Times New Roman" w:hAnsi="Times New Roman" w:cs="Times New Roman"/>
          <w:sz w:val="20"/>
          <w:szCs w:val="20"/>
          <w:lang w:eastAsia="id-ID"/>
        </w:rPr>
      </w:pPr>
      <w:r w:rsidRPr="00B304DD">
        <w:rPr>
          <w:rFonts w:ascii="Times New Roman" w:hAnsi="Times New Roman" w:cs="Times New Roman"/>
          <w:sz w:val="20"/>
          <w:szCs w:val="20"/>
          <w:lang w:eastAsia="id-ID"/>
        </w:rPr>
        <w:t>Model Persamaan 1</w:t>
      </w:r>
    </w:p>
    <w:p w14:paraId="3442A57C" w14:textId="12894435" w:rsidR="00497F50" w:rsidRPr="00B304DD" w:rsidRDefault="00497F50" w:rsidP="002544F7">
      <w:pPr>
        <w:pStyle w:val="ListParagraph"/>
        <w:spacing w:before="120" w:after="120" w:line="240" w:lineRule="auto"/>
        <w:ind w:left="0" w:firstLine="426"/>
        <w:jc w:val="both"/>
        <w:rPr>
          <w:rFonts w:ascii="Times New Roman" w:hAnsi="Times New Roman" w:cs="Times New Roman"/>
          <w:b/>
          <w:sz w:val="20"/>
          <w:szCs w:val="20"/>
          <w:lang w:eastAsia="id-ID"/>
        </w:rPr>
      </w:pPr>
      <m:oMathPara>
        <m:oMathParaPr>
          <m:jc m:val="center"/>
        </m:oMathParaPr>
        <m:oMath>
          <m:r>
            <m:rPr>
              <m:sty m:val="bi"/>
            </m:rPr>
            <w:rPr>
              <w:rFonts w:ascii="Cambria Math" w:hAnsi="Cambria Math" w:cs="Times New Roman"/>
              <w:sz w:val="20"/>
              <w:szCs w:val="20"/>
              <w:lang w:eastAsia="id-ID"/>
            </w:rPr>
            <m:t xml:space="preserve">ROA = </m:t>
          </m:r>
          <m:sSub>
            <m:sSubPr>
              <m:ctrlPr>
                <w:rPr>
                  <w:rFonts w:ascii="Cambria Math" w:hAnsi="Cambria Math" w:cs="Times New Roman"/>
                  <w:b/>
                  <w:i/>
                  <w:sz w:val="20"/>
                  <w:szCs w:val="20"/>
                  <w:lang w:eastAsia="id-ID"/>
                </w:rPr>
              </m:ctrlPr>
            </m:sSubPr>
            <m:e>
              <m:r>
                <m:rPr>
                  <m:sty m:val="bi"/>
                </m:rPr>
                <w:rPr>
                  <w:rFonts w:ascii="Cambria Math" w:hAnsi="Cambria Math" w:cs="Times New Roman"/>
                  <w:sz w:val="20"/>
                  <w:szCs w:val="20"/>
                  <w:lang w:eastAsia="id-ID"/>
                </w:rPr>
                <m:t>α</m:t>
              </m:r>
            </m:e>
            <m:sub>
              <m:r>
                <m:rPr>
                  <m:sty m:val="bi"/>
                </m:rPr>
                <w:rPr>
                  <w:rFonts w:ascii="Cambria Math" w:hAnsi="Cambria Math" w:cs="Times New Roman"/>
                  <w:sz w:val="20"/>
                  <w:szCs w:val="20"/>
                  <w:lang w:eastAsia="id-ID"/>
                </w:rPr>
                <m:t>1</m:t>
              </m:r>
            </m:sub>
          </m:sSub>
          <m:r>
            <m:rPr>
              <m:sty m:val="bi"/>
            </m:rPr>
            <w:rPr>
              <w:rFonts w:ascii="Cambria Math" w:hAnsi="Cambria Math" w:cs="Times New Roman"/>
              <w:sz w:val="20"/>
              <w:szCs w:val="20"/>
              <w:lang w:eastAsia="id-ID"/>
            </w:rPr>
            <m:t xml:space="preserve"> + </m:t>
          </m:r>
          <m:sSub>
            <m:sSubPr>
              <m:ctrlPr>
                <w:rPr>
                  <w:rFonts w:ascii="Cambria Math" w:hAnsi="Cambria Math" w:cs="Times New Roman"/>
                  <w:b/>
                  <w:i/>
                  <w:sz w:val="20"/>
                  <w:szCs w:val="20"/>
                  <w:lang w:eastAsia="id-ID"/>
                </w:rPr>
              </m:ctrlPr>
            </m:sSubPr>
            <m:e>
              <m:r>
                <m:rPr>
                  <m:sty m:val="bi"/>
                </m:rPr>
                <w:rPr>
                  <w:rFonts w:ascii="Cambria Math" w:hAnsi="Cambria Math" w:cs="Times New Roman"/>
                  <w:sz w:val="20"/>
                  <w:szCs w:val="20"/>
                  <w:lang w:eastAsia="id-ID"/>
                </w:rPr>
                <m:t>β</m:t>
              </m:r>
            </m:e>
            <m:sub>
              <m:r>
                <m:rPr>
                  <m:sty m:val="bi"/>
                </m:rPr>
                <w:rPr>
                  <w:rFonts w:ascii="Cambria Math" w:hAnsi="Cambria Math" w:cs="Times New Roman"/>
                  <w:sz w:val="20"/>
                  <w:szCs w:val="20"/>
                  <w:lang w:eastAsia="id-ID"/>
                </w:rPr>
                <m:t>1</m:t>
              </m:r>
            </m:sub>
          </m:sSub>
          <m:r>
            <m:rPr>
              <m:sty m:val="bi"/>
            </m:rPr>
            <w:rPr>
              <w:rFonts w:ascii="Cambria Math" w:hAnsi="Cambria Math" w:cs="Times New Roman"/>
              <w:sz w:val="20"/>
              <w:szCs w:val="20"/>
              <w:lang w:eastAsia="id-ID"/>
            </w:rPr>
            <m:t xml:space="preserve">VAIC + </m:t>
          </m:r>
          <m:sSub>
            <m:sSubPr>
              <m:ctrlPr>
                <w:rPr>
                  <w:rFonts w:ascii="Cambria Math" w:hAnsi="Cambria Math" w:cs="Times New Roman"/>
                  <w:b/>
                  <w:i/>
                  <w:sz w:val="20"/>
                  <w:szCs w:val="20"/>
                  <w:lang w:eastAsia="id-ID"/>
                </w:rPr>
              </m:ctrlPr>
            </m:sSubPr>
            <m:e>
              <m:r>
                <m:rPr>
                  <m:sty m:val="bi"/>
                </m:rPr>
                <w:rPr>
                  <w:rFonts w:ascii="Cambria Math" w:hAnsi="Cambria Math" w:cs="Times New Roman"/>
                  <w:sz w:val="20"/>
                  <w:szCs w:val="20"/>
                  <w:lang w:eastAsia="id-ID"/>
                </w:rPr>
                <m:t>β</m:t>
              </m:r>
            </m:e>
            <m:sub>
              <m:r>
                <m:rPr>
                  <m:sty m:val="bi"/>
                </m:rPr>
                <w:rPr>
                  <w:rFonts w:ascii="Cambria Math" w:hAnsi="Cambria Math" w:cs="Times New Roman"/>
                  <w:sz w:val="20"/>
                  <w:szCs w:val="20"/>
                  <w:lang w:eastAsia="id-ID"/>
                </w:rPr>
                <m:t>2</m:t>
              </m:r>
            </m:sub>
          </m:sSub>
          <m:r>
            <m:rPr>
              <m:sty m:val="bi"/>
            </m:rPr>
            <w:rPr>
              <w:rFonts w:ascii="Cambria Math" w:hAnsi="Cambria Math" w:cs="Times New Roman"/>
              <w:sz w:val="20"/>
              <w:szCs w:val="20"/>
              <w:lang w:eastAsia="id-ID"/>
            </w:rPr>
            <m:t xml:space="preserve">MVE/BVE + </m:t>
          </m:r>
          <m:sSub>
            <m:sSubPr>
              <m:ctrlPr>
                <w:rPr>
                  <w:rFonts w:ascii="Cambria Math" w:hAnsi="Cambria Math" w:cs="Times New Roman"/>
                  <w:b/>
                  <w:i/>
                  <w:sz w:val="20"/>
                  <w:szCs w:val="20"/>
                  <w:lang w:eastAsia="id-ID"/>
                </w:rPr>
              </m:ctrlPr>
            </m:sSubPr>
            <m:e>
              <m:r>
                <m:rPr>
                  <m:sty m:val="bi"/>
                </m:rPr>
                <w:rPr>
                  <w:rFonts w:ascii="Cambria Math" w:hAnsi="Cambria Math" w:cs="Times New Roman"/>
                  <w:sz w:val="20"/>
                  <w:szCs w:val="20"/>
                  <w:lang w:eastAsia="id-ID"/>
                </w:rPr>
                <m:t>ε</m:t>
              </m:r>
            </m:e>
            <m:sub>
              <m:r>
                <m:rPr>
                  <m:sty m:val="bi"/>
                </m:rPr>
                <w:rPr>
                  <w:rFonts w:ascii="Cambria Math" w:hAnsi="Cambria Math" w:cs="Times New Roman"/>
                  <w:sz w:val="20"/>
                  <w:szCs w:val="20"/>
                  <w:lang w:eastAsia="id-ID"/>
                </w:rPr>
                <m:t>1</m:t>
              </m:r>
            </m:sub>
          </m:sSub>
        </m:oMath>
      </m:oMathPara>
    </w:p>
    <w:p w14:paraId="3B55859E" w14:textId="77777777" w:rsidR="008623B0" w:rsidRPr="00B304DD" w:rsidRDefault="008623B0" w:rsidP="002544F7">
      <w:pPr>
        <w:pStyle w:val="ListParagraph"/>
        <w:spacing w:before="120" w:after="120" w:line="240" w:lineRule="auto"/>
        <w:ind w:left="0" w:firstLine="426"/>
        <w:jc w:val="both"/>
        <w:rPr>
          <w:rFonts w:ascii="Times New Roman" w:hAnsi="Times New Roman" w:cs="Times New Roman"/>
          <w:b/>
          <w:sz w:val="20"/>
          <w:szCs w:val="20"/>
          <w:lang w:eastAsia="id-ID"/>
        </w:rPr>
      </w:pPr>
    </w:p>
    <w:p w14:paraId="7BD357DE" w14:textId="34C3F309" w:rsidR="00497F50" w:rsidRPr="00B304DD" w:rsidRDefault="00497F50" w:rsidP="002544F7">
      <w:pPr>
        <w:pStyle w:val="ListParagraph"/>
        <w:spacing w:before="120" w:after="120" w:line="240" w:lineRule="auto"/>
        <w:ind w:left="0" w:firstLine="426"/>
        <w:jc w:val="both"/>
        <w:rPr>
          <w:rFonts w:ascii="Times New Roman" w:hAnsi="Times New Roman" w:cs="Times New Roman"/>
          <w:sz w:val="20"/>
          <w:szCs w:val="20"/>
          <w:lang w:eastAsia="id-ID"/>
        </w:rPr>
      </w:pPr>
      <w:r w:rsidRPr="00B304DD">
        <w:rPr>
          <w:rFonts w:ascii="Times New Roman" w:hAnsi="Times New Roman" w:cs="Times New Roman"/>
          <w:sz w:val="20"/>
          <w:szCs w:val="20"/>
          <w:lang w:eastAsia="id-ID"/>
        </w:rPr>
        <w:t xml:space="preserve">Pada analisis data dengan Model persamaan 1 untuk melihat pengaruh </w:t>
      </w:r>
      <w:r w:rsidRPr="00B304DD">
        <w:rPr>
          <w:rFonts w:ascii="Times New Roman" w:hAnsi="Times New Roman" w:cs="Times New Roman"/>
          <w:i/>
          <w:sz w:val="20"/>
          <w:szCs w:val="20"/>
          <w:lang w:eastAsia="id-ID"/>
        </w:rPr>
        <w:t xml:space="preserve">intellectual capiatal </w:t>
      </w:r>
      <w:r w:rsidRPr="00B304DD">
        <w:rPr>
          <w:rFonts w:ascii="Times New Roman" w:hAnsi="Times New Roman" w:cs="Times New Roman"/>
          <w:sz w:val="20"/>
          <w:szCs w:val="20"/>
          <w:lang w:eastAsia="id-ID"/>
        </w:rPr>
        <w:t>(VAIC)</w:t>
      </w:r>
      <w:r w:rsidRPr="00B304DD">
        <w:rPr>
          <w:rFonts w:ascii="Times New Roman" w:hAnsi="Times New Roman" w:cs="Times New Roman"/>
          <w:i/>
          <w:sz w:val="20"/>
          <w:szCs w:val="20"/>
          <w:lang w:eastAsia="id-ID"/>
        </w:rPr>
        <w:t xml:space="preserve"> </w:t>
      </w:r>
      <w:r w:rsidRPr="00B304DD">
        <w:rPr>
          <w:rFonts w:ascii="Times New Roman" w:hAnsi="Times New Roman" w:cs="Times New Roman"/>
          <w:sz w:val="20"/>
          <w:szCs w:val="20"/>
          <w:lang w:eastAsia="id-ID"/>
        </w:rPr>
        <w:t>dan keputusan investasi (MVE/B</w:t>
      </w:r>
      <w:r w:rsidR="00E65039" w:rsidRPr="00B304DD">
        <w:rPr>
          <w:rFonts w:ascii="Times New Roman" w:hAnsi="Times New Roman" w:cs="Times New Roman"/>
          <w:sz w:val="20"/>
          <w:szCs w:val="20"/>
          <w:lang w:eastAsia="id-ID"/>
        </w:rPr>
        <w:t>V</w:t>
      </w:r>
      <w:r w:rsidRPr="00B304DD">
        <w:rPr>
          <w:rFonts w:ascii="Times New Roman" w:hAnsi="Times New Roman" w:cs="Times New Roman"/>
          <w:sz w:val="20"/>
          <w:szCs w:val="20"/>
          <w:lang w:eastAsia="id-ID"/>
        </w:rPr>
        <w:t xml:space="preserve">E) terhadap profitabilitas yang dilakukan menggunakan </w:t>
      </w:r>
      <w:r w:rsidR="005A32B9" w:rsidRPr="00B304DD">
        <w:rPr>
          <w:rFonts w:ascii="Times New Roman" w:hAnsi="Times New Roman" w:cs="Times New Roman"/>
          <w:sz w:val="20"/>
          <w:szCs w:val="20"/>
          <w:lang w:eastAsia="id-ID"/>
        </w:rPr>
        <w:t>SPSS 25</w:t>
      </w:r>
      <w:r w:rsidRPr="00B304DD">
        <w:rPr>
          <w:rFonts w:ascii="Times New Roman" w:hAnsi="Times New Roman" w:cs="Times New Roman"/>
          <w:sz w:val="20"/>
          <w:szCs w:val="20"/>
          <w:lang w:eastAsia="id-ID"/>
        </w:rPr>
        <w:t xml:space="preserve"> diperoleh hasil sebagai berikut. </w:t>
      </w:r>
    </w:p>
    <w:p w14:paraId="272F1156" w14:textId="77777777" w:rsidR="004F28AC" w:rsidRPr="00B304DD" w:rsidRDefault="004F28AC" w:rsidP="002544F7">
      <w:pPr>
        <w:pStyle w:val="ListParagraph"/>
        <w:spacing w:before="120" w:after="120" w:line="240" w:lineRule="auto"/>
        <w:ind w:left="0"/>
        <w:jc w:val="center"/>
        <w:rPr>
          <w:rFonts w:ascii="Times New Roman" w:hAnsi="Times New Roman" w:cs="Times New Roman"/>
          <w:b/>
          <w:sz w:val="20"/>
          <w:szCs w:val="20"/>
          <w:lang w:eastAsia="id-ID"/>
        </w:rPr>
        <w:sectPr w:rsidR="004F28AC" w:rsidRPr="00B304DD" w:rsidSect="004F28AC">
          <w:type w:val="continuous"/>
          <w:pgSz w:w="11907" w:h="16839" w:code="9"/>
          <w:pgMar w:top="1298" w:right="1298" w:bottom="1298" w:left="1298" w:header="720" w:footer="720" w:gutter="0"/>
          <w:cols w:num="2" w:space="329"/>
          <w:titlePg/>
          <w:docGrid w:linePitch="360"/>
        </w:sectPr>
      </w:pPr>
    </w:p>
    <w:p w14:paraId="15BCAA97" w14:textId="4A467265" w:rsidR="00B32210" w:rsidRPr="00B304DD" w:rsidRDefault="00B32210" w:rsidP="002544F7">
      <w:pPr>
        <w:pStyle w:val="ListParagraph"/>
        <w:spacing w:before="120" w:after="120" w:line="240" w:lineRule="auto"/>
        <w:ind w:left="0"/>
        <w:jc w:val="center"/>
        <w:rPr>
          <w:rFonts w:ascii="Times New Roman" w:hAnsi="Times New Roman" w:cs="Times New Roman"/>
          <w:b/>
          <w:sz w:val="20"/>
          <w:szCs w:val="20"/>
          <w:lang w:eastAsia="id-ID"/>
        </w:rPr>
      </w:pPr>
    </w:p>
    <w:p w14:paraId="75DEC6F9" w14:textId="01BC8C3F" w:rsidR="00497F50" w:rsidRPr="00B304DD" w:rsidRDefault="00CB515F" w:rsidP="002544F7">
      <w:pPr>
        <w:pStyle w:val="ListParagraph"/>
        <w:spacing w:before="120" w:after="120" w:line="240" w:lineRule="auto"/>
        <w:ind w:left="0"/>
        <w:jc w:val="center"/>
        <w:rPr>
          <w:rFonts w:ascii="Times New Roman" w:hAnsi="Times New Roman" w:cs="Times New Roman"/>
          <w:b/>
          <w:sz w:val="20"/>
          <w:szCs w:val="20"/>
          <w:lang w:eastAsia="id-ID"/>
        </w:rPr>
      </w:pPr>
      <w:r w:rsidRPr="00B304DD">
        <w:rPr>
          <w:rFonts w:ascii="Times New Roman" w:hAnsi="Times New Roman" w:cs="Times New Roman"/>
          <w:b/>
          <w:sz w:val="20"/>
          <w:szCs w:val="20"/>
          <w:lang w:eastAsia="id-ID"/>
        </w:rPr>
        <w:t>Tabel 8</w:t>
      </w:r>
      <w:r w:rsidR="003F0018" w:rsidRPr="00B304DD">
        <w:rPr>
          <w:rFonts w:ascii="Times New Roman" w:hAnsi="Times New Roman" w:cs="Times New Roman"/>
          <w:b/>
          <w:sz w:val="20"/>
          <w:szCs w:val="20"/>
          <w:lang w:eastAsia="id-ID"/>
        </w:rPr>
        <w:t>.</w:t>
      </w:r>
      <w:r w:rsidR="00497F50" w:rsidRPr="00B304DD">
        <w:rPr>
          <w:rFonts w:ascii="Times New Roman" w:hAnsi="Times New Roman" w:cs="Times New Roman"/>
          <w:b/>
          <w:sz w:val="20"/>
          <w:szCs w:val="20"/>
          <w:lang w:eastAsia="id-ID"/>
        </w:rPr>
        <w:t xml:space="preserve"> </w:t>
      </w:r>
      <w:r w:rsidR="000D4B86" w:rsidRPr="00B304DD">
        <w:rPr>
          <w:rFonts w:ascii="Times New Roman" w:hAnsi="Times New Roman" w:cs="Times New Roman"/>
          <w:b/>
          <w:i/>
          <w:sz w:val="20"/>
          <w:szCs w:val="20"/>
          <w:lang w:eastAsia="id-ID"/>
        </w:rPr>
        <w:t>Coefficient</w:t>
      </w:r>
      <w:r w:rsidR="000D4B86" w:rsidRPr="00B304DD">
        <w:rPr>
          <w:rFonts w:ascii="Times New Roman" w:hAnsi="Times New Roman" w:cs="Times New Roman"/>
          <w:b/>
          <w:sz w:val="20"/>
          <w:szCs w:val="20"/>
          <w:lang w:eastAsia="id-ID"/>
        </w:rPr>
        <w:t xml:space="preserve"> Model Persamaan 1</w:t>
      </w:r>
    </w:p>
    <w:p w14:paraId="4D0129A4" w14:textId="395CFD11" w:rsidR="00B32210" w:rsidRPr="00B304DD" w:rsidRDefault="004F28AC" w:rsidP="002544F7">
      <w:pPr>
        <w:pStyle w:val="ListParagraph"/>
        <w:spacing w:before="120" w:after="120" w:line="240" w:lineRule="auto"/>
        <w:ind w:left="0"/>
        <w:jc w:val="center"/>
        <w:rPr>
          <w:rFonts w:ascii="Times New Roman" w:hAnsi="Times New Roman" w:cs="Times New Roman"/>
          <w:sz w:val="16"/>
        </w:rPr>
      </w:pPr>
      <w:r w:rsidRPr="00B304DD">
        <w:rPr>
          <w:rFonts w:ascii="Times New Roman" w:hAnsi="Times New Roman" w:cs="Times New Roman"/>
          <w:szCs w:val="20"/>
          <w:lang w:eastAsia="id-ID"/>
        </w:rPr>
        <w:drawing>
          <wp:anchor distT="0" distB="0" distL="114300" distR="114300" simplePos="0" relativeHeight="251661312" behindDoc="1" locked="0" layoutInCell="1" allowOverlap="1" wp14:anchorId="40911178" wp14:editId="5E8DD703">
            <wp:simplePos x="0" y="0"/>
            <wp:positionH relativeFrom="column">
              <wp:posOffset>1151219</wp:posOffset>
            </wp:positionH>
            <wp:positionV relativeFrom="paragraph">
              <wp:posOffset>27005</wp:posOffset>
            </wp:positionV>
            <wp:extent cx="3528204" cy="1043906"/>
            <wp:effectExtent l="0" t="0" r="0" b="444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1">
                      <a:extLst>
                        <a:ext uri="{28A0092B-C50C-407E-A947-70E740481C1C}">
                          <a14:useLocalDpi xmlns:a14="http://schemas.microsoft.com/office/drawing/2010/main" val="0"/>
                        </a:ext>
                      </a:extLst>
                    </a:blip>
                    <a:srcRect l="967" t="15891" r="40204" b="4376"/>
                    <a:stretch/>
                  </pic:blipFill>
                  <pic:spPr bwMode="auto">
                    <a:xfrm>
                      <a:off x="0" y="0"/>
                      <a:ext cx="3528863" cy="104410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0A74AA1" w14:textId="77777777" w:rsidR="00B32210" w:rsidRPr="00B304DD" w:rsidRDefault="00B32210" w:rsidP="002544F7">
      <w:pPr>
        <w:pStyle w:val="ListParagraph"/>
        <w:spacing w:before="120" w:after="120" w:line="240" w:lineRule="auto"/>
        <w:ind w:left="0"/>
        <w:jc w:val="center"/>
        <w:rPr>
          <w:rFonts w:ascii="Times New Roman" w:hAnsi="Times New Roman" w:cs="Times New Roman"/>
          <w:sz w:val="16"/>
        </w:rPr>
      </w:pPr>
    </w:p>
    <w:p w14:paraId="6CE6C8FE" w14:textId="77777777" w:rsidR="00B32210" w:rsidRPr="00B304DD" w:rsidRDefault="00B32210" w:rsidP="002544F7">
      <w:pPr>
        <w:pStyle w:val="ListParagraph"/>
        <w:spacing w:before="120" w:after="120" w:line="240" w:lineRule="auto"/>
        <w:ind w:left="0"/>
        <w:jc w:val="center"/>
        <w:rPr>
          <w:rFonts w:ascii="Times New Roman" w:hAnsi="Times New Roman" w:cs="Times New Roman"/>
          <w:sz w:val="16"/>
        </w:rPr>
      </w:pPr>
    </w:p>
    <w:p w14:paraId="6CB9B58D" w14:textId="77777777" w:rsidR="00B32210" w:rsidRPr="00B304DD" w:rsidRDefault="00B32210" w:rsidP="002544F7">
      <w:pPr>
        <w:pStyle w:val="ListParagraph"/>
        <w:spacing w:before="120" w:after="120" w:line="240" w:lineRule="auto"/>
        <w:ind w:left="0"/>
        <w:jc w:val="center"/>
        <w:rPr>
          <w:rFonts w:ascii="Times New Roman" w:hAnsi="Times New Roman" w:cs="Times New Roman"/>
          <w:sz w:val="16"/>
        </w:rPr>
      </w:pPr>
    </w:p>
    <w:p w14:paraId="2B76D70A" w14:textId="77777777" w:rsidR="00B32210" w:rsidRPr="00B304DD" w:rsidRDefault="00B32210" w:rsidP="002544F7">
      <w:pPr>
        <w:pStyle w:val="ListParagraph"/>
        <w:spacing w:before="120" w:after="120" w:line="240" w:lineRule="auto"/>
        <w:ind w:left="0"/>
        <w:jc w:val="center"/>
        <w:rPr>
          <w:rFonts w:ascii="Times New Roman" w:hAnsi="Times New Roman" w:cs="Times New Roman"/>
          <w:sz w:val="16"/>
        </w:rPr>
      </w:pPr>
    </w:p>
    <w:p w14:paraId="09245501" w14:textId="77777777" w:rsidR="00B32210" w:rsidRPr="00B304DD" w:rsidRDefault="00B32210" w:rsidP="002544F7">
      <w:pPr>
        <w:pStyle w:val="ListParagraph"/>
        <w:spacing w:before="120" w:after="120" w:line="240" w:lineRule="auto"/>
        <w:ind w:left="0"/>
        <w:jc w:val="center"/>
        <w:rPr>
          <w:rFonts w:ascii="Times New Roman" w:hAnsi="Times New Roman" w:cs="Times New Roman"/>
          <w:sz w:val="16"/>
        </w:rPr>
      </w:pPr>
    </w:p>
    <w:p w14:paraId="51DDCDF2" w14:textId="77777777" w:rsidR="00B32210" w:rsidRPr="00B304DD" w:rsidRDefault="00B32210" w:rsidP="002544F7">
      <w:pPr>
        <w:pStyle w:val="ListParagraph"/>
        <w:spacing w:before="120" w:after="120" w:line="240" w:lineRule="auto"/>
        <w:ind w:left="0"/>
        <w:jc w:val="center"/>
        <w:rPr>
          <w:rFonts w:ascii="Times New Roman" w:hAnsi="Times New Roman" w:cs="Times New Roman"/>
          <w:sz w:val="16"/>
        </w:rPr>
      </w:pPr>
    </w:p>
    <w:p w14:paraId="45329ACD" w14:textId="77777777" w:rsidR="00B32210" w:rsidRPr="00B304DD" w:rsidRDefault="00B32210" w:rsidP="002544F7">
      <w:pPr>
        <w:pStyle w:val="ListParagraph"/>
        <w:spacing w:before="120" w:after="120" w:line="240" w:lineRule="auto"/>
        <w:ind w:left="0"/>
        <w:jc w:val="center"/>
        <w:rPr>
          <w:rFonts w:ascii="Times New Roman" w:hAnsi="Times New Roman" w:cs="Times New Roman"/>
          <w:sz w:val="16"/>
        </w:rPr>
      </w:pPr>
    </w:p>
    <w:p w14:paraId="416974CD" w14:textId="77777777" w:rsidR="00B32210" w:rsidRPr="00B304DD" w:rsidRDefault="00B32210" w:rsidP="002544F7">
      <w:pPr>
        <w:pStyle w:val="ListParagraph"/>
        <w:spacing w:before="120" w:after="120" w:line="240" w:lineRule="auto"/>
        <w:ind w:left="0"/>
        <w:jc w:val="center"/>
        <w:rPr>
          <w:rFonts w:ascii="Times New Roman" w:hAnsi="Times New Roman" w:cs="Times New Roman"/>
          <w:sz w:val="16"/>
        </w:rPr>
      </w:pPr>
    </w:p>
    <w:p w14:paraId="7E842AE0" w14:textId="04F7ED25" w:rsidR="00497F50" w:rsidRPr="00B304DD" w:rsidRDefault="004F28AC" w:rsidP="004F28AC">
      <w:pPr>
        <w:pStyle w:val="ListParagraph"/>
        <w:tabs>
          <w:tab w:val="left" w:pos="1701"/>
          <w:tab w:val="center" w:pos="4655"/>
        </w:tabs>
        <w:spacing w:before="120" w:after="120" w:line="240" w:lineRule="auto"/>
        <w:ind w:left="0"/>
        <w:rPr>
          <w:rFonts w:ascii="Times New Roman" w:hAnsi="Times New Roman" w:cs="Times New Roman"/>
          <w:i/>
          <w:szCs w:val="20"/>
          <w:lang w:eastAsia="id-ID"/>
        </w:rPr>
      </w:pPr>
      <w:r w:rsidRPr="00B304DD">
        <w:rPr>
          <w:rFonts w:ascii="Times New Roman" w:hAnsi="Times New Roman" w:cs="Times New Roman"/>
          <w:i/>
          <w:sz w:val="16"/>
        </w:rPr>
        <w:tab/>
      </w:r>
      <w:r w:rsidR="00C95631" w:rsidRPr="00B304DD">
        <w:rPr>
          <w:rFonts w:ascii="Times New Roman" w:hAnsi="Times New Roman" w:cs="Times New Roman"/>
          <w:i/>
          <w:sz w:val="16"/>
        </w:rPr>
        <w:t>Sumber : Hasi</w:t>
      </w:r>
      <w:r w:rsidRPr="00B304DD">
        <w:rPr>
          <w:rFonts w:ascii="Times New Roman" w:hAnsi="Times New Roman" w:cs="Times New Roman"/>
          <w:i/>
          <w:sz w:val="16"/>
        </w:rPr>
        <w:t>l olah data menggunakan SPSS 25</w:t>
      </w:r>
    </w:p>
    <w:p w14:paraId="14EBB851" w14:textId="77777777" w:rsidR="00212684" w:rsidRPr="00B304DD" w:rsidRDefault="00212684" w:rsidP="002544F7">
      <w:pPr>
        <w:pStyle w:val="ListParagraph"/>
        <w:spacing w:before="120" w:after="120" w:line="240" w:lineRule="auto"/>
        <w:ind w:left="0" w:firstLine="426"/>
        <w:jc w:val="both"/>
        <w:rPr>
          <w:rFonts w:ascii="Times New Roman" w:hAnsi="Times New Roman" w:cs="Times New Roman"/>
          <w:sz w:val="20"/>
          <w:szCs w:val="20"/>
          <w:lang w:eastAsia="id-ID"/>
        </w:rPr>
      </w:pPr>
    </w:p>
    <w:p w14:paraId="67501DFD" w14:textId="77777777" w:rsidR="004F28AC" w:rsidRPr="00B304DD" w:rsidRDefault="004F28AC" w:rsidP="002544F7">
      <w:pPr>
        <w:pStyle w:val="ListParagraph"/>
        <w:spacing w:before="120" w:after="120" w:line="240" w:lineRule="auto"/>
        <w:ind w:left="0" w:firstLine="426"/>
        <w:jc w:val="both"/>
        <w:rPr>
          <w:rFonts w:ascii="Times New Roman" w:hAnsi="Times New Roman" w:cs="Times New Roman"/>
          <w:sz w:val="20"/>
          <w:szCs w:val="20"/>
          <w:lang w:eastAsia="id-ID"/>
        </w:rPr>
        <w:sectPr w:rsidR="004F28AC" w:rsidRPr="00B304DD" w:rsidSect="00B32210">
          <w:type w:val="continuous"/>
          <w:pgSz w:w="11907" w:h="16839" w:code="9"/>
          <w:pgMar w:top="1298" w:right="1298" w:bottom="1298" w:left="1298" w:header="720" w:footer="720" w:gutter="0"/>
          <w:cols w:space="329"/>
          <w:titlePg/>
          <w:docGrid w:linePitch="360"/>
        </w:sectPr>
      </w:pPr>
    </w:p>
    <w:p w14:paraId="2F6DCD49" w14:textId="7EBB0231" w:rsidR="00497F50" w:rsidRPr="00B304DD" w:rsidRDefault="00497F50" w:rsidP="002544F7">
      <w:pPr>
        <w:pStyle w:val="ListParagraph"/>
        <w:spacing w:before="120" w:after="120" w:line="240" w:lineRule="auto"/>
        <w:ind w:left="0" w:firstLine="426"/>
        <w:jc w:val="both"/>
        <w:rPr>
          <w:rFonts w:ascii="Times New Roman" w:hAnsi="Times New Roman" w:cs="Times New Roman"/>
          <w:sz w:val="20"/>
          <w:szCs w:val="20"/>
          <w:lang w:eastAsia="id-ID"/>
        </w:rPr>
      </w:pPr>
      <w:r w:rsidRPr="00B304DD">
        <w:rPr>
          <w:rFonts w:ascii="Times New Roman" w:hAnsi="Times New Roman" w:cs="Times New Roman"/>
          <w:sz w:val="20"/>
          <w:szCs w:val="20"/>
          <w:lang w:eastAsia="id-ID"/>
        </w:rPr>
        <w:lastRenderedPageBreak/>
        <w:t>Pada tabel di</w:t>
      </w:r>
      <w:r w:rsidR="000D4B86" w:rsidRPr="00B304DD">
        <w:rPr>
          <w:rFonts w:ascii="Times New Roman" w:hAnsi="Times New Roman" w:cs="Times New Roman"/>
          <w:sz w:val="20"/>
          <w:szCs w:val="20"/>
          <w:lang w:eastAsia="id-ID"/>
        </w:rPr>
        <w:t xml:space="preserve"> </w:t>
      </w:r>
      <w:r w:rsidRPr="00B304DD">
        <w:rPr>
          <w:rFonts w:ascii="Times New Roman" w:hAnsi="Times New Roman" w:cs="Times New Roman"/>
          <w:sz w:val="20"/>
          <w:szCs w:val="20"/>
          <w:lang w:eastAsia="id-ID"/>
        </w:rPr>
        <w:t>atas dapat dilihat nilai pengolahan data pada model persamaan 1 sehingga dapat dilakukan pengujian untuk hipotesis 1 dan 2.</w:t>
      </w:r>
    </w:p>
    <w:p w14:paraId="22693161" w14:textId="0CF1A437" w:rsidR="00497F50" w:rsidRPr="00B304DD" w:rsidRDefault="00497F50" w:rsidP="002544F7">
      <w:pPr>
        <w:pStyle w:val="ListParagraph"/>
        <w:spacing w:before="120" w:after="120" w:line="240" w:lineRule="auto"/>
        <w:ind w:left="0" w:firstLine="426"/>
        <w:jc w:val="both"/>
        <w:rPr>
          <w:rFonts w:ascii="Times New Roman" w:hAnsi="Times New Roman" w:cs="Times New Roman"/>
          <w:sz w:val="20"/>
          <w:szCs w:val="20"/>
          <w:lang w:eastAsia="id-ID"/>
        </w:rPr>
      </w:pPr>
      <w:r w:rsidRPr="00B304DD">
        <w:rPr>
          <w:rFonts w:ascii="Times New Roman" w:hAnsi="Times New Roman" w:cs="Times New Roman"/>
          <w:sz w:val="20"/>
          <w:szCs w:val="20"/>
          <w:lang w:eastAsia="id-ID"/>
        </w:rPr>
        <w:t>Pengujian hipotesis H</w:t>
      </w:r>
      <w:r w:rsidRPr="00B304DD">
        <w:rPr>
          <w:rFonts w:ascii="Times New Roman" w:hAnsi="Times New Roman" w:cs="Times New Roman"/>
          <w:sz w:val="20"/>
          <w:szCs w:val="20"/>
          <w:vertAlign w:val="subscript"/>
          <w:lang w:eastAsia="id-ID"/>
        </w:rPr>
        <w:t>1</w:t>
      </w:r>
      <w:r w:rsidRPr="00B304DD">
        <w:rPr>
          <w:rFonts w:ascii="Times New Roman" w:hAnsi="Times New Roman" w:cs="Times New Roman"/>
          <w:sz w:val="20"/>
          <w:szCs w:val="20"/>
          <w:lang w:eastAsia="id-ID"/>
        </w:rPr>
        <w:t xml:space="preserve">: </w:t>
      </w:r>
      <w:r w:rsidRPr="00B304DD">
        <w:rPr>
          <w:rFonts w:ascii="Times New Roman" w:hAnsi="Times New Roman" w:cs="Times New Roman"/>
          <w:i/>
          <w:sz w:val="20"/>
          <w:szCs w:val="20"/>
          <w:lang w:eastAsia="id-ID"/>
        </w:rPr>
        <w:t>Intellectual capital</w:t>
      </w:r>
      <w:r w:rsidRPr="00B304DD">
        <w:rPr>
          <w:rFonts w:ascii="Times New Roman" w:hAnsi="Times New Roman" w:cs="Times New Roman"/>
          <w:sz w:val="20"/>
          <w:szCs w:val="20"/>
          <w:lang w:eastAsia="id-ID"/>
        </w:rPr>
        <w:t xml:space="preserve"> berpengaruh positif terhadap profitabilitas</w:t>
      </w:r>
    </w:p>
    <w:p w14:paraId="38981122" w14:textId="77777777" w:rsidR="00497F50" w:rsidRPr="00B304DD" w:rsidRDefault="00497F50" w:rsidP="002544F7">
      <w:pPr>
        <w:pStyle w:val="ListParagraph"/>
        <w:spacing w:before="120" w:after="120" w:line="240" w:lineRule="auto"/>
        <w:ind w:left="0" w:firstLine="426"/>
        <w:jc w:val="both"/>
        <w:rPr>
          <w:rFonts w:ascii="Times New Roman" w:hAnsi="Times New Roman" w:cs="Times New Roman"/>
          <w:sz w:val="20"/>
          <w:szCs w:val="20"/>
          <w:lang w:eastAsia="id-ID"/>
        </w:rPr>
      </w:pPr>
      <w:r w:rsidRPr="00B304DD">
        <w:rPr>
          <w:rFonts w:ascii="Times New Roman" w:hAnsi="Times New Roman" w:cs="Times New Roman"/>
          <w:sz w:val="20"/>
          <w:szCs w:val="20"/>
          <w:lang w:eastAsia="id-ID"/>
        </w:rPr>
        <w:t xml:space="preserve">Pada pengujian </w:t>
      </w:r>
      <w:r w:rsidRPr="00B304DD">
        <w:rPr>
          <w:rFonts w:ascii="Times New Roman" w:hAnsi="Times New Roman" w:cs="Times New Roman"/>
          <w:i/>
          <w:sz w:val="20"/>
          <w:szCs w:val="20"/>
          <w:lang w:eastAsia="id-ID"/>
        </w:rPr>
        <w:t>Intellectual capital</w:t>
      </w:r>
      <w:r w:rsidRPr="00B304DD">
        <w:rPr>
          <w:rFonts w:ascii="Times New Roman" w:hAnsi="Times New Roman" w:cs="Times New Roman"/>
          <w:sz w:val="20"/>
          <w:szCs w:val="20"/>
          <w:lang w:eastAsia="id-ID"/>
        </w:rPr>
        <w:t xml:space="preserve"> terhadap profitabilitas didapatkan hasil koefisien jalur sebesar 0,385 dan nilai signifikasi  t sebesar 0,019 &lt; 0,05 sehingga diperoleh kesimpulan hipotesis diterima yang </w:t>
      </w:r>
      <w:r w:rsidRPr="00B304DD">
        <w:rPr>
          <w:rFonts w:ascii="Times New Roman" w:hAnsi="Times New Roman" w:cs="Times New Roman"/>
          <w:sz w:val="20"/>
          <w:szCs w:val="20"/>
          <w:lang w:eastAsia="id-ID"/>
        </w:rPr>
        <w:lastRenderedPageBreak/>
        <w:t xml:space="preserve">artinya </w:t>
      </w:r>
      <w:r w:rsidRPr="00B304DD">
        <w:rPr>
          <w:rFonts w:ascii="Times New Roman" w:hAnsi="Times New Roman" w:cs="Times New Roman"/>
          <w:i/>
          <w:sz w:val="20"/>
          <w:szCs w:val="20"/>
          <w:lang w:eastAsia="id-ID"/>
        </w:rPr>
        <w:t>Intellectual capital</w:t>
      </w:r>
      <w:r w:rsidRPr="00B304DD">
        <w:rPr>
          <w:rFonts w:ascii="Times New Roman" w:hAnsi="Times New Roman" w:cs="Times New Roman"/>
          <w:sz w:val="20"/>
          <w:szCs w:val="20"/>
          <w:lang w:eastAsia="id-ID"/>
        </w:rPr>
        <w:t xml:space="preserve"> berpengaruh positif terhadap Profitabilitas.</w:t>
      </w:r>
    </w:p>
    <w:p w14:paraId="3CD61659" w14:textId="0DB71C27" w:rsidR="00497F50" w:rsidRPr="00B304DD" w:rsidRDefault="00497F50" w:rsidP="002544F7">
      <w:pPr>
        <w:pStyle w:val="ListParagraph"/>
        <w:spacing w:before="120" w:after="120" w:line="240" w:lineRule="auto"/>
        <w:ind w:left="0" w:firstLine="426"/>
        <w:jc w:val="both"/>
        <w:rPr>
          <w:rFonts w:ascii="Times New Roman" w:hAnsi="Times New Roman" w:cs="Times New Roman"/>
          <w:sz w:val="20"/>
          <w:szCs w:val="20"/>
          <w:lang w:eastAsia="id-ID"/>
        </w:rPr>
      </w:pPr>
      <w:r w:rsidRPr="00B304DD">
        <w:rPr>
          <w:rFonts w:ascii="Times New Roman" w:hAnsi="Times New Roman" w:cs="Times New Roman"/>
          <w:sz w:val="20"/>
          <w:szCs w:val="20"/>
          <w:lang w:eastAsia="id-ID"/>
        </w:rPr>
        <w:t>Pengujian hipotesis H</w:t>
      </w:r>
      <w:r w:rsidRPr="00B304DD">
        <w:rPr>
          <w:rFonts w:ascii="Times New Roman" w:hAnsi="Times New Roman" w:cs="Times New Roman"/>
          <w:sz w:val="20"/>
          <w:szCs w:val="20"/>
          <w:vertAlign w:val="subscript"/>
          <w:lang w:eastAsia="id-ID"/>
        </w:rPr>
        <w:t>2</w:t>
      </w:r>
      <w:r w:rsidRPr="00B304DD">
        <w:rPr>
          <w:rFonts w:ascii="Times New Roman" w:hAnsi="Times New Roman" w:cs="Times New Roman"/>
          <w:sz w:val="20"/>
          <w:szCs w:val="20"/>
          <w:lang w:eastAsia="id-ID"/>
        </w:rPr>
        <w:t>: Keputusan investasi berpengaruh positif terhadap profitabilitas</w:t>
      </w:r>
    </w:p>
    <w:p w14:paraId="7C243BBB" w14:textId="77777777" w:rsidR="00497F50" w:rsidRPr="00B304DD" w:rsidRDefault="00497F50" w:rsidP="002544F7">
      <w:pPr>
        <w:pStyle w:val="ListParagraph"/>
        <w:spacing w:before="120" w:after="120" w:line="240" w:lineRule="auto"/>
        <w:ind w:left="0" w:firstLine="426"/>
        <w:jc w:val="both"/>
        <w:rPr>
          <w:rFonts w:ascii="Times New Roman" w:hAnsi="Times New Roman" w:cs="Times New Roman"/>
          <w:sz w:val="20"/>
          <w:szCs w:val="20"/>
          <w:lang w:eastAsia="id-ID"/>
        </w:rPr>
      </w:pPr>
      <w:r w:rsidRPr="00B304DD">
        <w:rPr>
          <w:rFonts w:ascii="Times New Roman" w:hAnsi="Times New Roman" w:cs="Times New Roman"/>
          <w:sz w:val="20"/>
          <w:szCs w:val="20"/>
          <w:lang w:eastAsia="id-ID"/>
        </w:rPr>
        <w:t>Pada pengujian keputusan investasi terhadap profitabilitas didapatkan hasil koefisien jalur sebesar -0,045 dan nilai signifikasi  t sebesar 0,776 &gt; 0,05 sehingga diperoleh kesimpulan hipotesis ditolak yang artinya Keputusan investasi tidak berpengaruh positif terhadap profitabilitas.</w:t>
      </w:r>
    </w:p>
    <w:p w14:paraId="70C17B08" w14:textId="77777777" w:rsidR="004F28AC" w:rsidRPr="00B304DD" w:rsidRDefault="004F28AC" w:rsidP="002544F7">
      <w:pPr>
        <w:pStyle w:val="ListParagraph"/>
        <w:spacing w:before="120" w:after="120" w:line="240" w:lineRule="auto"/>
        <w:ind w:left="0"/>
        <w:jc w:val="center"/>
        <w:rPr>
          <w:rFonts w:ascii="Times New Roman" w:hAnsi="Times New Roman" w:cs="Times New Roman"/>
          <w:b/>
          <w:sz w:val="20"/>
          <w:szCs w:val="20"/>
          <w:lang w:eastAsia="id-ID"/>
        </w:rPr>
        <w:sectPr w:rsidR="004F28AC" w:rsidRPr="00B304DD" w:rsidSect="004F28AC">
          <w:type w:val="continuous"/>
          <w:pgSz w:w="11907" w:h="16839" w:code="9"/>
          <w:pgMar w:top="1298" w:right="1298" w:bottom="1298" w:left="1298" w:header="720" w:footer="720" w:gutter="0"/>
          <w:cols w:num="2" w:space="329"/>
          <w:titlePg/>
          <w:docGrid w:linePitch="360"/>
        </w:sectPr>
      </w:pPr>
    </w:p>
    <w:p w14:paraId="625D7405" w14:textId="77777777" w:rsidR="004F28AC" w:rsidRPr="00B304DD" w:rsidRDefault="004F28AC" w:rsidP="002544F7">
      <w:pPr>
        <w:pStyle w:val="ListParagraph"/>
        <w:spacing w:before="120" w:after="120" w:line="240" w:lineRule="auto"/>
        <w:ind w:left="0"/>
        <w:jc w:val="center"/>
        <w:rPr>
          <w:rFonts w:ascii="Times New Roman" w:hAnsi="Times New Roman" w:cs="Times New Roman"/>
          <w:b/>
          <w:sz w:val="20"/>
          <w:szCs w:val="20"/>
          <w:lang w:eastAsia="id-ID"/>
        </w:rPr>
      </w:pPr>
    </w:p>
    <w:p w14:paraId="15146840" w14:textId="079B6D6C" w:rsidR="00497F50" w:rsidRPr="00B304DD" w:rsidRDefault="00497F50" w:rsidP="002544F7">
      <w:pPr>
        <w:pStyle w:val="ListParagraph"/>
        <w:spacing w:before="120" w:after="120" w:line="240" w:lineRule="auto"/>
        <w:ind w:left="0"/>
        <w:jc w:val="center"/>
        <w:rPr>
          <w:rFonts w:ascii="Times New Roman" w:hAnsi="Times New Roman" w:cs="Times New Roman"/>
          <w:b/>
          <w:sz w:val="20"/>
          <w:szCs w:val="20"/>
          <w:lang w:eastAsia="id-ID"/>
        </w:rPr>
      </w:pPr>
      <w:r w:rsidRPr="00B304DD">
        <w:rPr>
          <w:rFonts w:ascii="Times New Roman" w:hAnsi="Times New Roman" w:cs="Times New Roman"/>
          <w:b/>
          <w:sz w:val="20"/>
          <w:szCs w:val="20"/>
          <w:lang w:eastAsia="id-ID"/>
        </w:rPr>
        <w:t>T</w:t>
      </w:r>
      <w:r w:rsidR="00CB515F" w:rsidRPr="00B304DD">
        <w:rPr>
          <w:rFonts w:ascii="Times New Roman" w:hAnsi="Times New Roman" w:cs="Times New Roman"/>
          <w:b/>
          <w:sz w:val="20"/>
          <w:szCs w:val="20"/>
          <w:lang w:eastAsia="id-ID"/>
        </w:rPr>
        <w:t>abel 9</w:t>
      </w:r>
      <w:r w:rsidR="003F0018" w:rsidRPr="00B304DD">
        <w:rPr>
          <w:rFonts w:ascii="Times New Roman" w:hAnsi="Times New Roman" w:cs="Times New Roman"/>
          <w:b/>
          <w:sz w:val="20"/>
          <w:szCs w:val="20"/>
          <w:lang w:eastAsia="id-ID"/>
        </w:rPr>
        <w:t>.</w:t>
      </w:r>
      <w:r w:rsidRPr="00B304DD">
        <w:rPr>
          <w:rFonts w:ascii="Times New Roman" w:hAnsi="Times New Roman" w:cs="Times New Roman"/>
          <w:b/>
          <w:sz w:val="20"/>
          <w:szCs w:val="20"/>
          <w:lang w:eastAsia="id-ID"/>
        </w:rPr>
        <w:t xml:space="preserve"> Anova Model Persamaan 1</w:t>
      </w:r>
    </w:p>
    <w:p w14:paraId="54A5FEDC" w14:textId="36514629" w:rsidR="00B32210" w:rsidRPr="00B304DD" w:rsidRDefault="004F28AC" w:rsidP="002544F7">
      <w:pPr>
        <w:pStyle w:val="ListParagraph"/>
        <w:spacing w:before="120" w:after="120" w:line="240" w:lineRule="auto"/>
        <w:ind w:left="0"/>
        <w:jc w:val="center"/>
        <w:rPr>
          <w:rFonts w:ascii="Times New Roman" w:hAnsi="Times New Roman" w:cs="Times New Roman"/>
          <w:sz w:val="16"/>
        </w:rPr>
      </w:pPr>
      <w:r w:rsidRPr="00B304DD">
        <w:rPr>
          <w:rFonts w:ascii="Times New Roman" w:hAnsi="Times New Roman" w:cs="Times New Roman"/>
          <w:szCs w:val="20"/>
          <w:lang w:eastAsia="id-ID"/>
        </w:rPr>
        <w:drawing>
          <wp:anchor distT="0" distB="0" distL="114300" distR="114300" simplePos="0" relativeHeight="251662336" behindDoc="1" locked="0" layoutInCell="1" allowOverlap="1" wp14:anchorId="1F272B66" wp14:editId="03BAD1E9">
            <wp:simplePos x="0" y="0"/>
            <wp:positionH relativeFrom="column">
              <wp:posOffset>1192482</wp:posOffset>
            </wp:positionH>
            <wp:positionV relativeFrom="paragraph">
              <wp:posOffset>57785</wp:posOffset>
            </wp:positionV>
            <wp:extent cx="3570605" cy="126555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extLst>
                        <a:ext uri="{28A0092B-C50C-407E-A947-70E740481C1C}">
                          <a14:useLocalDpi xmlns:a14="http://schemas.microsoft.com/office/drawing/2010/main" val="0"/>
                        </a:ext>
                      </a:extLst>
                    </a:blip>
                    <a:stretch>
                      <a:fillRect/>
                    </a:stretch>
                  </pic:blipFill>
                  <pic:spPr>
                    <a:xfrm>
                      <a:off x="0" y="0"/>
                      <a:ext cx="3570605" cy="1265555"/>
                    </a:xfrm>
                    <a:prstGeom prst="rect">
                      <a:avLst/>
                    </a:prstGeom>
                  </pic:spPr>
                </pic:pic>
              </a:graphicData>
            </a:graphic>
            <wp14:sizeRelH relativeFrom="page">
              <wp14:pctWidth>0</wp14:pctWidth>
            </wp14:sizeRelH>
            <wp14:sizeRelV relativeFrom="page">
              <wp14:pctHeight>0</wp14:pctHeight>
            </wp14:sizeRelV>
          </wp:anchor>
        </w:drawing>
      </w:r>
    </w:p>
    <w:p w14:paraId="7F2F2000" w14:textId="77777777" w:rsidR="00B32210" w:rsidRPr="00B304DD" w:rsidRDefault="00B32210" w:rsidP="002544F7">
      <w:pPr>
        <w:pStyle w:val="ListParagraph"/>
        <w:spacing w:before="120" w:after="120" w:line="240" w:lineRule="auto"/>
        <w:ind w:left="0"/>
        <w:jc w:val="center"/>
        <w:rPr>
          <w:rFonts w:ascii="Times New Roman" w:hAnsi="Times New Roman" w:cs="Times New Roman"/>
          <w:sz w:val="16"/>
        </w:rPr>
      </w:pPr>
    </w:p>
    <w:p w14:paraId="4DEB9749" w14:textId="77777777" w:rsidR="00B32210" w:rsidRPr="00B304DD" w:rsidRDefault="00B32210" w:rsidP="002544F7">
      <w:pPr>
        <w:pStyle w:val="ListParagraph"/>
        <w:spacing w:before="120" w:after="120" w:line="240" w:lineRule="auto"/>
        <w:ind w:left="0"/>
        <w:jc w:val="center"/>
        <w:rPr>
          <w:rFonts w:ascii="Times New Roman" w:hAnsi="Times New Roman" w:cs="Times New Roman"/>
          <w:sz w:val="16"/>
        </w:rPr>
      </w:pPr>
    </w:p>
    <w:p w14:paraId="6217ABF3" w14:textId="77777777" w:rsidR="00B32210" w:rsidRPr="00B304DD" w:rsidRDefault="00B32210" w:rsidP="002544F7">
      <w:pPr>
        <w:pStyle w:val="ListParagraph"/>
        <w:spacing w:before="120" w:after="120" w:line="240" w:lineRule="auto"/>
        <w:ind w:left="0"/>
        <w:jc w:val="center"/>
        <w:rPr>
          <w:rFonts w:ascii="Times New Roman" w:hAnsi="Times New Roman" w:cs="Times New Roman"/>
          <w:sz w:val="16"/>
        </w:rPr>
      </w:pPr>
    </w:p>
    <w:p w14:paraId="412C80B7" w14:textId="77777777" w:rsidR="00B32210" w:rsidRPr="00B304DD" w:rsidRDefault="00B32210" w:rsidP="002544F7">
      <w:pPr>
        <w:pStyle w:val="ListParagraph"/>
        <w:spacing w:before="120" w:after="120" w:line="240" w:lineRule="auto"/>
        <w:ind w:left="0"/>
        <w:jc w:val="center"/>
        <w:rPr>
          <w:rFonts w:ascii="Times New Roman" w:hAnsi="Times New Roman" w:cs="Times New Roman"/>
          <w:sz w:val="16"/>
        </w:rPr>
      </w:pPr>
    </w:p>
    <w:p w14:paraId="6352B47C" w14:textId="77777777" w:rsidR="00B32210" w:rsidRPr="00B304DD" w:rsidRDefault="00B32210" w:rsidP="002544F7">
      <w:pPr>
        <w:pStyle w:val="ListParagraph"/>
        <w:spacing w:before="120" w:after="120" w:line="240" w:lineRule="auto"/>
        <w:ind w:left="0"/>
        <w:jc w:val="center"/>
        <w:rPr>
          <w:rFonts w:ascii="Times New Roman" w:hAnsi="Times New Roman" w:cs="Times New Roman"/>
          <w:sz w:val="16"/>
        </w:rPr>
      </w:pPr>
    </w:p>
    <w:p w14:paraId="76E2E83D" w14:textId="77777777" w:rsidR="00B32210" w:rsidRPr="00B304DD" w:rsidRDefault="00B32210" w:rsidP="002544F7">
      <w:pPr>
        <w:pStyle w:val="ListParagraph"/>
        <w:spacing w:before="120" w:after="120" w:line="240" w:lineRule="auto"/>
        <w:ind w:left="0"/>
        <w:jc w:val="center"/>
        <w:rPr>
          <w:rFonts w:ascii="Times New Roman" w:hAnsi="Times New Roman" w:cs="Times New Roman"/>
          <w:sz w:val="16"/>
        </w:rPr>
      </w:pPr>
    </w:p>
    <w:p w14:paraId="79F45B47" w14:textId="77777777" w:rsidR="00B32210" w:rsidRPr="00B304DD" w:rsidRDefault="00B32210" w:rsidP="002544F7">
      <w:pPr>
        <w:pStyle w:val="ListParagraph"/>
        <w:spacing w:before="120" w:after="120" w:line="240" w:lineRule="auto"/>
        <w:ind w:left="0"/>
        <w:jc w:val="center"/>
        <w:rPr>
          <w:rFonts w:ascii="Times New Roman" w:hAnsi="Times New Roman" w:cs="Times New Roman"/>
          <w:sz w:val="16"/>
        </w:rPr>
      </w:pPr>
    </w:p>
    <w:p w14:paraId="2E5E9B05" w14:textId="77777777" w:rsidR="00B32210" w:rsidRPr="00B304DD" w:rsidRDefault="00B32210" w:rsidP="002544F7">
      <w:pPr>
        <w:pStyle w:val="ListParagraph"/>
        <w:spacing w:before="120" w:after="120" w:line="240" w:lineRule="auto"/>
        <w:ind w:left="0"/>
        <w:jc w:val="center"/>
        <w:rPr>
          <w:rFonts w:ascii="Times New Roman" w:hAnsi="Times New Roman" w:cs="Times New Roman"/>
          <w:sz w:val="16"/>
        </w:rPr>
      </w:pPr>
    </w:p>
    <w:p w14:paraId="7E6DDBC4" w14:textId="51BB20A4" w:rsidR="00B32210" w:rsidRPr="00B304DD" w:rsidRDefault="00B32210" w:rsidP="002544F7">
      <w:pPr>
        <w:pStyle w:val="ListParagraph"/>
        <w:spacing w:before="120" w:after="120" w:line="240" w:lineRule="auto"/>
        <w:ind w:left="0"/>
        <w:jc w:val="center"/>
        <w:rPr>
          <w:rFonts w:ascii="Times New Roman" w:hAnsi="Times New Roman" w:cs="Times New Roman"/>
          <w:sz w:val="16"/>
        </w:rPr>
      </w:pPr>
    </w:p>
    <w:p w14:paraId="0A0E6F1A" w14:textId="7ABB86A0" w:rsidR="004F28AC" w:rsidRPr="00B304DD" w:rsidRDefault="004F28AC" w:rsidP="002544F7">
      <w:pPr>
        <w:pStyle w:val="ListParagraph"/>
        <w:spacing w:before="120" w:after="120" w:line="240" w:lineRule="auto"/>
        <w:ind w:left="0"/>
        <w:jc w:val="center"/>
        <w:rPr>
          <w:rFonts w:ascii="Times New Roman" w:hAnsi="Times New Roman" w:cs="Times New Roman"/>
          <w:sz w:val="16"/>
        </w:rPr>
      </w:pPr>
    </w:p>
    <w:p w14:paraId="66C8F12A" w14:textId="77777777" w:rsidR="004F28AC" w:rsidRPr="00B304DD" w:rsidRDefault="004F28AC" w:rsidP="002544F7">
      <w:pPr>
        <w:pStyle w:val="ListParagraph"/>
        <w:spacing w:before="120" w:after="120" w:line="240" w:lineRule="auto"/>
        <w:ind w:left="0"/>
        <w:jc w:val="center"/>
        <w:rPr>
          <w:rFonts w:ascii="Times New Roman" w:hAnsi="Times New Roman" w:cs="Times New Roman"/>
          <w:sz w:val="16"/>
        </w:rPr>
      </w:pPr>
    </w:p>
    <w:p w14:paraId="4AF027B5" w14:textId="31139922" w:rsidR="00497F50" w:rsidRPr="00B304DD" w:rsidRDefault="004F28AC" w:rsidP="004F28AC">
      <w:pPr>
        <w:pStyle w:val="ListParagraph"/>
        <w:tabs>
          <w:tab w:val="left" w:pos="1843"/>
        </w:tabs>
        <w:spacing w:before="120" w:after="120" w:line="240" w:lineRule="auto"/>
        <w:ind w:left="0"/>
        <w:jc w:val="both"/>
        <w:rPr>
          <w:rFonts w:ascii="Times New Roman" w:hAnsi="Times New Roman" w:cs="Times New Roman"/>
          <w:b/>
          <w:szCs w:val="20"/>
          <w:lang w:eastAsia="id-ID"/>
        </w:rPr>
      </w:pPr>
      <w:r w:rsidRPr="00B304DD">
        <w:rPr>
          <w:rFonts w:ascii="Times New Roman" w:hAnsi="Times New Roman" w:cs="Times New Roman"/>
          <w:sz w:val="16"/>
        </w:rPr>
        <w:tab/>
      </w:r>
      <w:r w:rsidR="00C95631" w:rsidRPr="00B304DD">
        <w:rPr>
          <w:rFonts w:ascii="Times New Roman" w:hAnsi="Times New Roman" w:cs="Times New Roman"/>
          <w:sz w:val="16"/>
        </w:rPr>
        <w:t>Sumber : Hasi</w:t>
      </w:r>
      <w:r w:rsidRPr="00B304DD">
        <w:rPr>
          <w:rFonts w:ascii="Times New Roman" w:hAnsi="Times New Roman" w:cs="Times New Roman"/>
          <w:sz w:val="16"/>
        </w:rPr>
        <w:t>l olah data menggunakan SPSS 25</w:t>
      </w:r>
    </w:p>
    <w:p w14:paraId="69E846EF" w14:textId="77777777" w:rsidR="00212684" w:rsidRPr="00B304DD" w:rsidRDefault="00212684" w:rsidP="002544F7">
      <w:pPr>
        <w:pStyle w:val="ListParagraph"/>
        <w:spacing w:before="120" w:after="120" w:line="240" w:lineRule="auto"/>
        <w:ind w:left="0" w:firstLine="426"/>
        <w:jc w:val="both"/>
        <w:rPr>
          <w:rFonts w:ascii="Times New Roman" w:hAnsi="Times New Roman" w:cs="Times New Roman"/>
          <w:sz w:val="20"/>
          <w:szCs w:val="20"/>
          <w:lang w:eastAsia="id-ID"/>
        </w:rPr>
      </w:pPr>
    </w:p>
    <w:p w14:paraId="407304C5" w14:textId="77777777" w:rsidR="004F28AC" w:rsidRPr="00B304DD" w:rsidRDefault="004F28AC" w:rsidP="002544F7">
      <w:pPr>
        <w:pStyle w:val="ListParagraph"/>
        <w:spacing w:before="120" w:after="120" w:line="240" w:lineRule="auto"/>
        <w:ind w:left="0" w:firstLine="426"/>
        <w:jc w:val="both"/>
        <w:rPr>
          <w:rFonts w:ascii="Times New Roman" w:hAnsi="Times New Roman" w:cs="Times New Roman"/>
          <w:sz w:val="20"/>
          <w:szCs w:val="20"/>
          <w:lang w:eastAsia="id-ID"/>
        </w:rPr>
        <w:sectPr w:rsidR="004F28AC" w:rsidRPr="00B304DD" w:rsidSect="00B32210">
          <w:type w:val="continuous"/>
          <w:pgSz w:w="11907" w:h="16839" w:code="9"/>
          <w:pgMar w:top="1298" w:right="1298" w:bottom="1298" w:left="1298" w:header="720" w:footer="720" w:gutter="0"/>
          <w:cols w:space="329"/>
          <w:titlePg/>
          <w:docGrid w:linePitch="360"/>
        </w:sectPr>
      </w:pPr>
    </w:p>
    <w:p w14:paraId="7A301707" w14:textId="57E67DC0" w:rsidR="00497F50" w:rsidRPr="00B304DD" w:rsidRDefault="00497F50" w:rsidP="002544F7">
      <w:pPr>
        <w:pStyle w:val="ListParagraph"/>
        <w:spacing w:before="120" w:after="120" w:line="240" w:lineRule="auto"/>
        <w:ind w:left="0" w:firstLine="426"/>
        <w:jc w:val="both"/>
        <w:rPr>
          <w:rFonts w:ascii="Times New Roman" w:hAnsi="Times New Roman" w:cs="Times New Roman"/>
          <w:i/>
          <w:sz w:val="20"/>
          <w:szCs w:val="20"/>
          <w:lang w:eastAsia="id-ID"/>
        </w:rPr>
      </w:pPr>
      <w:r w:rsidRPr="00B304DD">
        <w:rPr>
          <w:rFonts w:ascii="Times New Roman" w:hAnsi="Times New Roman" w:cs="Times New Roman"/>
          <w:sz w:val="20"/>
          <w:szCs w:val="20"/>
          <w:lang w:eastAsia="id-ID"/>
        </w:rPr>
        <w:lastRenderedPageBreak/>
        <w:t xml:space="preserve">Nilai signifikansi F pada tabel diatas sebesar 0,031 &lt; 0,05 sehingga dapat disimpulkan bahwa </w:t>
      </w:r>
      <w:r w:rsidRPr="00B304DD">
        <w:rPr>
          <w:rFonts w:ascii="Times New Roman" w:hAnsi="Times New Roman" w:cs="Times New Roman"/>
          <w:sz w:val="20"/>
          <w:szCs w:val="20"/>
          <w:lang w:eastAsia="id-ID"/>
        </w:rPr>
        <w:lastRenderedPageBreak/>
        <w:t xml:space="preserve">terdapat pengaruh pada model persamaan 1. Besarnya pengaruh dapat dilihat pada nilai </w:t>
      </w:r>
      <w:r w:rsidRPr="00B304DD">
        <w:rPr>
          <w:rFonts w:ascii="Times New Roman" w:hAnsi="Times New Roman" w:cs="Times New Roman"/>
          <w:i/>
          <w:sz w:val="20"/>
          <w:szCs w:val="20"/>
          <w:lang w:eastAsia="id-ID"/>
        </w:rPr>
        <w:t>R-Square.</w:t>
      </w:r>
    </w:p>
    <w:p w14:paraId="411FAE02" w14:textId="77777777" w:rsidR="004F28AC" w:rsidRPr="00B304DD" w:rsidRDefault="004F28AC" w:rsidP="002544F7">
      <w:pPr>
        <w:pStyle w:val="ListParagraph"/>
        <w:spacing w:before="120" w:after="120" w:line="240" w:lineRule="auto"/>
        <w:ind w:left="0"/>
        <w:jc w:val="center"/>
        <w:rPr>
          <w:rFonts w:ascii="Times New Roman" w:hAnsi="Times New Roman" w:cs="Times New Roman"/>
          <w:b/>
          <w:sz w:val="20"/>
          <w:szCs w:val="20"/>
          <w:lang w:eastAsia="id-ID"/>
        </w:rPr>
        <w:sectPr w:rsidR="004F28AC" w:rsidRPr="00B304DD" w:rsidSect="004F28AC">
          <w:type w:val="continuous"/>
          <w:pgSz w:w="11907" w:h="16839" w:code="9"/>
          <w:pgMar w:top="1298" w:right="1298" w:bottom="1298" w:left="1298" w:header="720" w:footer="720" w:gutter="0"/>
          <w:cols w:num="2" w:space="329"/>
          <w:titlePg/>
          <w:docGrid w:linePitch="360"/>
        </w:sectPr>
      </w:pPr>
    </w:p>
    <w:p w14:paraId="42EEE895" w14:textId="77777777" w:rsidR="004F28AC" w:rsidRPr="00B304DD" w:rsidRDefault="004F28AC" w:rsidP="002544F7">
      <w:pPr>
        <w:pStyle w:val="ListParagraph"/>
        <w:spacing w:before="120" w:after="120" w:line="240" w:lineRule="auto"/>
        <w:ind w:left="0"/>
        <w:jc w:val="center"/>
        <w:rPr>
          <w:rFonts w:ascii="Times New Roman" w:hAnsi="Times New Roman" w:cs="Times New Roman"/>
          <w:b/>
          <w:sz w:val="20"/>
          <w:szCs w:val="20"/>
          <w:lang w:eastAsia="id-ID"/>
        </w:rPr>
      </w:pPr>
    </w:p>
    <w:p w14:paraId="21F0644D" w14:textId="178AC120" w:rsidR="00497F50" w:rsidRPr="00B304DD" w:rsidRDefault="003F0018" w:rsidP="002544F7">
      <w:pPr>
        <w:pStyle w:val="ListParagraph"/>
        <w:spacing w:before="120" w:after="120" w:line="240" w:lineRule="auto"/>
        <w:ind w:left="0"/>
        <w:jc w:val="center"/>
        <w:rPr>
          <w:rFonts w:ascii="Times New Roman" w:hAnsi="Times New Roman" w:cs="Times New Roman"/>
          <w:b/>
          <w:sz w:val="20"/>
          <w:szCs w:val="20"/>
          <w:lang w:eastAsia="id-ID"/>
        </w:rPr>
      </w:pPr>
      <w:r w:rsidRPr="00B304DD">
        <w:rPr>
          <w:rFonts w:ascii="Times New Roman" w:hAnsi="Times New Roman" w:cs="Times New Roman"/>
          <w:b/>
          <w:sz w:val="20"/>
          <w:szCs w:val="20"/>
          <w:lang w:eastAsia="id-ID"/>
        </w:rPr>
        <w:t xml:space="preserve">Tabel </w:t>
      </w:r>
      <w:r w:rsidR="00CB515F" w:rsidRPr="00B304DD">
        <w:rPr>
          <w:rFonts w:ascii="Times New Roman" w:hAnsi="Times New Roman" w:cs="Times New Roman"/>
          <w:b/>
          <w:sz w:val="20"/>
          <w:szCs w:val="20"/>
          <w:lang w:eastAsia="id-ID"/>
        </w:rPr>
        <w:t>10</w:t>
      </w:r>
      <w:r w:rsidRPr="00B304DD">
        <w:rPr>
          <w:rFonts w:ascii="Times New Roman" w:hAnsi="Times New Roman" w:cs="Times New Roman"/>
          <w:b/>
          <w:sz w:val="20"/>
          <w:szCs w:val="20"/>
          <w:lang w:eastAsia="id-ID"/>
        </w:rPr>
        <w:t>.</w:t>
      </w:r>
      <w:r w:rsidR="00497F50" w:rsidRPr="00B304DD">
        <w:rPr>
          <w:rFonts w:ascii="Times New Roman" w:hAnsi="Times New Roman" w:cs="Times New Roman"/>
          <w:b/>
          <w:sz w:val="20"/>
          <w:szCs w:val="20"/>
          <w:lang w:eastAsia="id-ID"/>
        </w:rPr>
        <w:t xml:space="preserve"> </w:t>
      </w:r>
      <w:r w:rsidR="00497F50" w:rsidRPr="00B304DD">
        <w:rPr>
          <w:rFonts w:ascii="Times New Roman" w:hAnsi="Times New Roman" w:cs="Times New Roman"/>
          <w:b/>
          <w:i/>
          <w:sz w:val="20"/>
          <w:szCs w:val="20"/>
          <w:lang w:eastAsia="id-ID"/>
        </w:rPr>
        <w:t xml:space="preserve">R-square </w:t>
      </w:r>
      <w:r w:rsidR="00497F50" w:rsidRPr="00B304DD">
        <w:rPr>
          <w:rFonts w:ascii="Times New Roman" w:hAnsi="Times New Roman" w:cs="Times New Roman"/>
          <w:b/>
          <w:sz w:val="20"/>
          <w:szCs w:val="20"/>
          <w:lang w:eastAsia="id-ID"/>
        </w:rPr>
        <w:t>Model Persamaan 1</w:t>
      </w:r>
    </w:p>
    <w:p w14:paraId="5867DCC3" w14:textId="0728973F" w:rsidR="00B32210" w:rsidRPr="00B304DD" w:rsidRDefault="004F28AC" w:rsidP="002544F7">
      <w:pPr>
        <w:pStyle w:val="ListParagraph"/>
        <w:spacing w:before="120" w:after="120" w:line="240" w:lineRule="auto"/>
        <w:ind w:left="0"/>
        <w:jc w:val="center"/>
        <w:rPr>
          <w:rFonts w:ascii="Times New Roman" w:hAnsi="Times New Roman" w:cs="Times New Roman"/>
          <w:sz w:val="16"/>
        </w:rPr>
      </w:pPr>
      <w:r w:rsidRPr="00B304DD">
        <w:rPr>
          <w:rFonts w:ascii="Times New Roman" w:hAnsi="Times New Roman" w:cs="Times New Roman"/>
          <w:szCs w:val="20"/>
          <w:lang w:eastAsia="id-ID"/>
        </w:rPr>
        <w:drawing>
          <wp:anchor distT="0" distB="0" distL="114300" distR="114300" simplePos="0" relativeHeight="251663360" behindDoc="1" locked="0" layoutInCell="1" allowOverlap="1" wp14:anchorId="72F0ECBB" wp14:editId="0CCB5BA5">
            <wp:simplePos x="0" y="0"/>
            <wp:positionH relativeFrom="column">
              <wp:posOffset>1125340</wp:posOffset>
            </wp:positionH>
            <wp:positionV relativeFrom="paragraph">
              <wp:posOffset>32085</wp:posOffset>
            </wp:positionV>
            <wp:extent cx="3550062" cy="888521"/>
            <wp:effectExtent l="0" t="0" r="0" b="698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cstate="print">
                      <a:extLst>
                        <a:ext uri="{28A0092B-C50C-407E-A947-70E740481C1C}">
                          <a14:useLocalDpi xmlns:a14="http://schemas.microsoft.com/office/drawing/2010/main" val="0"/>
                        </a:ext>
                      </a:extLst>
                    </a:blip>
                    <a:stretch>
                      <a:fillRect/>
                    </a:stretch>
                  </pic:blipFill>
                  <pic:spPr>
                    <a:xfrm>
                      <a:off x="0" y="0"/>
                      <a:ext cx="3566795" cy="892709"/>
                    </a:xfrm>
                    <a:prstGeom prst="rect">
                      <a:avLst/>
                    </a:prstGeom>
                  </pic:spPr>
                </pic:pic>
              </a:graphicData>
            </a:graphic>
            <wp14:sizeRelH relativeFrom="page">
              <wp14:pctWidth>0</wp14:pctWidth>
            </wp14:sizeRelH>
            <wp14:sizeRelV relativeFrom="page">
              <wp14:pctHeight>0</wp14:pctHeight>
            </wp14:sizeRelV>
          </wp:anchor>
        </w:drawing>
      </w:r>
    </w:p>
    <w:p w14:paraId="238D08B9" w14:textId="77777777" w:rsidR="00B32210" w:rsidRPr="00B304DD" w:rsidRDefault="00B32210" w:rsidP="002544F7">
      <w:pPr>
        <w:pStyle w:val="ListParagraph"/>
        <w:spacing w:before="120" w:after="120" w:line="240" w:lineRule="auto"/>
        <w:ind w:left="0"/>
        <w:jc w:val="center"/>
        <w:rPr>
          <w:rFonts w:ascii="Times New Roman" w:hAnsi="Times New Roman" w:cs="Times New Roman"/>
          <w:sz w:val="16"/>
        </w:rPr>
      </w:pPr>
    </w:p>
    <w:p w14:paraId="7494598D" w14:textId="77777777" w:rsidR="00B32210" w:rsidRPr="00B304DD" w:rsidRDefault="00B32210" w:rsidP="002544F7">
      <w:pPr>
        <w:pStyle w:val="ListParagraph"/>
        <w:spacing w:before="120" w:after="120" w:line="240" w:lineRule="auto"/>
        <w:ind w:left="0"/>
        <w:jc w:val="center"/>
        <w:rPr>
          <w:rFonts w:ascii="Times New Roman" w:hAnsi="Times New Roman" w:cs="Times New Roman"/>
          <w:sz w:val="16"/>
        </w:rPr>
      </w:pPr>
    </w:p>
    <w:p w14:paraId="7A3C66D6" w14:textId="77777777" w:rsidR="00B32210" w:rsidRPr="00B304DD" w:rsidRDefault="00B32210" w:rsidP="002544F7">
      <w:pPr>
        <w:pStyle w:val="ListParagraph"/>
        <w:spacing w:before="120" w:after="120" w:line="240" w:lineRule="auto"/>
        <w:ind w:left="0"/>
        <w:jc w:val="center"/>
        <w:rPr>
          <w:rFonts w:ascii="Times New Roman" w:hAnsi="Times New Roman" w:cs="Times New Roman"/>
          <w:sz w:val="16"/>
        </w:rPr>
      </w:pPr>
    </w:p>
    <w:p w14:paraId="7A42203E" w14:textId="77777777" w:rsidR="00B32210" w:rsidRPr="00B304DD" w:rsidRDefault="00B32210" w:rsidP="002544F7">
      <w:pPr>
        <w:pStyle w:val="ListParagraph"/>
        <w:spacing w:before="120" w:after="120" w:line="240" w:lineRule="auto"/>
        <w:ind w:left="0"/>
        <w:jc w:val="center"/>
        <w:rPr>
          <w:rFonts w:ascii="Times New Roman" w:hAnsi="Times New Roman" w:cs="Times New Roman"/>
          <w:sz w:val="16"/>
        </w:rPr>
      </w:pPr>
    </w:p>
    <w:p w14:paraId="55DBD824" w14:textId="77777777" w:rsidR="00B32210" w:rsidRPr="00B304DD" w:rsidRDefault="00B32210" w:rsidP="002544F7">
      <w:pPr>
        <w:pStyle w:val="ListParagraph"/>
        <w:spacing w:before="120" w:after="120" w:line="240" w:lineRule="auto"/>
        <w:ind w:left="0"/>
        <w:jc w:val="center"/>
        <w:rPr>
          <w:rFonts w:ascii="Times New Roman" w:hAnsi="Times New Roman" w:cs="Times New Roman"/>
          <w:sz w:val="16"/>
        </w:rPr>
      </w:pPr>
    </w:p>
    <w:p w14:paraId="6DFFD363" w14:textId="77777777" w:rsidR="00B32210" w:rsidRPr="00B304DD" w:rsidRDefault="00B32210" w:rsidP="002544F7">
      <w:pPr>
        <w:pStyle w:val="ListParagraph"/>
        <w:spacing w:before="120" w:after="120" w:line="240" w:lineRule="auto"/>
        <w:ind w:left="0"/>
        <w:jc w:val="center"/>
        <w:rPr>
          <w:rFonts w:ascii="Times New Roman" w:hAnsi="Times New Roman" w:cs="Times New Roman"/>
          <w:sz w:val="16"/>
        </w:rPr>
      </w:pPr>
    </w:p>
    <w:p w14:paraId="0A5D75E7" w14:textId="77777777" w:rsidR="00B32210" w:rsidRPr="00B304DD" w:rsidRDefault="00B32210" w:rsidP="002544F7">
      <w:pPr>
        <w:pStyle w:val="ListParagraph"/>
        <w:spacing w:before="120" w:after="120" w:line="240" w:lineRule="auto"/>
        <w:ind w:left="0"/>
        <w:jc w:val="center"/>
        <w:rPr>
          <w:rFonts w:ascii="Times New Roman" w:hAnsi="Times New Roman" w:cs="Times New Roman"/>
          <w:sz w:val="16"/>
        </w:rPr>
      </w:pPr>
    </w:p>
    <w:p w14:paraId="1E44A216" w14:textId="436C7892" w:rsidR="00497F50" w:rsidRPr="00B304DD" w:rsidRDefault="00C95631" w:rsidP="002544F7">
      <w:pPr>
        <w:pStyle w:val="ListParagraph"/>
        <w:spacing w:before="120" w:after="120" w:line="240" w:lineRule="auto"/>
        <w:ind w:left="0"/>
        <w:jc w:val="center"/>
        <w:rPr>
          <w:rFonts w:ascii="Times New Roman" w:hAnsi="Times New Roman" w:cs="Times New Roman"/>
          <w:b/>
          <w:i/>
          <w:szCs w:val="20"/>
          <w:lang w:eastAsia="id-ID"/>
        </w:rPr>
      </w:pPr>
      <w:r w:rsidRPr="00B304DD">
        <w:rPr>
          <w:rFonts w:ascii="Times New Roman" w:hAnsi="Times New Roman" w:cs="Times New Roman"/>
          <w:i/>
          <w:sz w:val="16"/>
        </w:rPr>
        <w:t>Sumber : Hasi</w:t>
      </w:r>
      <w:r w:rsidR="004F28AC" w:rsidRPr="00B304DD">
        <w:rPr>
          <w:rFonts w:ascii="Times New Roman" w:hAnsi="Times New Roman" w:cs="Times New Roman"/>
          <w:i/>
          <w:sz w:val="16"/>
        </w:rPr>
        <w:t>l olah data menggunakan SPSS 25</w:t>
      </w:r>
    </w:p>
    <w:p w14:paraId="6352A6D3" w14:textId="77777777" w:rsidR="005A32B9" w:rsidRPr="00B304DD" w:rsidRDefault="005A32B9" w:rsidP="002544F7">
      <w:pPr>
        <w:pStyle w:val="ListParagraph"/>
        <w:spacing w:before="120" w:after="120" w:line="240" w:lineRule="auto"/>
        <w:ind w:left="0" w:firstLine="426"/>
        <w:jc w:val="both"/>
        <w:rPr>
          <w:rFonts w:ascii="Times New Roman" w:hAnsi="Times New Roman" w:cs="Times New Roman"/>
          <w:sz w:val="20"/>
          <w:szCs w:val="20"/>
          <w:lang w:eastAsia="id-ID"/>
        </w:rPr>
      </w:pPr>
    </w:p>
    <w:p w14:paraId="172D5886" w14:textId="77777777" w:rsidR="004F28AC" w:rsidRPr="00B304DD" w:rsidRDefault="004F28AC" w:rsidP="002544F7">
      <w:pPr>
        <w:pStyle w:val="ListParagraph"/>
        <w:spacing w:before="120" w:after="120" w:line="240" w:lineRule="auto"/>
        <w:ind w:left="0" w:firstLine="426"/>
        <w:jc w:val="both"/>
        <w:rPr>
          <w:rFonts w:ascii="Times New Roman" w:hAnsi="Times New Roman" w:cs="Times New Roman"/>
          <w:sz w:val="20"/>
          <w:szCs w:val="20"/>
          <w:lang w:eastAsia="id-ID"/>
        </w:rPr>
        <w:sectPr w:rsidR="004F28AC" w:rsidRPr="00B304DD" w:rsidSect="00B32210">
          <w:type w:val="continuous"/>
          <w:pgSz w:w="11907" w:h="16839" w:code="9"/>
          <w:pgMar w:top="1298" w:right="1298" w:bottom="1298" w:left="1298" w:header="720" w:footer="720" w:gutter="0"/>
          <w:cols w:space="329"/>
          <w:titlePg/>
          <w:docGrid w:linePitch="360"/>
        </w:sectPr>
      </w:pPr>
    </w:p>
    <w:p w14:paraId="4A0ADDBD" w14:textId="70877200" w:rsidR="00497F50" w:rsidRPr="00B304DD" w:rsidRDefault="00497F50" w:rsidP="002544F7">
      <w:pPr>
        <w:pStyle w:val="ListParagraph"/>
        <w:spacing w:before="120" w:after="120" w:line="240" w:lineRule="auto"/>
        <w:ind w:left="0" w:firstLine="426"/>
        <w:jc w:val="both"/>
        <w:rPr>
          <w:rFonts w:ascii="Times New Roman" w:hAnsi="Times New Roman" w:cs="Times New Roman"/>
          <w:sz w:val="20"/>
          <w:szCs w:val="20"/>
          <w:lang w:eastAsia="id-ID"/>
        </w:rPr>
      </w:pPr>
      <w:r w:rsidRPr="00B304DD">
        <w:rPr>
          <w:rFonts w:ascii="Times New Roman" w:hAnsi="Times New Roman" w:cs="Times New Roman"/>
          <w:sz w:val="20"/>
          <w:szCs w:val="20"/>
          <w:lang w:eastAsia="id-ID"/>
        </w:rPr>
        <w:lastRenderedPageBreak/>
        <w:t xml:space="preserve">Pada tabel </w:t>
      </w:r>
      <w:r w:rsidRPr="00B304DD">
        <w:rPr>
          <w:rFonts w:ascii="Times New Roman" w:hAnsi="Times New Roman" w:cs="Times New Roman"/>
          <w:i/>
          <w:sz w:val="20"/>
          <w:szCs w:val="20"/>
          <w:lang w:eastAsia="id-ID"/>
        </w:rPr>
        <w:t>R-Square</w:t>
      </w:r>
      <w:r w:rsidRPr="00B304DD">
        <w:rPr>
          <w:rFonts w:ascii="Times New Roman" w:hAnsi="Times New Roman" w:cs="Times New Roman"/>
          <w:sz w:val="20"/>
          <w:szCs w:val="20"/>
          <w:lang w:eastAsia="id-ID"/>
        </w:rPr>
        <w:t xml:space="preserve"> model persamaan 1 memiliki nilai </w:t>
      </w:r>
      <w:r w:rsidRPr="00B304DD">
        <w:rPr>
          <w:rFonts w:ascii="Times New Roman" w:hAnsi="Times New Roman" w:cs="Times New Roman"/>
          <w:i/>
          <w:sz w:val="20"/>
          <w:szCs w:val="20"/>
          <w:lang w:eastAsia="id-ID"/>
        </w:rPr>
        <w:t xml:space="preserve">R-Square </w:t>
      </w:r>
      <w:r w:rsidRPr="00B304DD">
        <w:rPr>
          <w:rFonts w:ascii="Times New Roman" w:hAnsi="Times New Roman" w:cs="Times New Roman"/>
          <w:sz w:val="20"/>
          <w:szCs w:val="20"/>
          <w:lang w:eastAsia="id-ID"/>
        </w:rPr>
        <w:t xml:space="preserve">sebesar 0.163 atau 16,3 % model persamaan 1 dapat menjelaskan data. Sisanya sebesar </w:t>
      </w:r>
      <w:r w:rsidRPr="00B304DD">
        <w:rPr>
          <w:rFonts w:ascii="Times New Roman" w:hAnsi="Times New Roman" w:cs="Times New Roman"/>
          <w:sz w:val="20"/>
          <w:szCs w:val="20"/>
          <w:lang w:eastAsia="id-ID"/>
        </w:rPr>
        <w:lastRenderedPageBreak/>
        <w:t>83,7% profitabilitas dipengaruhi oleh variabel lain yang tidak termasuk ke dalam penelitian ini.</w:t>
      </w:r>
    </w:p>
    <w:p w14:paraId="74D6DA92" w14:textId="77777777" w:rsidR="005A32B9" w:rsidRPr="00B304DD" w:rsidRDefault="005A32B9" w:rsidP="002544F7">
      <w:pPr>
        <w:pStyle w:val="ListParagraph"/>
        <w:spacing w:before="120" w:after="120" w:line="240" w:lineRule="auto"/>
        <w:ind w:left="0" w:firstLine="426"/>
        <w:jc w:val="both"/>
        <w:rPr>
          <w:rFonts w:ascii="Times New Roman" w:hAnsi="Times New Roman" w:cs="Times New Roman"/>
          <w:sz w:val="14"/>
          <w:szCs w:val="20"/>
          <w:lang w:eastAsia="id-ID"/>
        </w:rPr>
      </w:pPr>
    </w:p>
    <w:p w14:paraId="211C77DD" w14:textId="77777777" w:rsidR="00497F50" w:rsidRPr="00B304DD" w:rsidRDefault="00497F50" w:rsidP="002544F7">
      <w:pPr>
        <w:pStyle w:val="ListParagraph"/>
        <w:spacing w:before="120" w:after="120" w:line="240" w:lineRule="auto"/>
        <w:ind w:left="0"/>
        <w:jc w:val="both"/>
        <w:rPr>
          <w:rFonts w:ascii="Times New Roman" w:hAnsi="Times New Roman" w:cs="Times New Roman"/>
          <w:sz w:val="20"/>
          <w:szCs w:val="20"/>
          <w:lang w:eastAsia="id-ID"/>
        </w:rPr>
      </w:pPr>
      <w:r w:rsidRPr="00B304DD">
        <w:rPr>
          <w:rFonts w:ascii="Times New Roman" w:hAnsi="Times New Roman" w:cs="Times New Roman"/>
          <w:sz w:val="20"/>
          <w:szCs w:val="20"/>
          <w:lang w:eastAsia="id-ID"/>
        </w:rPr>
        <w:t>Model Persamaan 2</w:t>
      </w:r>
    </w:p>
    <w:p w14:paraId="5C2F1680" w14:textId="57CA6C4D" w:rsidR="00497F50" w:rsidRPr="00B304DD" w:rsidRDefault="00497F50" w:rsidP="002544F7">
      <w:pPr>
        <w:pStyle w:val="ListParagraph"/>
        <w:spacing w:before="120" w:after="120" w:line="240" w:lineRule="auto"/>
        <w:ind w:left="0"/>
        <w:jc w:val="both"/>
        <w:rPr>
          <w:rFonts w:ascii="Times New Roman" w:hAnsi="Times New Roman" w:cs="Times New Roman"/>
          <w:b/>
          <w:sz w:val="16"/>
          <w:szCs w:val="20"/>
          <w:lang w:eastAsia="id-ID"/>
        </w:rPr>
      </w:pPr>
      <m:oMathPara>
        <m:oMath>
          <m:r>
            <m:rPr>
              <m:sty m:val="bi"/>
            </m:rPr>
            <w:rPr>
              <w:rFonts w:ascii="Cambria Math" w:hAnsi="Cambria Math" w:cs="Times New Roman"/>
              <w:sz w:val="16"/>
              <w:szCs w:val="20"/>
              <w:lang w:eastAsia="id-ID"/>
            </w:rPr>
            <w:lastRenderedPageBreak/>
            <m:t xml:space="preserve">PBV  = </m:t>
          </m:r>
          <m:sSub>
            <m:sSubPr>
              <m:ctrlPr>
                <w:rPr>
                  <w:rFonts w:ascii="Cambria Math" w:hAnsi="Cambria Math" w:cs="Times New Roman"/>
                  <w:b/>
                  <w:i/>
                  <w:sz w:val="16"/>
                  <w:szCs w:val="20"/>
                  <w:lang w:eastAsia="id-ID"/>
                </w:rPr>
              </m:ctrlPr>
            </m:sSubPr>
            <m:e>
              <m:r>
                <m:rPr>
                  <m:sty m:val="bi"/>
                </m:rPr>
                <w:rPr>
                  <w:rFonts w:ascii="Cambria Math" w:hAnsi="Cambria Math" w:cs="Times New Roman"/>
                  <w:sz w:val="16"/>
                  <w:szCs w:val="20"/>
                  <w:lang w:eastAsia="id-ID"/>
                </w:rPr>
                <m:t>α</m:t>
              </m:r>
            </m:e>
            <m:sub>
              <m:r>
                <m:rPr>
                  <m:sty m:val="bi"/>
                </m:rPr>
                <w:rPr>
                  <w:rFonts w:ascii="Cambria Math" w:hAnsi="Cambria Math" w:cs="Times New Roman"/>
                  <w:sz w:val="16"/>
                  <w:szCs w:val="20"/>
                  <w:lang w:eastAsia="id-ID"/>
                </w:rPr>
                <m:t>2</m:t>
              </m:r>
            </m:sub>
          </m:sSub>
          <m:r>
            <m:rPr>
              <m:sty m:val="bi"/>
            </m:rPr>
            <w:rPr>
              <w:rFonts w:ascii="Cambria Math" w:hAnsi="Cambria Math" w:cs="Times New Roman"/>
              <w:sz w:val="16"/>
              <w:szCs w:val="20"/>
              <w:lang w:eastAsia="id-ID"/>
            </w:rPr>
            <m:t xml:space="preserve"> + </m:t>
          </m:r>
          <m:sSub>
            <m:sSubPr>
              <m:ctrlPr>
                <w:rPr>
                  <w:rFonts w:ascii="Cambria Math" w:hAnsi="Cambria Math" w:cs="Times New Roman"/>
                  <w:b/>
                  <w:i/>
                  <w:sz w:val="16"/>
                  <w:szCs w:val="20"/>
                  <w:lang w:eastAsia="id-ID"/>
                </w:rPr>
              </m:ctrlPr>
            </m:sSubPr>
            <m:e>
              <m:r>
                <m:rPr>
                  <m:sty m:val="bi"/>
                </m:rPr>
                <w:rPr>
                  <w:rFonts w:ascii="Cambria Math" w:hAnsi="Cambria Math" w:cs="Times New Roman"/>
                  <w:sz w:val="16"/>
                  <w:szCs w:val="20"/>
                  <w:lang w:eastAsia="id-ID"/>
                </w:rPr>
                <m:t>β</m:t>
              </m:r>
            </m:e>
            <m:sub>
              <m:r>
                <m:rPr>
                  <m:sty m:val="bi"/>
                </m:rPr>
                <w:rPr>
                  <w:rFonts w:ascii="Cambria Math" w:hAnsi="Cambria Math" w:cs="Times New Roman"/>
                  <w:sz w:val="16"/>
                  <w:szCs w:val="20"/>
                  <w:lang w:eastAsia="id-ID"/>
                </w:rPr>
                <m:t>3</m:t>
              </m:r>
            </m:sub>
          </m:sSub>
          <m:r>
            <m:rPr>
              <m:sty m:val="bi"/>
            </m:rPr>
            <w:rPr>
              <w:rFonts w:ascii="Cambria Math" w:hAnsi="Cambria Math" w:cs="Times New Roman"/>
              <w:sz w:val="16"/>
              <w:szCs w:val="20"/>
              <w:lang w:eastAsia="id-ID"/>
            </w:rPr>
            <m:t xml:space="preserve">VAIC + </m:t>
          </m:r>
          <m:sSub>
            <m:sSubPr>
              <m:ctrlPr>
                <w:rPr>
                  <w:rFonts w:ascii="Cambria Math" w:hAnsi="Cambria Math" w:cs="Times New Roman"/>
                  <w:b/>
                  <w:i/>
                  <w:sz w:val="16"/>
                  <w:szCs w:val="20"/>
                  <w:lang w:eastAsia="id-ID"/>
                </w:rPr>
              </m:ctrlPr>
            </m:sSubPr>
            <m:e>
              <m:r>
                <m:rPr>
                  <m:sty m:val="bi"/>
                </m:rPr>
                <w:rPr>
                  <w:rFonts w:ascii="Cambria Math" w:hAnsi="Cambria Math" w:cs="Times New Roman"/>
                  <w:sz w:val="16"/>
                  <w:szCs w:val="20"/>
                  <w:lang w:eastAsia="id-ID"/>
                </w:rPr>
                <m:t>β</m:t>
              </m:r>
            </m:e>
            <m:sub>
              <m:r>
                <m:rPr>
                  <m:sty m:val="bi"/>
                </m:rPr>
                <w:rPr>
                  <w:rFonts w:ascii="Cambria Math" w:hAnsi="Cambria Math" w:cs="Times New Roman"/>
                  <w:sz w:val="16"/>
                  <w:szCs w:val="20"/>
                  <w:lang w:eastAsia="id-ID"/>
                </w:rPr>
                <m:t>4</m:t>
              </m:r>
            </m:sub>
          </m:sSub>
          <m:r>
            <m:rPr>
              <m:sty m:val="bi"/>
            </m:rPr>
            <w:rPr>
              <w:rFonts w:ascii="Cambria Math" w:hAnsi="Cambria Math" w:cs="Times New Roman"/>
              <w:sz w:val="16"/>
              <w:szCs w:val="20"/>
              <w:lang w:eastAsia="id-ID"/>
            </w:rPr>
            <m:t xml:space="preserve">MVE/BVE + </m:t>
          </m:r>
          <m:sSub>
            <m:sSubPr>
              <m:ctrlPr>
                <w:rPr>
                  <w:rFonts w:ascii="Cambria Math" w:hAnsi="Cambria Math" w:cs="Times New Roman"/>
                  <w:b/>
                  <w:i/>
                  <w:sz w:val="16"/>
                  <w:szCs w:val="20"/>
                  <w:lang w:eastAsia="id-ID"/>
                </w:rPr>
              </m:ctrlPr>
            </m:sSubPr>
            <m:e>
              <m:r>
                <m:rPr>
                  <m:sty m:val="bi"/>
                </m:rPr>
                <w:rPr>
                  <w:rFonts w:ascii="Cambria Math" w:hAnsi="Cambria Math" w:cs="Times New Roman"/>
                  <w:sz w:val="16"/>
                  <w:szCs w:val="20"/>
                  <w:lang w:eastAsia="id-ID"/>
                </w:rPr>
                <m:t>β</m:t>
              </m:r>
            </m:e>
            <m:sub>
              <m:r>
                <m:rPr>
                  <m:sty m:val="bi"/>
                </m:rPr>
                <w:rPr>
                  <w:rFonts w:ascii="Cambria Math" w:hAnsi="Cambria Math" w:cs="Times New Roman"/>
                  <w:sz w:val="16"/>
                  <w:szCs w:val="20"/>
                  <w:lang w:eastAsia="id-ID"/>
                </w:rPr>
                <m:t>5</m:t>
              </m:r>
            </m:sub>
          </m:sSub>
          <m:r>
            <m:rPr>
              <m:sty m:val="bi"/>
            </m:rPr>
            <w:rPr>
              <w:rFonts w:ascii="Cambria Math" w:hAnsi="Cambria Math" w:cs="Times New Roman"/>
              <w:sz w:val="16"/>
              <w:szCs w:val="20"/>
              <w:lang w:eastAsia="id-ID"/>
            </w:rPr>
            <m:t xml:space="preserve">ROA + </m:t>
          </m:r>
          <m:sSub>
            <m:sSubPr>
              <m:ctrlPr>
                <w:rPr>
                  <w:rFonts w:ascii="Cambria Math" w:hAnsi="Cambria Math" w:cs="Times New Roman"/>
                  <w:b/>
                  <w:i/>
                  <w:sz w:val="16"/>
                  <w:szCs w:val="20"/>
                  <w:lang w:eastAsia="id-ID"/>
                </w:rPr>
              </m:ctrlPr>
            </m:sSubPr>
            <m:e>
              <m:r>
                <m:rPr>
                  <m:sty m:val="bi"/>
                </m:rPr>
                <w:rPr>
                  <w:rFonts w:ascii="Cambria Math" w:hAnsi="Cambria Math" w:cs="Times New Roman"/>
                  <w:sz w:val="16"/>
                  <w:szCs w:val="20"/>
                  <w:lang w:eastAsia="id-ID"/>
                </w:rPr>
                <m:t>ε</m:t>
              </m:r>
            </m:e>
            <m:sub>
              <m:r>
                <m:rPr>
                  <m:sty m:val="bi"/>
                </m:rPr>
                <w:rPr>
                  <w:rFonts w:ascii="Cambria Math" w:hAnsi="Cambria Math" w:cs="Times New Roman"/>
                  <w:sz w:val="16"/>
                  <w:szCs w:val="20"/>
                  <w:lang w:eastAsia="id-ID"/>
                </w:rPr>
                <m:t>2</m:t>
              </m:r>
            </m:sub>
          </m:sSub>
        </m:oMath>
      </m:oMathPara>
    </w:p>
    <w:p w14:paraId="2E849A65" w14:textId="77777777" w:rsidR="00AD5FF6" w:rsidRPr="00B304DD" w:rsidRDefault="00AD5FF6" w:rsidP="002544F7">
      <w:pPr>
        <w:pStyle w:val="ListParagraph"/>
        <w:spacing w:before="120" w:after="120" w:line="240" w:lineRule="auto"/>
        <w:ind w:left="0"/>
        <w:jc w:val="both"/>
        <w:rPr>
          <w:rFonts w:ascii="Times New Roman" w:hAnsi="Times New Roman" w:cs="Times New Roman"/>
          <w:b/>
          <w:sz w:val="10"/>
          <w:szCs w:val="20"/>
          <w:lang w:eastAsia="id-ID"/>
        </w:rPr>
      </w:pPr>
    </w:p>
    <w:p w14:paraId="157F15B4" w14:textId="6E2C485B" w:rsidR="00497F50" w:rsidRPr="00B304DD" w:rsidRDefault="00497F50" w:rsidP="003F0018">
      <w:pPr>
        <w:pStyle w:val="ListParagraph"/>
        <w:spacing w:before="120" w:after="120" w:line="240" w:lineRule="auto"/>
        <w:ind w:left="0" w:firstLine="426"/>
        <w:jc w:val="both"/>
        <w:rPr>
          <w:rFonts w:ascii="Times New Roman" w:hAnsi="Times New Roman" w:cs="Times New Roman"/>
          <w:sz w:val="20"/>
          <w:szCs w:val="20"/>
          <w:lang w:eastAsia="id-ID"/>
        </w:rPr>
      </w:pPr>
      <w:r w:rsidRPr="00B304DD">
        <w:rPr>
          <w:rFonts w:ascii="Times New Roman" w:hAnsi="Times New Roman" w:cs="Times New Roman"/>
          <w:sz w:val="20"/>
          <w:szCs w:val="20"/>
          <w:lang w:eastAsia="id-ID"/>
        </w:rPr>
        <w:t xml:space="preserve">Pada analisis data dengan Model persamaan 2 untuk melihat pengaruh </w:t>
      </w:r>
      <w:r w:rsidRPr="00B304DD">
        <w:rPr>
          <w:rFonts w:ascii="Times New Roman" w:hAnsi="Times New Roman" w:cs="Times New Roman"/>
          <w:i/>
          <w:sz w:val="20"/>
          <w:szCs w:val="20"/>
          <w:lang w:eastAsia="id-ID"/>
        </w:rPr>
        <w:t xml:space="preserve">intellectual capiatal </w:t>
      </w:r>
      <w:r w:rsidRPr="00B304DD">
        <w:rPr>
          <w:rFonts w:ascii="Times New Roman" w:hAnsi="Times New Roman" w:cs="Times New Roman"/>
          <w:sz w:val="20"/>
          <w:szCs w:val="20"/>
          <w:lang w:eastAsia="id-ID"/>
        </w:rPr>
        <w:t>(VAIC)</w:t>
      </w:r>
      <w:r w:rsidRPr="00B304DD">
        <w:rPr>
          <w:rFonts w:ascii="Times New Roman" w:hAnsi="Times New Roman" w:cs="Times New Roman"/>
          <w:i/>
          <w:sz w:val="20"/>
          <w:szCs w:val="20"/>
          <w:lang w:eastAsia="id-ID"/>
        </w:rPr>
        <w:t xml:space="preserve"> </w:t>
      </w:r>
      <w:r w:rsidRPr="00B304DD">
        <w:rPr>
          <w:rFonts w:ascii="Times New Roman" w:hAnsi="Times New Roman" w:cs="Times New Roman"/>
          <w:sz w:val="20"/>
          <w:szCs w:val="20"/>
          <w:lang w:eastAsia="id-ID"/>
        </w:rPr>
        <w:t xml:space="preserve">dan keputusan investasi (MVE/BE)  dan profitabilitas </w:t>
      </w:r>
      <w:r w:rsidRPr="00B304DD">
        <w:rPr>
          <w:rFonts w:ascii="Times New Roman" w:hAnsi="Times New Roman" w:cs="Times New Roman"/>
          <w:sz w:val="20"/>
          <w:szCs w:val="20"/>
          <w:lang w:eastAsia="id-ID"/>
        </w:rPr>
        <w:lastRenderedPageBreak/>
        <w:t xml:space="preserve">(ROA) terhadap nilai perusahaan (PBV) yang dilakukan menggunakan </w:t>
      </w:r>
      <w:r w:rsidR="00EE5DAB" w:rsidRPr="00B304DD">
        <w:rPr>
          <w:rFonts w:ascii="Times New Roman" w:hAnsi="Times New Roman" w:cs="Times New Roman"/>
          <w:sz w:val="20"/>
          <w:szCs w:val="20"/>
          <w:lang w:eastAsia="id-ID"/>
        </w:rPr>
        <w:t>SPSS 25</w:t>
      </w:r>
      <w:r w:rsidRPr="00B304DD">
        <w:rPr>
          <w:rFonts w:ascii="Times New Roman" w:hAnsi="Times New Roman" w:cs="Times New Roman"/>
          <w:sz w:val="20"/>
          <w:szCs w:val="20"/>
          <w:lang w:eastAsia="id-ID"/>
        </w:rPr>
        <w:t xml:space="preserve"> diperoleh hasil sebagai berikut.</w:t>
      </w:r>
    </w:p>
    <w:p w14:paraId="27CA9561" w14:textId="77777777" w:rsidR="004F28AC" w:rsidRPr="00B304DD" w:rsidRDefault="004F28AC" w:rsidP="002544F7">
      <w:pPr>
        <w:pStyle w:val="ListParagraph"/>
        <w:spacing w:before="120" w:after="120" w:line="240" w:lineRule="auto"/>
        <w:ind w:left="0"/>
        <w:jc w:val="center"/>
        <w:rPr>
          <w:rFonts w:ascii="Times New Roman" w:hAnsi="Times New Roman" w:cs="Times New Roman"/>
          <w:b/>
          <w:sz w:val="20"/>
          <w:szCs w:val="20"/>
          <w:lang w:eastAsia="id-ID"/>
        </w:rPr>
        <w:sectPr w:rsidR="004F28AC" w:rsidRPr="00B304DD" w:rsidSect="004F28AC">
          <w:type w:val="continuous"/>
          <w:pgSz w:w="11907" w:h="16839" w:code="9"/>
          <w:pgMar w:top="1298" w:right="1298" w:bottom="1298" w:left="1298" w:header="720" w:footer="720" w:gutter="0"/>
          <w:cols w:num="2" w:space="329"/>
          <w:titlePg/>
          <w:docGrid w:linePitch="360"/>
        </w:sectPr>
      </w:pPr>
    </w:p>
    <w:p w14:paraId="0B4AA016" w14:textId="77777777" w:rsidR="004F28AC" w:rsidRPr="00B304DD" w:rsidRDefault="004F28AC" w:rsidP="002544F7">
      <w:pPr>
        <w:pStyle w:val="ListParagraph"/>
        <w:spacing w:before="120" w:after="120" w:line="240" w:lineRule="auto"/>
        <w:ind w:left="0"/>
        <w:jc w:val="center"/>
        <w:rPr>
          <w:rFonts w:ascii="Times New Roman" w:hAnsi="Times New Roman" w:cs="Times New Roman"/>
          <w:b/>
          <w:sz w:val="20"/>
          <w:szCs w:val="20"/>
          <w:lang w:eastAsia="id-ID"/>
        </w:rPr>
      </w:pPr>
    </w:p>
    <w:p w14:paraId="47704EC4" w14:textId="41A9BD29" w:rsidR="00497F50" w:rsidRPr="00B304DD" w:rsidRDefault="00CB515F" w:rsidP="002544F7">
      <w:pPr>
        <w:pStyle w:val="ListParagraph"/>
        <w:spacing w:before="120" w:after="120" w:line="240" w:lineRule="auto"/>
        <w:ind w:left="0"/>
        <w:jc w:val="center"/>
        <w:rPr>
          <w:rFonts w:ascii="Times New Roman" w:hAnsi="Times New Roman" w:cs="Times New Roman"/>
          <w:b/>
          <w:sz w:val="20"/>
          <w:szCs w:val="20"/>
          <w:lang w:eastAsia="id-ID"/>
        </w:rPr>
      </w:pPr>
      <w:r w:rsidRPr="00B304DD">
        <w:rPr>
          <w:rFonts w:ascii="Times New Roman" w:hAnsi="Times New Roman" w:cs="Times New Roman"/>
          <w:b/>
          <w:sz w:val="20"/>
          <w:szCs w:val="20"/>
          <w:lang w:eastAsia="id-ID"/>
        </w:rPr>
        <w:t xml:space="preserve">Tabel </w:t>
      </w:r>
      <w:r w:rsidR="000D4B86" w:rsidRPr="00B304DD">
        <w:rPr>
          <w:rFonts w:ascii="Times New Roman" w:hAnsi="Times New Roman" w:cs="Times New Roman"/>
          <w:b/>
          <w:sz w:val="20"/>
          <w:szCs w:val="20"/>
          <w:lang w:eastAsia="id-ID"/>
        </w:rPr>
        <w:t xml:space="preserve">11. </w:t>
      </w:r>
      <w:r w:rsidR="000D4B86" w:rsidRPr="00B304DD">
        <w:rPr>
          <w:rFonts w:ascii="Times New Roman" w:hAnsi="Times New Roman" w:cs="Times New Roman"/>
          <w:b/>
          <w:i/>
          <w:sz w:val="20"/>
          <w:szCs w:val="20"/>
          <w:lang w:eastAsia="id-ID"/>
        </w:rPr>
        <w:t>Coefficient</w:t>
      </w:r>
      <w:r w:rsidR="000D4B86" w:rsidRPr="00B304DD">
        <w:rPr>
          <w:rFonts w:ascii="Times New Roman" w:hAnsi="Times New Roman" w:cs="Times New Roman"/>
          <w:b/>
          <w:sz w:val="20"/>
          <w:szCs w:val="20"/>
          <w:lang w:eastAsia="id-ID"/>
        </w:rPr>
        <w:t xml:space="preserve"> Model Persamaan 2</w:t>
      </w:r>
    </w:p>
    <w:p w14:paraId="143ADEBE" w14:textId="12E02420" w:rsidR="00B32210" w:rsidRPr="00B304DD" w:rsidRDefault="00B32210" w:rsidP="00DC6DC4">
      <w:pPr>
        <w:pStyle w:val="ListParagraph"/>
        <w:spacing w:before="120" w:after="120" w:line="240" w:lineRule="auto"/>
        <w:ind w:left="0"/>
        <w:rPr>
          <w:rFonts w:ascii="Times New Roman" w:hAnsi="Times New Roman" w:cs="Times New Roman"/>
          <w:sz w:val="14"/>
        </w:rPr>
      </w:pPr>
      <w:r w:rsidRPr="00B304DD">
        <w:rPr>
          <w:rFonts w:ascii="Times New Roman" w:hAnsi="Times New Roman" w:cs="Times New Roman"/>
          <w:sz w:val="20"/>
          <w:szCs w:val="20"/>
          <w:lang w:eastAsia="id-ID"/>
        </w:rPr>
        <w:drawing>
          <wp:anchor distT="0" distB="0" distL="114300" distR="114300" simplePos="0" relativeHeight="251664384" behindDoc="1" locked="0" layoutInCell="1" allowOverlap="1" wp14:anchorId="4C84AA1E" wp14:editId="4292437C">
            <wp:simplePos x="0" y="0"/>
            <wp:positionH relativeFrom="column">
              <wp:posOffset>1244229</wp:posOffset>
            </wp:positionH>
            <wp:positionV relativeFrom="paragraph">
              <wp:posOffset>82550</wp:posOffset>
            </wp:positionV>
            <wp:extent cx="3433230" cy="1104181"/>
            <wp:effectExtent l="0" t="0" r="0" b="127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4">
                      <a:extLst>
                        <a:ext uri="{28A0092B-C50C-407E-A947-70E740481C1C}">
                          <a14:useLocalDpi xmlns:a14="http://schemas.microsoft.com/office/drawing/2010/main" val="0"/>
                        </a:ext>
                      </a:extLst>
                    </a:blip>
                    <a:srcRect t="15326" r="40408"/>
                    <a:stretch/>
                  </pic:blipFill>
                  <pic:spPr bwMode="auto">
                    <a:xfrm>
                      <a:off x="0" y="0"/>
                      <a:ext cx="3433230" cy="11041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17FCC22" w14:textId="77777777" w:rsidR="00B32210" w:rsidRPr="00B304DD" w:rsidRDefault="00B32210" w:rsidP="00DC6DC4">
      <w:pPr>
        <w:pStyle w:val="ListParagraph"/>
        <w:spacing w:before="120" w:after="120" w:line="240" w:lineRule="auto"/>
        <w:ind w:left="0"/>
        <w:rPr>
          <w:rFonts w:ascii="Times New Roman" w:hAnsi="Times New Roman" w:cs="Times New Roman"/>
          <w:sz w:val="14"/>
        </w:rPr>
      </w:pPr>
    </w:p>
    <w:p w14:paraId="0EC6F52B" w14:textId="77777777" w:rsidR="00B32210" w:rsidRPr="00B304DD" w:rsidRDefault="00B32210" w:rsidP="00DC6DC4">
      <w:pPr>
        <w:pStyle w:val="ListParagraph"/>
        <w:spacing w:before="120" w:after="120" w:line="240" w:lineRule="auto"/>
        <w:ind w:left="0"/>
        <w:rPr>
          <w:rFonts w:ascii="Times New Roman" w:hAnsi="Times New Roman" w:cs="Times New Roman"/>
          <w:sz w:val="14"/>
        </w:rPr>
      </w:pPr>
    </w:p>
    <w:p w14:paraId="01B82AAC" w14:textId="77777777" w:rsidR="00B32210" w:rsidRPr="00B304DD" w:rsidRDefault="00B32210" w:rsidP="00DC6DC4">
      <w:pPr>
        <w:pStyle w:val="ListParagraph"/>
        <w:spacing w:before="120" w:after="120" w:line="240" w:lineRule="auto"/>
        <w:ind w:left="0"/>
        <w:rPr>
          <w:rFonts w:ascii="Times New Roman" w:hAnsi="Times New Roman" w:cs="Times New Roman"/>
          <w:sz w:val="14"/>
        </w:rPr>
      </w:pPr>
    </w:p>
    <w:p w14:paraId="1149B6DE" w14:textId="77777777" w:rsidR="00B32210" w:rsidRPr="00B304DD" w:rsidRDefault="00B32210" w:rsidP="00DC6DC4">
      <w:pPr>
        <w:pStyle w:val="ListParagraph"/>
        <w:spacing w:before="120" w:after="120" w:line="240" w:lineRule="auto"/>
        <w:ind w:left="0"/>
        <w:rPr>
          <w:rFonts w:ascii="Times New Roman" w:hAnsi="Times New Roman" w:cs="Times New Roman"/>
          <w:sz w:val="14"/>
        </w:rPr>
      </w:pPr>
    </w:p>
    <w:p w14:paraId="53F926D6" w14:textId="77777777" w:rsidR="00B32210" w:rsidRPr="00B304DD" w:rsidRDefault="00B32210" w:rsidP="00DC6DC4">
      <w:pPr>
        <w:pStyle w:val="ListParagraph"/>
        <w:spacing w:before="120" w:after="120" w:line="240" w:lineRule="auto"/>
        <w:ind w:left="0"/>
        <w:rPr>
          <w:rFonts w:ascii="Times New Roman" w:hAnsi="Times New Roman" w:cs="Times New Roman"/>
          <w:sz w:val="14"/>
        </w:rPr>
      </w:pPr>
    </w:p>
    <w:p w14:paraId="1853B577" w14:textId="77777777" w:rsidR="00B32210" w:rsidRPr="00B304DD" w:rsidRDefault="00B32210" w:rsidP="00DC6DC4">
      <w:pPr>
        <w:pStyle w:val="ListParagraph"/>
        <w:spacing w:before="120" w:after="120" w:line="240" w:lineRule="auto"/>
        <w:ind w:left="0"/>
        <w:rPr>
          <w:rFonts w:ascii="Times New Roman" w:hAnsi="Times New Roman" w:cs="Times New Roman"/>
          <w:sz w:val="14"/>
        </w:rPr>
      </w:pPr>
    </w:p>
    <w:p w14:paraId="5E6541EA" w14:textId="77777777" w:rsidR="00B32210" w:rsidRPr="00B304DD" w:rsidRDefault="00B32210" w:rsidP="00DC6DC4">
      <w:pPr>
        <w:pStyle w:val="ListParagraph"/>
        <w:spacing w:before="120" w:after="120" w:line="240" w:lineRule="auto"/>
        <w:ind w:left="0"/>
        <w:rPr>
          <w:rFonts w:ascii="Times New Roman" w:hAnsi="Times New Roman" w:cs="Times New Roman"/>
          <w:sz w:val="14"/>
        </w:rPr>
      </w:pPr>
    </w:p>
    <w:p w14:paraId="6D9E83E0" w14:textId="77777777" w:rsidR="00B32210" w:rsidRPr="00B304DD" w:rsidRDefault="00B32210" w:rsidP="00DC6DC4">
      <w:pPr>
        <w:pStyle w:val="ListParagraph"/>
        <w:spacing w:before="120" w:after="120" w:line="240" w:lineRule="auto"/>
        <w:ind w:left="0"/>
        <w:rPr>
          <w:rFonts w:ascii="Times New Roman" w:hAnsi="Times New Roman" w:cs="Times New Roman"/>
          <w:sz w:val="14"/>
        </w:rPr>
      </w:pPr>
    </w:p>
    <w:p w14:paraId="7536085B" w14:textId="77777777" w:rsidR="00B32210" w:rsidRPr="00B304DD" w:rsidRDefault="00B32210" w:rsidP="00DC6DC4">
      <w:pPr>
        <w:pStyle w:val="ListParagraph"/>
        <w:spacing w:before="120" w:after="120" w:line="240" w:lineRule="auto"/>
        <w:ind w:left="0"/>
        <w:rPr>
          <w:rFonts w:ascii="Times New Roman" w:hAnsi="Times New Roman" w:cs="Times New Roman"/>
          <w:sz w:val="14"/>
        </w:rPr>
      </w:pPr>
    </w:p>
    <w:p w14:paraId="34EB7F20" w14:textId="77777777" w:rsidR="00B32210" w:rsidRPr="00B304DD" w:rsidRDefault="00B32210" w:rsidP="00DC6DC4">
      <w:pPr>
        <w:pStyle w:val="ListParagraph"/>
        <w:spacing w:before="120" w:after="120" w:line="240" w:lineRule="auto"/>
        <w:ind w:left="0"/>
        <w:rPr>
          <w:rFonts w:ascii="Times New Roman" w:hAnsi="Times New Roman" w:cs="Times New Roman"/>
          <w:sz w:val="14"/>
        </w:rPr>
      </w:pPr>
    </w:p>
    <w:p w14:paraId="5F43AFBA" w14:textId="77777777" w:rsidR="004F28AC" w:rsidRPr="00B304DD" w:rsidRDefault="004F28AC" w:rsidP="004F28AC">
      <w:pPr>
        <w:pStyle w:val="ListParagraph"/>
        <w:tabs>
          <w:tab w:val="left" w:pos="1985"/>
        </w:tabs>
        <w:spacing w:before="120" w:after="120" w:line="240" w:lineRule="auto"/>
        <w:ind w:left="0"/>
        <w:rPr>
          <w:rFonts w:ascii="Times New Roman" w:hAnsi="Times New Roman" w:cs="Times New Roman"/>
          <w:sz w:val="16"/>
        </w:rPr>
      </w:pPr>
      <w:r w:rsidRPr="00B304DD">
        <w:rPr>
          <w:rFonts w:ascii="Times New Roman" w:hAnsi="Times New Roman" w:cs="Times New Roman"/>
          <w:sz w:val="16"/>
        </w:rPr>
        <w:tab/>
      </w:r>
    </w:p>
    <w:p w14:paraId="3A8A8DC5" w14:textId="5CD7341F" w:rsidR="00497F50" w:rsidRPr="00B304DD" w:rsidRDefault="004F28AC" w:rsidP="004F28AC">
      <w:pPr>
        <w:pStyle w:val="ListParagraph"/>
        <w:tabs>
          <w:tab w:val="left" w:pos="1985"/>
        </w:tabs>
        <w:spacing w:before="120" w:after="120" w:line="240" w:lineRule="auto"/>
        <w:ind w:left="0"/>
        <w:rPr>
          <w:rFonts w:ascii="Times New Roman" w:hAnsi="Times New Roman" w:cs="Times New Roman"/>
          <w:i/>
          <w:szCs w:val="20"/>
          <w:lang w:eastAsia="id-ID"/>
        </w:rPr>
      </w:pPr>
      <w:r w:rsidRPr="00B304DD">
        <w:rPr>
          <w:rFonts w:ascii="Times New Roman" w:hAnsi="Times New Roman" w:cs="Times New Roman"/>
          <w:sz w:val="16"/>
        </w:rPr>
        <w:tab/>
      </w:r>
      <w:r w:rsidR="00C95631" w:rsidRPr="00B304DD">
        <w:rPr>
          <w:rFonts w:ascii="Times New Roman" w:hAnsi="Times New Roman" w:cs="Times New Roman"/>
          <w:i/>
          <w:sz w:val="16"/>
        </w:rPr>
        <w:t xml:space="preserve">Sumber : Hasil olah data menggunakan SPSS </w:t>
      </w:r>
      <w:r w:rsidRPr="00B304DD">
        <w:rPr>
          <w:rFonts w:ascii="Times New Roman" w:hAnsi="Times New Roman" w:cs="Times New Roman"/>
          <w:i/>
          <w:sz w:val="16"/>
        </w:rPr>
        <w:t>25</w:t>
      </w:r>
    </w:p>
    <w:p w14:paraId="1B03953C" w14:textId="77777777" w:rsidR="004F28AC" w:rsidRPr="00B304DD" w:rsidRDefault="004F28AC" w:rsidP="004F28AC">
      <w:pPr>
        <w:pStyle w:val="ListParagraph"/>
        <w:spacing w:before="120" w:after="120" w:line="240" w:lineRule="auto"/>
        <w:ind w:left="0" w:firstLine="426"/>
        <w:jc w:val="both"/>
        <w:rPr>
          <w:rFonts w:ascii="Times New Roman" w:hAnsi="Times New Roman" w:cs="Times New Roman"/>
          <w:sz w:val="20"/>
          <w:szCs w:val="20"/>
          <w:lang w:eastAsia="id-ID"/>
        </w:rPr>
      </w:pPr>
    </w:p>
    <w:p w14:paraId="0CDD67B5" w14:textId="77777777" w:rsidR="004F28AC" w:rsidRPr="00B304DD" w:rsidRDefault="004F28AC" w:rsidP="004F28AC">
      <w:pPr>
        <w:pStyle w:val="ListParagraph"/>
        <w:spacing w:before="120" w:after="120" w:line="240" w:lineRule="auto"/>
        <w:ind w:left="0" w:firstLine="426"/>
        <w:jc w:val="both"/>
        <w:rPr>
          <w:rFonts w:ascii="Times New Roman" w:hAnsi="Times New Roman" w:cs="Times New Roman"/>
          <w:sz w:val="20"/>
          <w:szCs w:val="20"/>
          <w:lang w:eastAsia="id-ID"/>
        </w:rPr>
        <w:sectPr w:rsidR="004F28AC" w:rsidRPr="00B304DD" w:rsidSect="00B32210">
          <w:type w:val="continuous"/>
          <w:pgSz w:w="11907" w:h="16839" w:code="9"/>
          <w:pgMar w:top="1298" w:right="1298" w:bottom="1298" w:left="1298" w:header="720" w:footer="720" w:gutter="0"/>
          <w:cols w:space="329"/>
          <w:titlePg/>
          <w:docGrid w:linePitch="360"/>
        </w:sectPr>
      </w:pPr>
    </w:p>
    <w:p w14:paraId="706D8CDD" w14:textId="46F75EFB" w:rsidR="00497F50" w:rsidRPr="00B304DD" w:rsidRDefault="00497F50" w:rsidP="004F28AC">
      <w:pPr>
        <w:pStyle w:val="ListParagraph"/>
        <w:spacing w:before="120" w:after="120" w:line="240" w:lineRule="auto"/>
        <w:ind w:left="0" w:firstLine="426"/>
        <w:jc w:val="both"/>
        <w:rPr>
          <w:rFonts w:ascii="Times New Roman" w:hAnsi="Times New Roman" w:cs="Times New Roman"/>
          <w:sz w:val="20"/>
          <w:szCs w:val="20"/>
          <w:lang w:eastAsia="id-ID"/>
        </w:rPr>
      </w:pPr>
      <w:r w:rsidRPr="00B304DD">
        <w:rPr>
          <w:rFonts w:ascii="Times New Roman" w:hAnsi="Times New Roman" w:cs="Times New Roman"/>
          <w:sz w:val="20"/>
          <w:szCs w:val="20"/>
          <w:lang w:eastAsia="id-ID"/>
        </w:rPr>
        <w:lastRenderedPageBreak/>
        <w:t>Pada tabel diatas dapat dilihat nilai hasil pengolahan data pada model persamaan  2 sehingga dapat dilakukan pengujian untuk hipotesis 3,4 dan 5.</w:t>
      </w:r>
    </w:p>
    <w:p w14:paraId="35C1F35F" w14:textId="21A79266" w:rsidR="00497F50" w:rsidRPr="00B304DD" w:rsidRDefault="00497F50" w:rsidP="004F28AC">
      <w:pPr>
        <w:pStyle w:val="ListParagraph"/>
        <w:spacing w:before="120" w:after="120" w:line="240" w:lineRule="auto"/>
        <w:ind w:left="0" w:firstLine="426"/>
        <w:jc w:val="both"/>
        <w:rPr>
          <w:rFonts w:ascii="Times New Roman" w:hAnsi="Times New Roman" w:cs="Times New Roman"/>
          <w:sz w:val="20"/>
          <w:szCs w:val="20"/>
          <w:lang w:eastAsia="id-ID"/>
        </w:rPr>
      </w:pPr>
      <w:r w:rsidRPr="00B304DD">
        <w:rPr>
          <w:rFonts w:ascii="Times New Roman" w:hAnsi="Times New Roman" w:cs="Times New Roman"/>
          <w:sz w:val="20"/>
          <w:szCs w:val="20"/>
          <w:lang w:eastAsia="id-ID"/>
        </w:rPr>
        <w:t>Pengujian hipotesis H</w:t>
      </w:r>
      <w:r w:rsidRPr="00B304DD">
        <w:rPr>
          <w:rFonts w:ascii="Times New Roman" w:hAnsi="Times New Roman" w:cs="Times New Roman"/>
          <w:sz w:val="20"/>
          <w:szCs w:val="20"/>
          <w:vertAlign w:val="subscript"/>
          <w:lang w:eastAsia="id-ID"/>
        </w:rPr>
        <w:t>3</w:t>
      </w:r>
      <w:r w:rsidRPr="00B304DD">
        <w:rPr>
          <w:rFonts w:ascii="Times New Roman" w:hAnsi="Times New Roman" w:cs="Times New Roman"/>
          <w:sz w:val="20"/>
          <w:szCs w:val="20"/>
          <w:lang w:eastAsia="id-ID"/>
        </w:rPr>
        <w:t xml:space="preserve">: </w:t>
      </w:r>
      <w:r w:rsidRPr="00B304DD">
        <w:rPr>
          <w:rFonts w:ascii="Times New Roman" w:hAnsi="Times New Roman" w:cs="Times New Roman"/>
          <w:i/>
          <w:sz w:val="20"/>
          <w:szCs w:val="20"/>
          <w:lang w:eastAsia="id-ID"/>
        </w:rPr>
        <w:t>Intellectual capital</w:t>
      </w:r>
      <w:r w:rsidRPr="00B304DD">
        <w:rPr>
          <w:rFonts w:ascii="Times New Roman" w:hAnsi="Times New Roman" w:cs="Times New Roman"/>
          <w:sz w:val="20"/>
          <w:szCs w:val="20"/>
          <w:lang w:eastAsia="id-ID"/>
        </w:rPr>
        <w:t xml:space="preserve"> berpengaruh positif terhadap nilai perusahaan.</w:t>
      </w:r>
    </w:p>
    <w:p w14:paraId="6CA24B5E" w14:textId="77777777" w:rsidR="00497F50" w:rsidRPr="00B304DD" w:rsidRDefault="00497F50" w:rsidP="004F28AC">
      <w:pPr>
        <w:pStyle w:val="ListParagraph"/>
        <w:spacing w:before="120" w:after="120" w:line="240" w:lineRule="auto"/>
        <w:ind w:left="0" w:firstLine="426"/>
        <w:jc w:val="both"/>
        <w:rPr>
          <w:rFonts w:ascii="Times New Roman" w:hAnsi="Times New Roman" w:cs="Times New Roman"/>
          <w:sz w:val="20"/>
          <w:szCs w:val="20"/>
          <w:lang w:eastAsia="id-ID"/>
        </w:rPr>
      </w:pPr>
      <w:r w:rsidRPr="00B304DD">
        <w:rPr>
          <w:rFonts w:ascii="Times New Roman" w:hAnsi="Times New Roman" w:cs="Times New Roman"/>
          <w:sz w:val="20"/>
          <w:szCs w:val="20"/>
          <w:lang w:eastAsia="id-ID"/>
        </w:rPr>
        <w:t xml:space="preserve">Pada pengujian </w:t>
      </w:r>
      <w:r w:rsidRPr="00B304DD">
        <w:rPr>
          <w:rFonts w:ascii="Times New Roman" w:hAnsi="Times New Roman" w:cs="Times New Roman"/>
          <w:i/>
          <w:sz w:val="20"/>
          <w:szCs w:val="20"/>
          <w:lang w:eastAsia="id-ID"/>
        </w:rPr>
        <w:t>Intellectual capital</w:t>
      </w:r>
      <w:r w:rsidRPr="00B304DD">
        <w:rPr>
          <w:rFonts w:ascii="Times New Roman" w:hAnsi="Times New Roman" w:cs="Times New Roman"/>
          <w:sz w:val="20"/>
          <w:szCs w:val="20"/>
          <w:lang w:eastAsia="id-ID"/>
        </w:rPr>
        <w:t xml:space="preserve"> terhadap nilai perusahaan didapatkan hasil koefisien jalur sebesar -0,069 dan nilai signifikansi t sebesar 0,341 &gt; 0,05 sehingga diperoleh kesimpulan hipotesis ditolak yang artinya </w:t>
      </w:r>
      <w:r w:rsidRPr="00B304DD">
        <w:rPr>
          <w:rFonts w:ascii="Times New Roman" w:hAnsi="Times New Roman" w:cs="Times New Roman"/>
          <w:i/>
          <w:sz w:val="20"/>
          <w:szCs w:val="20"/>
          <w:lang w:eastAsia="id-ID"/>
        </w:rPr>
        <w:t>Intellectual capital</w:t>
      </w:r>
      <w:r w:rsidRPr="00B304DD">
        <w:rPr>
          <w:rFonts w:ascii="Times New Roman" w:hAnsi="Times New Roman" w:cs="Times New Roman"/>
          <w:sz w:val="20"/>
          <w:szCs w:val="20"/>
          <w:lang w:eastAsia="id-ID"/>
        </w:rPr>
        <w:t xml:space="preserve"> tidak berpengaruh positif terhadap nilai perusahaan.</w:t>
      </w:r>
    </w:p>
    <w:p w14:paraId="29323668" w14:textId="58FDE387" w:rsidR="00497F50" w:rsidRPr="00B304DD" w:rsidRDefault="00497F50" w:rsidP="004F28AC">
      <w:pPr>
        <w:pStyle w:val="ListParagraph"/>
        <w:spacing w:before="120" w:after="120" w:line="240" w:lineRule="auto"/>
        <w:ind w:left="0" w:firstLine="426"/>
        <w:jc w:val="both"/>
        <w:rPr>
          <w:rFonts w:ascii="Times New Roman" w:hAnsi="Times New Roman" w:cs="Times New Roman"/>
          <w:sz w:val="20"/>
          <w:szCs w:val="20"/>
          <w:lang w:eastAsia="id-ID"/>
        </w:rPr>
      </w:pPr>
      <w:r w:rsidRPr="00B304DD">
        <w:rPr>
          <w:rFonts w:ascii="Times New Roman" w:hAnsi="Times New Roman" w:cs="Times New Roman"/>
          <w:sz w:val="20"/>
          <w:szCs w:val="20"/>
          <w:lang w:eastAsia="id-ID"/>
        </w:rPr>
        <w:t>Pengujian hipotesis H</w:t>
      </w:r>
      <w:r w:rsidRPr="00B304DD">
        <w:rPr>
          <w:rFonts w:ascii="Times New Roman" w:hAnsi="Times New Roman" w:cs="Times New Roman"/>
          <w:sz w:val="20"/>
          <w:szCs w:val="20"/>
          <w:vertAlign w:val="subscript"/>
          <w:lang w:eastAsia="id-ID"/>
        </w:rPr>
        <w:t>4</w:t>
      </w:r>
      <w:r w:rsidR="000D4B86" w:rsidRPr="00B304DD">
        <w:rPr>
          <w:rFonts w:ascii="Times New Roman" w:hAnsi="Times New Roman" w:cs="Times New Roman"/>
          <w:sz w:val="20"/>
          <w:szCs w:val="20"/>
          <w:lang w:eastAsia="id-ID"/>
        </w:rPr>
        <w:t>:</w:t>
      </w:r>
      <w:r w:rsidRPr="00B304DD">
        <w:rPr>
          <w:rFonts w:ascii="Times New Roman" w:hAnsi="Times New Roman" w:cs="Times New Roman"/>
          <w:sz w:val="20"/>
          <w:szCs w:val="20"/>
          <w:lang w:eastAsia="id-ID"/>
        </w:rPr>
        <w:t xml:space="preserve"> Keputusan investasi berpengaruh positif terhadap nilai perusahaan</w:t>
      </w:r>
    </w:p>
    <w:p w14:paraId="065E04C8" w14:textId="77777777" w:rsidR="00497F50" w:rsidRPr="00B304DD" w:rsidRDefault="00497F50" w:rsidP="004F28AC">
      <w:pPr>
        <w:pStyle w:val="ListParagraph"/>
        <w:spacing w:before="120" w:after="120" w:line="240" w:lineRule="auto"/>
        <w:ind w:left="0" w:firstLine="426"/>
        <w:jc w:val="both"/>
        <w:rPr>
          <w:rFonts w:ascii="Times New Roman" w:hAnsi="Times New Roman" w:cs="Times New Roman"/>
          <w:sz w:val="20"/>
          <w:szCs w:val="20"/>
          <w:lang w:eastAsia="id-ID"/>
        </w:rPr>
      </w:pPr>
      <w:r w:rsidRPr="00B304DD">
        <w:rPr>
          <w:rFonts w:ascii="Times New Roman" w:hAnsi="Times New Roman" w:cs="Times New Roman"/>
          <w:sz w:val="20"/>
          <w:szCs w:val="20"/>
          <w:lang w:eastAsia="id-ID"/>
        </w:rPr>
        <w:lastRenderedPageBreak/>
        <w:t>Pada pengujian Keputusan investasi terhadap nilai perusahaan didapatkan hasil koefisien jalur sebesar 0,895 dan nilai signifikansi t sebesar 0,000 &lt; 0,05 sehingga diperoleh kesimpulan hipotesis diterima yang artinya Keputusan investasi berpengaruh positif terhadap nilai perusahaan.</w:t>
      </w:r>
    </w:p>
    <w:p w14:paraId="5FEA2DB1" w14:textId="552F1D6E" w:rsidR="00497F50" w:rsidRPr="00B304DD" w:rsidRDefault="00497F50" w:rsidP="004F28AC">
      <w:pPr>
        <w:pStyle w:val="ListParagraph"/>
        <w:spacing w:before="120" w:after="120" w:line="240" w:lineRule="auto"/>
        <w:ind w:left="0" w:firstLine="426"/>
        <w:jc w:val="both"/>
        <w:rPr>
          <w:rFonts w:ascii="Times New Roman" w:hAnsi="Times New Roman" w:cs="Times New Roman"/>
          <w:sz w:val="20"/>
          <w:szCs w:val="20"/>
          <w:lang w:eastAsia="id-ID"/>
        </w:rPr>
      </w:pPr>
      <w:r w:rsidRPr="00B304DD">
        <w:rPr>
          <w:rFonts w:ascii="Times New Roman" w:hAnsi="Times New Roman" w:cs="Times New Roman"/>
          <w:sz w:val="20"/>
          <w:szCs w:val="20"/>
          <w:lang w:eastAsia="id-ID"/>
        </w:rPr>
        <w:t>Pengujian hipotesis H</w:t>
      </w:r>
      <w:r w:rsidRPr="00B304DD">
        <w:rPr>
          <w:rFonts w:ascii="Times New Roman" w:hAnsi="Times New Roman" w:cs="Times New Roman"/>
          <w:sz w:val="20"/>
          <w:szCs w:val="20"/>
          <w:vertAlign w:val="subscript"/>
          <w:lang w:eastAsia="id-ID"/>
        </w:rPr>
        <w:t>5</w:t>
      </w:r>
      <w:r w:rsidRPr="00B304DD">
        <w:rPr>
          <w:rFonts w:ascii="Times New Roman" w:hAnsi="Times New Roman" w:cs="Times New Roman"/>
          <w:sz w:val="20"/>
          <w:szCs w:val="20"/>
          <w:lang w:eastAsia="id-ID"/>
        </w:rPr>
        <w:t>: Profitabilitas berpengaruh positif terhadap nilai perusahaan</w:t>
      </w:r>
    </w:p>
    <w:p w14:paraId="46B51226" w14:textId="414135B8" w:rsidR="002A1CDE" w:rsidRPr="00B304DD" w:rsidRDefault="00497F50" w:rsidP="004F28AC">
      <w:pPr>
        <w:pStyle w:val="ListParagraph"/>
        <w:spacing w:before="120" w:after="120" w:line="240" w:lineRule="auto"/>
        <w:ind w:left="0" w:firstLine="426"/>
        <w:jc w:val="both"/>
        <w:rPr>
          <w:rFonts w:ascii="Times New Roman" w:hAnsi="Times New Roman" w:cs="Times New Roman"/>
          <w:sz w:val="20"/>
          <w:szCs w:val="20"/>
          <w:lang w:eastAsia="id-ID"/>
        </w:rPr>
      </w:pPr>
      <w:r w:rsidRPr="00B304DD">
        <w:rPr>
          <w:rFonts w:ascii="Times New Roman" w:hAnsi="Times New Roman" w:cs="Times New Roman"/>
          <w:sz w:val="20"/>
          <w:szCs w:val="20"/>
          <w:lang w:eastAsia="id-ID"/>
        </w:rPr>
        <w:t xml:space="preserve">Pada pengujian profitabilitas terhadap nilai perusahaan didapatkan hasil koefisien jalur sebesar -0,005 dan nilai t-satistik sebesar 0,945 &gt; 0,05 sehingga diperoleh kesimpulan hipotesis ditolak yang artinya </w:t>
      </w:r>
      <w:r w:rsidRPr="00B304DD">
        <w:rPr>
          <w:rFonts w:ascii="Times New Roman" w:hAnsi="Times New Roman" w:cs="Times New Roman"/>
          <w:i/>
          <w:sz w:val="20"/>
          <w:szCs w:val="20"/>
          <w:lang w:eastAsia="id-ID"/>
        </w:rPr>
        <w:t>Intellectual capital</w:t>
      </w:r>
      <w:r w:rsidRPr="00B304DD">
        <w:rPr>
          <w:rFonts w:ascii="Times New Roman" w:hAnsi="Times New Roman" w:cs="Times New Roman"/>
          <w:sz w:val="20"/>
          <w:szCs w:val="20"/>
          <w:lang w:eastAsia="id-ID"/>
        </w:rPr>
        <w:t xml:space="preserve"> tidak berpengaruh positif terhadap nilai perusahaan.</w:t>
      </w:r>
    </w:p>
    <w:p w14:paraId="2F773FF5" w14:textId="77777777" w:rsidR="004F28AC" w:rsidRPr="00B304DD" w:rsidRDefault="004F28AC" w:rsidP="002544F7">
      <w:pPr>
        <w:pStyle w:val="ListParagraph"/>
        <w:spacing w:before="120" w:after="120" w:line="240" w:lineRule="auto"/>
        <w:ind w:left="0"/>
        <w:jc w:val="center"/>
        <w:rPr>
          <w:rFonts w:ascii="Times New Roman" w:hAnsi="Times New Roman" w:cs="Times New Roman"/>
          <w:b/>
          <w:sz w:val="20"/>
          <w:szCs w:val="20"/>
          <w:lang w:eastAsia="id-ID"/>
        </w:rPr>
        <w:sectPr w:rsidR="004F28AC" w:rsidRPr="00B304DD" w:rsidSect="004F28AC">
          <w:type w:val="continuous"/>
          <w:pgSz w:w="11907" w:h="16839" w:code="9"/>
          <w:pgMar w:top="1298" w:right="1298" w:bottom="1298" w:left="1298" w:header="720" w:footer="720" w:gutter="0"/>
          <w:cols w:num="2" w:space="329"/>
          <w:titlePg/>
          <w:docGrid w:linePitch="360"/>
        </w:sectPr>
      </w:pPr>
    </w:p>
    <w:p w14:paraId="47A93F51" w14:textId="77777777" w:rsidR="004F28AC" w:rsidRPr="00B304DD" w:rsidRDefault="004F28AC" w:rsidP="002544F7">
      <w:pPr>
        <w:pStyle w:val="ListParagraph"/>
        <w:spacing w:before="120" w:after="120" w:line="240" w:lineRule="auto"/>
        <w:ind w:left="0"/>
        <w:jc w:val="center"/>
        <w:rPr>
          <w:rFonts w:ascii="Times New Roman" w:hAnsi="Times New Roman" w:cs="Times New Roman"/>
          <w:b/>
          <w:sz w:val="20"/>
          <w:szCs w:val="20"/>
          <w:lang w:eastAsia="id-ID"/>
        </w:rPr>
      </w:pPr>
    </w:p>
    <w:p w14:paraId="1987BFC8" w14:textId="6890AD1B" w:rsidR="00497F50" w:rsidRPr="00B304DD" w:rsidRDefault="003F0018" w:rsidP="002544F7">
      <w:pPr>
        <w:pStyle w:val="ListParagraph"/>
        <w:spacing w:before="120" w:after="120" w:line="240" w:lineRule="auto"/>
        <w:ind w:left="0"/>
        <w:jc w:val="center"/>
        <w:rPr>
          <w:rFonts w:ascii="Times New Roman" w:hAnsi="Times New Roman" w:cs="Times New Roman"/>
          <w:b/>
          <w:sz w:val="20"/>
          <w:szCs w:val="20"/>
          <w:lang w:eastAsia="id-ID"/>
        </w:rPr>
      </w:pPr>
      <w:r w:rsidRPr="00B304DD">
        <w:rPr>
          <w:rFonts w:ascii="Times New Roman" w:hAnsi="Times New Roman" w:cs="Times New Roman"/>
          <w:b/>
          <w:sz w:val="20"/>
          <w:szCs w:val="20"/>
          <w:lang w:eastAsia="id-ID"/>
        </w:rPr>
        <w:t>Tabel 1</w:t>
      </w:r>
      <w:r w:rsidR="00CB515F" w:rsidRPr="00B304DD">
        <w:rPr>
          <w:rFonts w:ascii="Times New Roman" w:hAnsi="Times New Roman" w:cs="Times New Roman"/>
          <w:b/>
          <w:sz w:val="20"/>
          <w:szCs w:val="20"/>
          <w:lang w:eastAsia="id-ID"/>
        </w:rPr>
        <w:t>2</w:t>
      </w:r>
      <w:r w:rsidRPr="00B304DD">
        <w:rPr>
          <w:rFonts w:ascii="Times New Roman" w:hAnsi="Times New Roman" w:cs="Times New Roman"/>
          <w:b/>
          <w:sz w:val="20"/>
          <w:szCs w:val="20"/>
          <w:lang w:eastAsia="id-ID"/>
        </w:rPr>
        <w:t>.</w:t>
      </w:r>
      <w:r w:rsidR="00497F50" w:rsidRPr="00B304DD">
        <w:rPr>
          <w:rFonts w:ascii="Times New Roman" w:hAnsi="Times New Roman" w:cs="Times New Roman"/>
          <w:b/>
          <w:sz w:val="20"/>
          <w:szCs w:val="20"/>
          <w:lang w:eastAsia="id-ID"/>
        </w:rPr>
        <w:t xml:space="preserve"> Anova Model Persamaan 2</w:t>
      </w:r>
    </w:p>
    <w:p w14:paraId="3BB2E35A" w14:textId="114DD009" w:rsidR="00B32210" w:rsidRPr="00B304DD" w:rsidRDefault="004F28AC" w:rsidP="002544F7">
      <w:pPr>
        <w:pStyle w:val="ListParagraph"/>
        <w:spacing w:before="120" w:after="120" w:line="240" w:lineRule="auto"/>
        <w:ind w:left="0"/>
        <w:jc w:val="both"/>
        <w:rPr>
          <w:rFonts w:ascii="Times New Roman" w:hAnsi="Times New Roman" w:cs="Times New Roman"/>
          <w:sz w:val="16"/>
        </w:rPr>
      </w:pPr>
      <w:r w:rsidRPr="00B304DD">
        <w:rPr>
          <w:rFonts w:ascii="Times New Roman" w:hAnsi="Times New Roman" w:cs="Times New Roman"/>
          <w:szCs w:val="20"/>
          <w:lang w:eastAsia="id-ID"/>
        </w:rPr>
        <w:drawing>
          <wp:anchor distT="0" distB="0" distL="114300" distR="114300" simplePos="0" relativeHeight="251666432" behindDoc="1" locked="0" layoutInCell="1" allowOverlap="1" wp14:anchorId="72B3344E" wp14:editId="6569D6EC">
            <wp:simplePos x="0" y="0"/>
            <wp:positionH relativeFrom="column">
              <wp:posOffset>925195</wp:posOffset>
            </wp:positionH>
            <wp:positionV relativeFrom="paragraph">
              <wp:posOffset>67681</wp:posOffset>
            </wp:positionV>
            <wp:extent cx="4016375" cy="965835"/>
            <wp:effectExtent l="0" t="0" r="3175" b="571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extLst>
                        <a:ext uri="{28A0092B-C50C-407E-A947-70E740481C1C}">
                          <a14:useLocalDpi xmlns:a14="http://schemas.microsoft.com/office/drawing/2010/main" val="0"/>
                        </a:ext>
                      </a:extLst>
                    </a:blip>
                    <a:stretch>
                      <a:fillRect/>
                    </a:stretch>
                  </pic:blipFill>
                  <pic:spPr>
                    <a:xfrm>
                      <a:off x="0" y="0"/>
                      <a:ext cx="4016375" cy="965835"/>
                    </a:xfrm>
                    <a:prstGeom prst="rect">
                      <a:avLst/>
                    </a:prstGeom>
                  </pic:spPr>
                </pic:pic>
              </a:graphicData>
            </a:graphic>
            <wp14:sizeRelH relativeFrom="page">
              <wp14:pctWidth>0</wp14:pctWidth>
            </wp14:sizeRelH>
            <wp14:sizeRelV relativeFrom="page">
              <wp14:pctHeight>0</wp14:pctHeight>
            </wp14:sizeRelV>
          </wp:anchor>
        </w:drawing>
      </w:r>
    </w:p>
    <w:p w14:paraId="58C8BE2C" w14:textId="77777777" w:rsidR="00B32210" w:rsidRPr="00B304DD" w:rsidRDefault="00B32210" w:rsidP="002544F7">
      <w:pPr>
        <w:pStyle w:val="ListParagraph"/>
        <w:spacing w:before="120" w:after="120" w:line="240" w:lineRule="auto"/>
        <w:ind w:left="0"/>
        <w:jc w:val="both"/>
        <w:rPr>
          <w:rFonts w:ascii="Times New Roman" w:hAnsi="Times New Roman" w:cs="Times New Roman"/>
          <w:sz w:val="16"/>
        </w:rPr>
      </w:pPr>
    </w:p>
    <w:p w14:paraId="28348CF4" w14:textId="77777777" w:rsidR="00B32210" w:rsidRPr="00B304DD" w:rsidRDefault="00B32210" w:rsidP="002544F7">
      <w:pPr>
        <w:pStyle w:val="ListParagraph"/>
        <w:spacing w:before="120" w:after="120" w:line="240" w:lineRule="auto"/>
        <w:ind w:left="0"/>
        <w:jc w:val="both"/>
        <w:rPr>
          <w:rFonts w:ascii="Times New Roman" w:hAnsi="Times New Roman" w:cs="Times New Roman"/>
          <w:sz w:val="16"/>
        </w:rPr>
      </w:pPr>
    </w:p>
    <w:p w14:paraId="031046DC" w14:textId="4862641B" w:rsidR="00B32210" w:rsidRPr="00B304DD" w:rsidRDefault="00B32210" w:rsidP="002544F7">
      <w:pPr>
        <w:pStyle w:val="ListParagraph"/>
        <w:spacing w:before="120" w:after="120" w:line="240" w:lineRule="auto"/>
        <w:ind w:left="0"/>
        <w:jc w:val="both"/>
        <w:rPr>
          <w:rFonts w:ascii="Times New Roman" w:hAnsi="Times New Roman" w:cs="Times New Roman"/>
          <w:sz w:val="16"/>
        </w:rPr>
      </w:pPr>
    </w:p>
    <w:p w14:paraId="227B0DB6" w14:textId="77777777" w:rsidR="00B32210" w:rsidRPr="00B304DD" w:rsidRDefault="00B32210" w:rsidP="002544F7">
      <w:pPr>
        <w:pStyle w:val="ListParagraph"/>
        <w:spacing w:before="120" w:after="120" w:line="240" w:lineRule="auto"/>
        <w:ind w:left="0"/>
        <w:jc w:val="both"/>
        <w:rPr>
          <w:rFonts w:ascii="Times New Roman" w:hAnsi="Times New Roman" w:cs="Times New Roman"/>
          <w:sz w:val="16"/>
        </w:rPr>
      </w:pPr>
    </w:p>
    <w:p w14:paraId="65C9C3E7" w14:textId="7B30C5B9" w:rsidR="00B32210" w:rsidRPr="00B304DD" w:rsidRDefault="00B32210" w:rsidP="002544F7">
      <w:pPr>
        <w:pStyle w:val="ListParagraph"/>
        <w:spacing w:before="120" w:after="120" w:line="240" w:lineRule="auto"/>
        <w:ind w:left="0"/>
        <w:jc w:val="both"/>
        <w:rPr>
          <w:rFonts w:ascii="Times New Roman" w:hAnsi="Times New Roman" w:cs="Times New Roman"/>
          <w:sz w:val="16"/>
        </w:rPr>
      </w:pPr>
    </w:p>
    <w:p w14:paraId="086D5C06" w14:textId="77777777" w:rsidR="00B32210" w:rsidRPr="00B304DD" w:rsidRDefault="00B32210" w:rsidP="002544F7">
      <w:pPr>
        <w:pStyle w:val="ListParagraph"/>
        <w:spacing w:before="120" w:after="120" w:line="240" w:lineRule="auto"/>
        <w:ind w:left="0"/>
        <w:jc w:val="both"/>
        <w:rPr>
          <w:rFonts w:ascii="Times New Roman" w:hAnsi="Times New Roman" w:cs="Times New Roman"/>
          <w:sz w:val="16"/>
        </w:rPr>
      </w:pPr>
    </w:p>
    <w:p w14:paraId="66700341" w14:textId="77777777" w:rsidR="00B32210" w:rsidRPr="00B304DD" w:rsidRDefault="00B32210" w:rsidP="002544F7">
      <w:pPr>
        <w:pStyle w:val="ListParagraph"/>
        <w:spacing w:before="120" w:after="120" w:line="240" w:lineRule="auto"/>
        <w:ind w:left="0"/>
        <w:jc w:val="both"/>
        <w:rPr>
          <w:rFonts w:ascii="Times New Roman" w:hAnsi="Times New Roman" w:cs="Times New Roman"/>
          <w:sz w:val="16"/>
        </w:rPr>
      </w:pPr>
    </w:p>
    <w:p w14:paraId="7AB69177" w14:textId="5B3ECADF" w:rsidR="00B32210" w:rsidRPr="00B304DD" w:rsidRDefault="00B32210" w:rsidP="002544F7">
      <w:pPr>
        <w:pStyle w:val="ListParagraph"/>
        <w:spacing w:before="120" w:after="120" w:line="240" w:lineRule="auto"/>
        <w:ind w:left="0"/>
        <w:jc w:val="both"/>
        <w:rPr>
          <w:rFonts w:ascii="Times New Roman" w:hAnsi="Times New Roman" w:cs="Times New Roman"/>
          <w:sz w:val="16"/>
        </w:rPr>
      </w:pPr>
    </w:p>
    <w:p w14:paraId="07D520F8" w14:textId="5F29BE59" w:rsidR="00497F50" w:rsidRPr="00B304DD" w:rsidRDefault="004F28AC" w:rsidP="004F28AC">
      <w:pPr>
        <w:pStyle w:val="ListParagraph"/>
        <w:tabs>
          <w:tab w:val="left" w:pos="1560"/>
        </w:tabs>
        <w:spacing w:before="120" w:after="120" w:line="240" w:lineRule="auto"/>
        <w:ind w:left="0"/>
        <w:jc w:val="both"/>
        <w:rPr>
          <w:rFonts w:ascii="Times New Roman" w:hAnsi="Times New Roman" w:cs="Times New Roman"/>
          <w:i/>
          <w:sz w:val="16"/>
        </w:rPr>
      </w:pPr>
      <w:r w:rsidRPr="00B304DD">
        <w:rPr>
          <w:rFonts w:ascii="Times New Roman" w:hAnsi="Times New Roman" w:cs="Times New Roman"/>
          <w:i/>
          <w:sz w:val="16"/>
        </w:rPr>
        <w:tab/>
      </w:r>
      <w:r w:rsidR="00C95631" w:rsidRPr="00B304DD">
        <w:rPr>
          <w:rFonts w:ascii="Times New Roman" w:hAnsi="Times New Roman" w:cs="Times New Roman"/>
          <w:i/>
          <w:sz w:val="16"/>
        </w:rPr>
        <w:t>Sumber : Hasi</w:t>
      </w:r>
      <w:r w:rsidRPr="00B304DD">
        <w:rPr>
          <w:rFonts w:ascii="Times New Roman" w:hAnsi="Times New Roman" w:cs="Times New Roman"/>
          <w:i/>
          <w:sz w:val="16"/>
        </w:rPr>
        <w:t>l olah data menggunakan SPSS 25</w:t>
      </w:r>
    </w:p>
    <w:p w14:paraId="60596C54" w14:textId="77777777" w:rsidR="00C95631" w:rsidRPr="00B304DD" w:rsidRDefault="00C95631" w:rsidP="002544F7">
      <w:pPr>
        <w:pStyle w:val="ListParagraph"/>
        <w:spacing w:before="120" w:after="120" w:line="240" w:lineRule="auto"/>
        <w:ind w:left="0"/>
        <w:jc w:val="both"/>
        <w:rPr>
          <w:rFonts w:ascii="Times New Roman" w:hAnsi="Times New Roman" w:cs="Times New Roman"/>
          <w:b/>
          <w:sz w:val="20"/>
          <w:szCs w:val="20"/>
          <w:lang w:eastAsia="id-ID"/>
        </w:rPr>
      </w:pPr>
    </w:p>
    <w:p w14:paraId="6735D1AB" w14:textId="77777777" w:rsidR="004F28AC" w:rsidRPr="00B304DD" w:rsidRDefault="004F28AC" w:rsidP="002544F7">
      <w:pPr>
        <w:pStyle w:val="ListParagraph"/>
        <w:spacing w:before="120" w:after="120" w:line="240" w:lineRule="auto"/>
        <w:ind w:left="0" w:firstLine="426"/>
        <w:jc w:val="both"/>
        <w:rPr>
          <w:rFonts w:ascii="Times New Roman" w:hAnsi="Times New Roman" w:cs="Times New Roman"/>
          <w:sz w:val="20"/>
          <w:szCs w:val="20"/>
          <w:lang w:eastAsia="id-ID"/>
        </w:rPr>
        <w:sectPr w:rsidR="004F28AC" w:rsidRPr="00B304DD" w:rsidSect="00B32210">
          <w:type w:val="continuous"/>
          <w:pgSz w:w="11907" w:h="16839" w:code="9"/>
          <w:pgMar w:top="1298" w:right="1298" w:bottom="1298" w:left="1298" w:header="720" w:footer="720" w:gutter="0"/>
          <w:cols w:space="329"/>
          <w:titlePg/>
          <w:docGrid w:linePitch="360"/>
        </w:sectPr>
      </w:pPr>
    </w:p>
    <w:p w14:paraId="165E7E3F" w14:textId="2B228ADC" w:rsidR="00497F50" w:rsidRPr="00B304DD" w:rsidRDefault="00497F50" w:rsidP="002544F7">
      <w:pPr>
        <w:pStyle w:val="ListParagraph"/>
        <w:spacing w:before="120" w:after="120" w:line="240" w:lineRule="auto"/>
        <w:ind w:left="0" w:firstLine="426"/>
        <w:jc w:val="both"/>
        <w:rPr>
          <w:rFonts w:ascii="Times New Roman" w:hAnsi="Times New Roman" w:cs="Times New Roman"/>
          <w:i/>
          <w:sz w:val="20"/>
          <w:szCs w:val="20"/>
          <w:lang w:eastAsia="id-ID"/>
        </w:rPr>
      </w:pPr>
      <w:r w:rsidRPr="00B304DD">
        <w:rPr>
          <w:rFonts w:ascii="Times New Roman" w:hAnsi="Times New Roman" w:cs="Times New Roman"/>
          <w:sz w:val="20"/>
          <w:szCs w:val="20"/>
          <w:lang w:eastAsia="id-ID"/>
        </w:rPr>
        <w:lastRenderedPageBreak/>
        <w:t xml:space="preserve">Nilai signifikansi F pada tabel diatas sebesar 0,000 &lt; 0,05 sehingga dapat disimpulkan bahwa </w:t>
      </w:r>
      <w:r w:rsidRPr="00B304DD">
        <w:rPr>
          <w:rFonts w:ascii="Times New Roman" w:hAnsi="Times New Roman" w:cs="Times New Roman"/>
          <w:sz w:val="20"/>
          <w:szCs w:val="20"/>
          <w:lang w:eastAsia="id-ID"/>
        </w:rPr>
        <w:lastRenderedPageBreak/>
        <w:t xml:space="preserve">terdapat pengaruh pada model persamaan 2. Besarnya pengaruh dapat dilihat pada nilai </w:t>
      </w:r>
      <w:r w:rsidRPr="00B304DD">
        <w:rPr>
          <w:rFonts w:ascii="Times New Roman" w:hAnsi="Times New Roman" w:cs="Times New Roman"/>
          <w:i/>
          <w:sz w:val="20"/>
          <w:szCs w:val="20"/>
          <w:lang w:eastAsia="id-ID"/>
        </w:rPr>
        <w:t>R-Square.</w:t>
      </w:r>
    </w:p>
    <w:p w14:paraId="627EB3BA" w14:textId="77777777" w:rsidR="004F28AC" w:rsidRPr="00B304DD" w:rsidRDefault="004F28AC" w:rsidP="002544F7">
      <w:pPr>
        <w:pStyle w:val="ListParagraph"/>
        <w:spacing w:before="120" w:after="120" w:line="240" w:lineRule="auto"/>
        <w:ind w:left="0"/>
        <w:jc w:val="center"/>
        <w:rPr>
          <w:rFonts w:ascii="Times New Roman" w:hAnsi="Times New Roman" w:cs="Times New Roman"/>
          <w:b/>
          <w:sz w:val="20"/>
          <w:szCs w:val="20"/>
          <w:lang w:eastAsia="id-ID"/>
        </w:rPr>
        <w:sectPr w:rsidR="004F28AC" w:rsidRPr="00B304DD" w:rsidSect="004F28AC">
          <w:type w:val="continuous"/>
          <w:pgSz w:w="11907" w:h="16839" w:code="9"/>
          <w:pgMar w:top="1298" w:right="1298" w:bottom="1298" w:left="1298" w:header="720" w:footer="720" w:gutter="0"/>
          <w:cols w:num="2" w:space="329"/>
          <w:titlePg/>
          <w:docGrid w:linePitch="360"/>
        </w:sectPr>
      </w:pPr>
    </w:p>
    <w:p w14:paraId="5F78333F" w14:textId="16B96C5C" w:rsidR="004F28AC" w:rsidRPr="00B304DD" w:rsidRDefault="004F28AC" w:rsidP="002544F7">
      <w:pPr>
        <w:pStyle w:val="ListParagraph"/>
        <w:spacing w:before="120" w:after="120" w:line="240" w:lineRule="auto"/>
        <w:ind w:left="0"/>
        <w:jc w:val="center"/>
        <w:rPr>
          <w:rFonts w:ascii="Times New Roman" w:hAnsi="Times New Roman" w:cs="Times New Roman"/>
          <w:b/>
          <w:sz w:val="20"/>
          <w:szCs w:val="20"/>
          <w:lang w:eastAsia="id-ID"/>
        </w:rPr>
      </w:pPr>
    </w:p>
    <w:p w14:paraId="421DFA8C" w14:textId="49AE2CB0" w:rsidR="00497F50" w:rsidRPr="00B304DD" w:rsidRDefault="004F28AC" w:rsidP="002544F7">
      <w:pPr>
        <w:pStyle w:val="ListParagraph"/>
        <w:spacing w:before="120" w:after="120" w:line="240" w:lineRule="auto"/>
        <w:ind w:left="0"/>
        <w:jc w:val="center"/>
        <w:rPr>
          <w:rFonts w:ascii="Times New Roman" w:hAnsi="Times New Roman" w:cs="Times New Roman"/>
          <w:b/>
          <w:sz w:val="20"/>
          <w:szCs w:val="20"/>
          <w:lang w:eastAsia="id-ID"/>
        </w:rPr>
      </w:pPr>
      <w:r w:rsidRPr="00B304DD">
        <w:rPr>
          <w:rFonts w:ascii="Times New Roman" w:hAnsi="Times New Roman" w:cs="Times New Roman"/>
          <w:szCs w:val="20"/>
          <w:lang w:eastAsia="id-ID"/>
        </w:rPr>
        <w:drawing>
          <wp:anchor distT="0" distB="0" distL="114300" distR="114300" simplePos="0" relativeHeight="251665408" behindDoc="1" locked="0" layoutInCell="1" allowOverlap="1" wp14:anchorId="71E438DB" wp14:editId="2524CD01">
            <wp:simplePos x="0" y="0"/>
            <wp:positionH relativeFrom="column">
              <wp:posOffset>1193752</wp:posOffset>
            </wp:positionH>
            <wp:positionV relativeFrom="paragraph">
              <wp:posOffset>129540</wp:posOffset>
            </wp:positionV>
            <wp:extent cx="3441700" cy="1362710"/>
            <wp:effectExtent l="0" t="0" r="6350" b="889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extLst>
                        <a:ext uri="{28A0092B-C50C-407E-A947-70E740481C1C}">
                          <a14:useLocalDpi xmlns:a14="http://schemas.microsoft.com/office/drawing/2010/main" val="0"/>
                        </a:ext>
                      </a:extLst>
                    </a:blip>
                    <a:stretch>
                      <a:fillRect/>
                    </a:stretch>
                  </pic:blipFill>
                  <pic:spPr>
                    <a:xfrm>
                      <a:off x="0" y="0"/>
                      <a:ext cx="3441700" cy="1362710"/>
                    </a:xfrm>
                    <a:prstGeom prst="rect">
                      <a:avLst/>
                    </a:prstGeom>
                  </pic:spPr>
                </pic:pic>
              </a:graphicData>
            </a:graphic>
            <wp14:sizeRelH relativeFrom="page">
              <wp14:pctWidth>0</wp14:pctWidth>
            </wp14:sizeRelH>
            <wp14:sizeRelV relativeFrom="page">
              <wp14:pctHeight>0</wp14:pctHeight>
            </wp14:sizeRelV>
          </wp:anchor>
        </w:drawing>
      </w:r>
      <w:r w:rsidR="00CB515F" w:rsidRPr="00B304DD">
        <w:rPr>
          <w:rFonts w:ascii="Times New Roman" w:hAnsi="Times New Roman" w:cs="Times New Roman"/>
          <w:b/>
          <w:sz w:val="20"/>
          <w:szCs w:val="20"/>
          <w:lang w:eastAsia="id-ID"/>
        </w:rPr>
        <w:t>Tabel 13</w:t>
      </w:r>
      <w:r w:rsidR="003F0018" w:rsidRPr="00B304DD">
        <w:rPr>
          <w:rFonts w:ascii="Times New Roman" w:hAnsi="Times New Roman" w:cs="Times New Roman"/>
          <w:b/>
          <w:sz w:val="20"/>
          <w:szCs w:val="20"/>
          <w:lang w:eastAsia="id-ID"/>
        </w:rPr>
        <w:t>.</w:t>
      </w:r>
      <w:r w:rsidR="00497F50" w:rsidRPr="00B304DD">
        <w:rPr>
          <w:rFonts w:ascii="Times New Roman" w:hAnsi="Times New Roman" w:cs="Times New Roman"/>
          <w:b/>
          <w:sz w:val="20"/>
          <w:szCs w:val="20"/>
          <w:lang w:eastAsia="id-ID"/>
        </w:rPr>
        <w:t xml:space="preserve"> </w:t>
      </w:r>
      <w:r w:rsidR="00497F50" w:rsidRPr="00B304DD">
        <w:rPr>
          <w:rFonts w:ascii="Times New Roman" w:hAnsi="Times New Roman" w:cs="Times New Roman"/>
          <w:b/>
          <w:i/>
          <w:sz w:val="20"/>
          <w:szCs w:val="20"/>
          <w:lang w:eastAsia="id-ID"/>
        </w:rPr>
        <w:t xml:space="preserve">R-square </w:t>
      </w:r>
      <w:r w:rsidR="00497F50" w:rsidRPr="00B304DD">
        <w:rPr>
          <w:rFonts w:ascii="Times New Roman" w:hAnsi="Times New Roman" w:cs="Times New Roman"/>
          <w:b/>
          <w:sz w:val="20"/>
          <w:szCs w:val="20"/>
          <w:lang w:eastAsia="id-ID"/>
        </w:rPr>
        <w:t>Model Persamaan 2</w:t>
      </w:r>
    </w:p>
    <w:p w14:paraId="3E4B3ECD" w14:textId="4FA36032" w:rsidR="00B32210" w:rsidRPr="00B304DD" w:rsidRDefault="00B32210" w:rsidP="002544F7">
      <w:pPr>
        <w:pStyle w:val="ListParagraph"/>
        <w:spacing w:before="120" w:after="120" w:line="240" w:lineRule="auto"/>
        <w:ind w:left="0"/>
        <w:jc w:val="center"/>
        <w:rPr>
          <w:rFonts w:ascii="Times New Roman" w:hAnsi="Times New Roman" w:cs="Times New Roman"/>
          <w:sz w:val="16"/>
        </w:rPr>
      </w:pPr>
    </w:p>
    <w:p w14:paraId="67B50B7F" w14:textId="77777777" w:rsidR="00B32210" w:rsidRPr="00B304DD" w:rsidRDefault="00B32210" w:rsidP="002544F7">
      <w:pPr>
        <w:pStyle w:val="ListParagraph"/>
        <w:spacing w:before="120" w:after="120" w:line="240" w:lineRule="auto"/>
        <w:ind w:left="0"/>
        <w:jc w:val="center"/>
        <w:rPr>
          <w:rFonts w:ascii="Times New Roman" w:hAnsi="Times New Roman" w:cs="Times New Roman"/>
          <w:sz w:val="16"/>
        </w:rPr>
      </w:pPr>
    </w:p>
    <w:p w14:paraId="2786FCDA" w14:textId="77777777" w:rsidR="00B32210" w:rsidRPr="00B304DD" w:rsidRDefault="00B32210" w:rsidP="002544F7">
      <w:pPr>
        <w:pStyle w:val="ListParagraph"/>
        <w:spacing w:before="120" w:after="120" w:line="240" w:lineRule="auto"/>
        <w:ind w:left="0"/>
        <w:jc w:val="center"/>
        <w:rPr>
          <w:rFonts w:ascii="Times New Roman" w:hAnsi="Times New Roman" w:cs="Times New Roman"/>
          <w:sz w:val="16"/>
        </w:rPr>
      </w:pPr>
    </w:p>
    <w:p w14:paraId="009EF863" w14:textId="77777777" w:rsidR="00B32210" w:rsidRPr="00B304DD" w:rsidRDefault="00B32210" w:rsidP="002544F7">
      <w:pPr>
        <w:pStyle w:val="ListParagraph"/>
        <w:spacing w:before="120" w:after="120" w:line="240" w:lineRule="auto"/>
        <w:ind w:left="0"/>
        <w:jc w:val="center"/>
        <w:rPr>
          <w:rFonts w:ascii="Times New Roman" w:hAnsi="Times New Roman" w:cs="Times New Roman"/>
          <w:sz w:val="16"/>
        </w:rPr>
      </w:pPr>
    </w:p>
    <w:p w14:paraId="6DABA27D" w14:textId="77777777" w:rsidR="00B32210" w:rsidRPr="00B304DD" w:rsidRDefault="00B32210" w:rsidP="002544F7">
      <w:pPr>
        <w:pStyle w:val="ListParagraph"/>
        <w:spacing w:before="120" w:after="120" w:line="240" w:lineRule="auto"/>
        <w:ind w:left="0"/>
        <w:jc w:val="center"/>
        <w:rPr>
          <w:rFonts w:ascii="Times New Roman" w:hAnsi="Times New Roman" w:cs="Times New Roman"/>
          <w:sz w:val="16"/>
        </w:rPr>
      </w:pPr>
    </w:p>
    <w:p w14:paraId="6C857BE9" w14:textId="77777777" w:rsidR="00B32210" w:rsidRPr="00B304DD" w:rsidRDefault="00B32210" w:rsidP="002544F7">
      <w:pPr>
        <w:pStyle w:val="ListParagraph"/>
        <w:spacing w:before="120" w:after="120" w:line="240" w:lineRule="auto"/>
        <w:ind w:left="0"/>
        <w:jc w:val="center"/>
        <w:rPr>
          <w:rFonts w:ascii="Times New Roman" w:hAnsi="Times New Roman" w:cs="Times New Roman"/>
          <w:sz w:val="16"/>
        </w:rPr>
      </w:pPr>
    </w:p>
    <w:p w14:paraId="57EF919B" w14:textId="77777777" w:rsidR="00B32210" w:rsidRPr="00B304DD" w:rsidRDefault="00B32210" w:rsidP="002544F7">
      <w:pPr>
        <w:pStyle w:val="ListParagraph"/>
        <w:spacing w:before="120" w:after="120" w:line="240" w:lineRule="auto"/>
        <w:ind w:left="0"/>
        <w:jc w:val="center"/>
        <w:rPr>
          <w:rFonts w:ascii="Times New Roman" w:hAnsi="Times New Roman" w:cs="Times New Roman"/>
          <w:sz w:val="16"/>
        </w:rPr>
      </w:pPr>
    </w:p>
    <w:p w14:paraId="1CB1B9CF" w14:textId="77777777" w:rsidR="00B32210" w:rsidRPr="00B304DD" w:rsidRDefault="00B32210" w:rsidP="002544F7">
      <w:pPr>
        <w:pStyle w:val="ListParagraph"/>
        <w:spacing w:before="120" w:after="120" w:line="240" w:lineRule="auto"/>
        <w:ind w:left="0"/>
        <w:jc w:val="center"/>
        <w:rPr>
          <w:rFonts w:ascii="Times New Roman" w:hAnsi="Times New Roman" w:cs="Times New Roman"/>
          <w:sz w:val="16"/>
        </w:rPr>
      </w:pPr>
    </w:p>
    <w:p w14:paraId="6931ED26" w14:textId="77777777" w:rsidR="00B32210" w:rsidRPr="00B304DD" w:rsidRDefault="00B32210" w:rsidP="002544F7">
      <w:pPr>
        <w:pStyle w:val="ListParagraph"/>
        <w:spacing w:before="120" w:after="120" w:line="240" w:lineRule="auto"/>
        <w:ind w:left="0"/>
        <w:jc w:val="center"/>
        <w:rPr>
          <w:rFonts w:ascii="Times New Roman" w:hAnsi="Times New Roman" w:cs="Times New Roman"/>
          <w:sz w:val="16"/>
        </w:rPr>
      </w:pPr>
    </w:p>
    <w:p w14:paraId="3B63B86D" w14:textId="77777777" w:rsidR="00B32210" w:rsidRPr="00B304DD" w:rsidRDefault="00B32210" w:rsidP="002544F7">
      <w:pPr>
        <w:pStyle w:val="ListParagraph"/>
        <w:spacing w:before="120" w:after="120" w:line="240" w:lineRule="auto"/>
        <w:ind w:left="0"/>
        <w:jc w:val="center"/>
        <w:rPr>
          <w:rFonts w:ascii="Times New Roman" w:hAnsi="Times New Roman" w:cs="Times New Roman"/>
          <w:sz w:val="16"/>
        </w:rPr>
      </w:pPr>
    </w:p>
    <w:p w14:paraId="7BA6FD78" w14:textId="77777777" w:rsidR="00B32210" w:rsidRPr="00B304DD" w:rsidRDefault="00B32210" w:rsidP="002544F7">
      <w:pPr>
        <w:pStyle w:val="ListParagraph"/>
        <w:spacing w:before="120" w:after="120" w:line="240" w:lineRule="auto"/>
        <w:ind w:left="0"/>
        <w:jc w:val="center"/>
        <w:rPr>
          <w:rFonts w:ascii="Times New Roman" w:hAnsi="Times New Roman" w:cs="Times New Roman"/>
          <w:sz w:val="16"/>
        </w:rPr>
      </w:pPr>
    </w:p>
    <w:p w14:paraId="5056D68F" w14:textId="77777777" w:rsidR="00B32210" w:rsidRPr="00B304DD" w:rsidRDefault="00B32210" w:rsidP="002544F7">
      <w:pPr>
        <w:pStyle w:val="ListParagraph"/>
        <w:spacing w:before="120" w:after="120" w:line="240" w:lineRule="auto"/>
        <w:ind w:left="0"/>
        <w:jc w:val="center"/>
        <w:rPr>
          <w:rFonts w:ascii="Times New Roman" w:hAnsi="Times New Roman" w:cs="Times New Roman"/>
          <w:sz w:val="16"/>
        </w:rPr>
      </w:pPr>
    </w:p>
    <w:p w14:paraId="1321A787" w14:textId="0FD965CD" w:rsidR="00497F50" w:rsidRPr="00B304DD" w:rsidRDefault="004F28AC" w:rsidP="004F28AC">
      <w:pPr>
        <w:pStyle w:val="ListParagraph"/>
        <w:tabs>
          <w:tab w:val="left" w:pos="1985"/>
        </w:tabs>
        <w:spacing w:before="120" w:after="120" w:line="240" w:lineRule="auto"/>
        <w:ind w:left="0"/>
        <w:jc w:val="both"/>
        <w:rPr>
          <w:rFonts w:ascii="Times New Roman" w:hAnsi="Times New Roman" w:cs="Times New Roman"/>
          <w:b/>
          <w:i/>
          <w:szCs w:val="20"/>
          <w:lang w:eastAsia="id-ID"/>
        </w:rPr>
      </w:pPr>
      <w:r w:rsidRPr="00B304DD">
        <w:rPr>
          <w:rFonts w:ascii="Times New Roman" w:hAnsi="Times New Roman" w:cs="Times New Roman"/>
          <w:i/>
          <w:sz w:val="16"/>
        </w:rPr>
        <w:tab/>
      </w:r>
      <w:r w:rsidR="00C95631" w:rsidRPr="00B304DD">
        <w:rPr>
          <w:rFonts w:ascii="Times New Roman" w:hAnsi="Times New Roman" w:cs="Times New Roman"/>
          <w:i/>
          <w:sz w:val="16"/>
        </w:rPr>
        <w:t>Sumber : Hasi</w:t>
      </w:r>
      <w:r w:rsidRPr="00B304DD">
        <w:rPr>
          <w:rFonts w:ascii="Times New Roman" w:hAnsi="Times New Roman" w:cs="Times New Roman"/>
          <w:i/>
          <w:sz w:val="16"/>
        </w:rPr>
        <w:t>l olah data menggunakan SPSS 25</w:t>
      </w:r>
    </w:p>
    <w:p w14:paraId="44E34D5C" w14:textId="77777777" w:rsidR="002A1CDE" w:rsidRPr="00B304DD" w:rsidRDefault="002A1CDE" w:rsidP="002544F7">
      <w:pPr>
        <w:pStyle w:val="ListParagraph"/>
        <w:spacing w:before="120" w:after="120" w:line="240" w:lineRule="auto"/>
        <w:ind w:left="0" w:firstLine="426"/>
        <w:jc w:val="both"/>
        <w:rPr>
          <w:rFonts w:ascii="Times New Roman" w:hAnsi="Times New Roman" w:cs="Times New Roman"/>
          <w:sz w:val="20"/>
          <w:szCs w:val="20"/>
          <w:lang w:eastAsia="id-ID"/>
        </w:rPr>
      </w:pPr>
    </w:p>
    <w:p w14:paraId="369EF905" w14:textId="77777777" w:rsidR="004F28AC" w:rsidRPr="00B304DD" w:rsidRDefault="004F28AC" w:rsidP="002544F7">
      <w:pPr>
        <w:pStyle w:val="ListParagraph"/>
        <w:spacing w:before="120" w:after="120" w:line="240" w:lineRule="auto"/>
        <w:ind w:left="0" w:firstLine="426"/>
        <w:jc w:val="both"/>
        <w:rPr>
          <w:rFonts w:ascii="Times New Roman" w:hAnsi="Times New Roman" w:cs="Times New Roman"/>
          <w:sz w:val="20"/>
          <w:szCs w:val="20"/>
          <w:lang w:eastAsia="id-ID"/>
        </w:rPr>
        <w:sectPr w:rsidR="004F28AC" w:rsidRPr="00B304DD" w:rsidSect="00B32210">
          <w:type w:val="continuous"/>
          <w:pgSz w:w="11907" w:h="16839" w:code="9"/>
          <w:pgMar w:top="1298" w:right="1298" w:bottom="1298" w:left="1298" w:header="720" w:footer="720" w:gutter="0"/>
          <w:cols w:space="329"/>
          <w:titlePg/>
          <w:docGrid w:linePitch="360"/>
        </w:sectPr>
      </w:pPr>
    </w:p>
    <w:p w14:paraId="0D249148" w14:textId="2223130F" w:rsidR="00497F50" w:rsidRPr="00B304DD" w:rsidRDefault="00497F50" w:rsidP="002544F7">
      <w:pPr>
        <w:pStyle w:val="ListParagraph"/>
        <w:spacing w:before="120" w:after="120" w:line="240" w:lineRule="auto"/>
        <w:ind w:left="0" w:firstLine="426"/>
        <w:jc w:val="both"/>
        <w:rPr>
          <w:rFonts w:ascii="Times New Roman" w:hAnsi="Times New Roman" w:cs="Times New Roman"/>
          <w:sz w:val="20"/>
          <w:szCs w:val="20"/>
          <w:lang w:eastAsia="id-ID"/>
        </w:rPr>
      </w:pPr>
      <w:r w:rsidRPr="00B304DD">
        <w:rPr>
          <w:rFonts w:ascii="Times New Roman" w:hAnsi="Times New Roman" w:cs="Times New Roman"/>
          <w:sz w:val="20"/>
          <w:szCs w:val="20"/>
          <w:lang w:eastAsia="id-ID"/>
        </w:rPr>
        <w:lastRenderedPageBreak/>
        <w:t xml:space="preserve">Pada tabel </w:t>
      </w:r>
      <w:r w:rsidRPr="00B304DD">
        <w:rPr>
          <w:rFonts w:ascii="Times New Roman" w:hAnsi="Times New Roman" w:cs="Times New Roman"/>
          <w:i/>
          <w:sz w:val="20"/>
          <w:szCs w:val="20"/>
          <w:lang w:eastAsia="id-ID"/>
        </w:rPr>
        <w:t>R-Square</w:t>
      </w:r>
      <w:r w:rsidRPr="00B304DD">
        <w:rPr>
          <w:rFonts w:ascii="Times New Roman" w:hAnsi="Times New Roman" w:cs="Times New Roman"/>
          <w:sz w:val="20"/>
          <w:szCs w:val="20"/>
          <w:lang w:eastAsia="id-ID"/>
        </w:rPr>
        <w:t xml:space="preserve"> model persamaan 2 memiliki nilai </w:t>
      </w:r>
      <w:r w:rsidRPr="00B304DD">
        <w:rPr>
          <w:rFonts w:ascii="Times New Roman" w:hAnsi="Times New Roman" w:cs="Times New Roman"/>
          <w:i/>
          <w:sz w:val="20"/>
          <w:szCs w:val="20"/>
          <w:lang w:eastAsia="id-ID"/>
        </w:rPr>
        <w:t xml:space="preserve">R-Square </w:t>
      </w:r>
      <w:r w:rsidRPr="00B304DD">
        <w:rPr>
          <w:rFonts w:ascii="Times New Roman" w:hAnsi="Times New Roman" w:cs="Times New Roman"/>
          <w:sz w:val="20"/>
          <w:szCs w:val="20"/>
          <w:lang w:eastAsia="id-ID"/>
        </w:rPr>
        <w:t xml:space="preserve">sebesar 0.852 atau 85,2 % model persamaan 2 dapat menjelaskan data. Sisanya sebesar </w:t>
      </w:r>
      <w:r w:rsidRPr="00B304DD">
        <w:rPr>
          <w:rFonts w:ascii="Times New Roman" w:hAnsi="Times New Roman" w:cs="Times New Roman"/>
          <w:sz w:val="20"/>
          <w:szCs w:val="20"/>
          <w:lang w:eastAsia="id-ID"/>
        </w:rPr>
        <w:lastRenderedPageBreak/>
        <w:t>14,8% nilai perusahaan dipengaruhi oleh variabel lain yang tidak termasuk ke dalam penelitian ini.</w:t>
      </w:r>
    </w:p>
    <w:p w14:paraId="4EE62337" w14:textId="77777777" w:rsidR="00497F50" w:rsidRPr="00B304DD" w:rsidRDefault="00497F50" w:rsidP="002544F7">
      <w:pPr>
        <w:pStyle w:val="ListParagraph"/>
        <w:spacing w:before="120" w:after="120" w:line="240" w:lineRule="auto"/>
        <w:ind w:left="0" w:firstLine="426"/>
        <w:jc w:val="both"/>
        <w:rPr>
          <w:rFonts w:ascii="Times New Roman" w:hAnsi="Times New Roman" w:cs="Times New Roman"/>
          <w:sz w:val="20"/>
          <w:szCs w:val="20"/>
          <w:lang w:eastAsia="id-ID"/>
        </w:rPr>
      </w:pPr>
      <w:r w:rsidRPr="00B304DD">
        <w:rPr>
          <w:rFonts w:ascii="Times New Roman" w:hAnsi="Times New Roman" w:cs="Times New Roman"/>
          <w:sz w:val="20"/>
          <w:szCs w:val="20"/>
          <w:lang w:eastAsia="id-ID"/>
        </w:rPr>
        <w:t xml:space="preserve">Selanjutnya untuk melihat pengaruh dari </w:t>
      </w:r>
      <w:r w:rsidRPr="00B304DD">
        <w:rPr>
          <w:rFonts w:ascii="Times New Roman" w:hAnsi="Times New Roman" w:cs="Times New Roman"/>
          <w:i/>
          <w:sz w:val="20"/>
          <w:szCs w:val="20"/>
          <w:lang w:eastAsia="id-ID"/>
        </w:rPr>
        <w:t xml:space="preserve">intellectual capital </w:t>
      </w:r>
      <w:r w:rsidRPr="00B304DD">
        <w:rPr>
          <w:rFonts w:ascii="Times New Roman" w:hAnsi="Times New Roman" w:cs="Times New Roman"/>
          <w:sz w:val="20"/>
          <w:szCs w:val="20"/>
          <w:lang w:eastAsia="id-ID"/>
        </w:rPr>
        <w:t xml:space="preserve"> dan keputusan investasi </w:t>
      </w:r>
      <w:r w:rsidRPr="00B304DD">
        <w:rPr>
          <w:rFonts w:ascii="Times New Roman" w:hAnsi="Times New Roman" w:cs="Times New Roman"/>
          <w:sz w:val="20"/>
          <w:szCs w:val="20"/>
          <w:lang w:eastAsia="id-ID"/>
        </w:rPr>
        <w:lastRenderedPageBreak/>
        <w:t xml:space="preserve">berpengaruh tidak langsung terhadap nilai perusahaan </w:t>
      </w:r>
      <w:r w:rsidRPr="00B304DD">
        <w:rPr>
          <w:rFonts w:ascii="Times New Roman" w:hAnsi="Times New Roman" w:cs="Times New Roman"/>
          <w:sz w:val="20"/>
          <w:szCs w:val="20"/>
          <w:lang w:eastAsia="id-ID"/>
        </w:rPr>
        <w:lastRenderedPageBreak/>
        <w:t xml:space="preserve">dengan profitabilitas sebagai variabel </w:t>
      </w:r>
      <w:r w:rsidRPr="00B304DD">
        <w:rPr>
          <w:rFonts w:ascii="Times New Roman" w:hAnsi="Times New Roman" w:cs="Times New Roman"/>
          <w:i/>
          <w:sz w:val="20"/>
          <w:szCs w:val="20"/>
          <w:lang w:eastAsia="id-ID"/>
        </w:rPr>
        <w:t>intervening</w:t>
      </w:r>
      <w:r w:rsidRPr="00B304DD">
        <w:rPr>
          <w:rFonts w:ascii="Times New Roman" w:hAnsi="Times New Roman" w:cs="Times New Roman"/>
          <w:sz w:val="20"/>
          <w:szCs w:val="20"/>
          <w:lang w:eastAsia="id-ID"/>
        </w:rPr>
        <w:t xml:space="preserve">. </w:t>
      </w:r>
    </w:p>
    <w:p w14:paraId="7C6A4994" w14:textId="77777777" w:rsidR="004F28AC" w:rsidRPr="00B304DD" w:rsidRDefault="004F28AC" w:rsidP="002544F7">
      <w:pPr>
        <w:pStyle w:val="ListParagraph"/>
        <w:spacing w:before="120" w:after="120" w:line="240" w:lineRule="auto"/>
        <w:ind w:left="0" w:firstLine="426"/>
        <w:jc w:val="both"/>
        <w:rPr>
          <w:rFonts w:ascii="Times New Roman" w:hAnsi="Times New Roman" w:cs="Times New Roman"/>
          <w:sz w:val="20"/>
          <w:szCs w:val="20"/>
          <w:lang w:eastAsia="id-ID"/>
        </w:rPr>
        <w:sectPr w:rsidR="004F28AC" w:rsidRPr="00B304DD" w:rsidSect="004F28AC">
          <w:type w:val="continuous"/>
          <w:pgSz w:w="11907" w:h="16839" w:code="9"/>
          <w:pgMar w:top="1298" w:right="1298" w:bottom="1298" w:left="1298" w:header="720" w:footer="720" w:gutter="0"/>
          <w:cols w:num="2" w:space="329"/>
          <w:titlePg/>
          <w:docGrid w:linePitch="360"/>
        </w:sectPr>
      </w:pPr>
    </w:p>
    <w:p w14:paraId="5F1B9EF5" w14:textId="0BC4151A" w:rsidR="002A1CDE" w:rsidRPr="00B304DD" w:rsidRDefault="002A1CDE" w:rsidP="002544F7">
      <w:pPr>
        <w:pStyle w:val="ListParagraph"/>
        <w:spacing w:before="120" w:after="120" w:line="240" w:lineRule="auto"/>
        <w:ind w:left="0" w:firstLine="426"/>
        <w:jc w:val="both"/>
        <w:rPr>
          <w:rFonts w:ascii="Times New Roman" w:hAnsi="Times New Roman" w:cs="Times New Roman"/>
          <w:sz w:val="20"/>
          <w:szCs w:val="20"/>
          <w:lang w:eastAsia="id-ID"/>
        </w:rPr>
      </w:pPr>
    </w:p>
    <w:p w14:paraId="1A64A31C" w14:textId="07DEFCFD" w:rsidR="00B32210" w:rsidRPr="00B304DD" w:rsidRDefault="00B32210" w:rsidP="003F0018">
      <w:pPr>
        <w:pStyle w:val="ListParagraph"/>
        <w:spacing w:before="120" w:after="120" w:line="240" w:lineRule="auto"/>
        <w:ind w:left="0" w:right="-45"/>
        <w:jc w:val="center"/>
        <w:rPr>
          <w:rFonts w:ascii="Times New Roman" w:hAnsi="Times New Roman" w:cs="Times New Roman"/>
          <w:b/>
          <w:sz w:val="20"/>
          <w:szCs w:val="20"/>
          <w:lang w:eastAsia="id-ID"/>
        </w:rPr>
      </w:pPr>
      <w:r w:rsidRPr="00B304DD">
        <w:rPr>
          <w:rFonts w:ascii="Times New Roman" w:hAnsi="Times New Roman" w:cs="Times New Roman"/>
          <w:sz w:val="20"/>
          <w:szCs w:val="20"/>
          <w:lang w:eastAsia="id-ID"/>
        </w:rPr>
        <w:object w:dxaOrig="9016" w:dyaOrig="3693" w14:anchorId="257B57AB">
          <v:shape id="_x0000_i1028" type="#_x0000_t75" style="width:231.05pt;height:94.6pt" o:ole="">
            <v:imagedata r:id="rId37" o:title=""/>
          </v:shape>
          <o:OLEObject Type="Embed" ProgID="Visio.Drawing.6" ShapeID="_x0000_i1028" DrawAspect="Content" ObjectID="_1726662838" r:id="rId38"/>
        </w:object>
      </w:r>
    </w:p>
    <w:p w14:paraId="7BD26F3B" w14:textId="63B38D9E" w:rsidR="00C95631" w:rsidRPr="00B304DD" w:rsidRDefault="004F28AC" w:rsidP="002544F7">
      <w:pPr>
        <w:pStyle w:val="ListParagraph"/>
        <w:spacing w:before="120" w:after="120" w:line="240" w:lineRule="auto"/>
        <w:ind w:left="0"/>
        <w:jc w:val="center"/>
        <w:rPr>
          <w:rFonts w:ascii="Times New Roman" w:hAnsi="Times New Roman" w:cs="Times New Roman"/>
          <w:i/>
          <w:sz w:val="16"/>
        </w:rPr>
      </w:pPr>
      <w:r w:rsidRPr="00B304DD">
        <w:rPr>
          <w:rFonts w:ascii="Times New Roman" w:hAnsi="Times New Roman" w:cs="Times New Roman"/>
          <w:i/>
          <w:sz w:val="16"/>
        </w:rPr>
        <w:t>Sumber : Dsta diolah peneliti</w:t>
      </w:r>
    </w:p>
    <w:p w14:paraId="1B71CA62" w14:textId="77777777" w:rsidR="004F28AC" w:rsidRPr="00B304DD" w:rsidRDefault="004F28AC" w:rsidP="004F28AC">
      <w:pPr>
        <w:pStyle w:val="ListParagraph"/>
        <w:spacing w:before="120" w:after="120" w:line="240" w:lineRule="auto"/>
        <w:ind w:left="0" w:right="-45"/>
        <w:jc w:val="center"/>
        <w:rPr>
          <w:rFonts w:ascii="Times New Roman" w:hAnsi="Times New Roman" w:cs="Times New Roman"/>
          <w:b/>
          <w:i/>
          <w:sz w:val="20"/>
          <w:szCs w:val="20"/>
          <w:lang w:eastAsia="id-ID"/>
        </w:rPr>
      </w:pPr>
      <w:r w:rsidRPr="00B304DD">
        <w:rPr>
          <w:rFonts w:ascii="Times New Roman" w:hAnsi="Times New Roman" w:cs="Times New Roman"/>
          <w:b/>
          <w:sz w:val="20"/>
          <w:szCs w:val="20"/>
          <w:lang w:eastAsia="id-ID"/>
        </w:rPr>
        <w:t xml:space="preserve">Gambar 5. Hasil </w:t>
      </w:r>
      <w:r w:rsidRPr="00B304DD">
        <w:rPr>
          <w:rFonts w:ascii="Times New Roman" w:hAnsi="Times New Roman" w:cs="Times New Roman"/>
          <w:b/>
          <w:i/>
          <w:sz w:val="20"/>
          <w:szCs w:val="20"/>
          <w:lang w:eastAsia="id-ID"/>
        </w:rPr>
        <w:t>Analysis Path</w:t>
      </w:r>
    </w:p>
    <w:p w14:paraId="7457EFB5" w14:textId="77777777" w:rsidR="00AB53C8" w:rsidRPr="00B304DD" w:rsidRDefault="00AB53C8" w:rsidP="002544F7">
      <w:pPr>
        <w:pStyle w:val="ListParagraph"/>
        <w:spacing w:before="120" w:after="120" w:line="240" w:lineRule="auto"/>
        <w:ind w:left="0" w:firstLine="426"/>
        <w:jc w:val="both"/>
        <w:rPr>
          <w:rFonts w:ascii="Times New Roman" w:hAnsi="Times New Roman" w:cs="Times New Roman"/>
          <w:sz w:val="20"/>
          <w:szCs w:val="20"/>
          <w:lang w:eastAsia="id-ID"/>
        </w:rPr>
      </w:pPr>
    </w:p>
    <w:p w14:paraId="6DE4F0EA" w14:textId="77777777" w:rsidR="004F28AC" w:rsidRPr="00B304DD" w:rsidRDefault="004F28AC" w:rsidP="00B32210">
      <w:pPr>
        <w:pStyle w:val="ListParagraph"/>
        <w:spacing w:before="120" w:after="120" w:line="240" w:lineRule="auto"/>
        <w:ind w:left="0" w:firstLine="426"/>
        <w:jc w:val="both"/>
        <w:rPr>
          <w:rFonts w:ascii="Times New Roman" w:hAnsi="Times New Roman" w:cs="Times New Roman"/>
          <w:sz w:val="20"/>
          <w:szCs w:val="20"/>
          <w:lang w:eastAsia="id-ID"/>
        </w:rPr>
        <w:sectPr w:rsidR="004F28AC" w:rsidRPr="00B304DD" w:rsidSect="00B32210">
          <w:type w:val="continuous"/>
          <w:pgSz w:w="11907" w:h="16839" w:code="9"/>
          <w:pgMar w:top="1298" w:right="1298" w:bottom="1298" w:left="1298" w:header="720" w:footer="720" w:gutter="0"/>
          <w:cols w:space="329"/>
          <w:titlePg/>
          <w:docGrid w:linePitch="360"/>
        </w:sectPr>
      </w:pPr>
    </w:p>
    <w:p w14:paraId="26FD9CB1" w14:textId="7A4CC315" w:rsidR="00497F50" w:rsidRPr="00B304DD" w:rsidRDefault="00497F50" w:rsidP="00B32210">
      <w:pPr>
        <w:pStyle w:val="ListParagraph"/>
        <w:spacing w:before="120" w:after="120" w:line="240" w:lineRule="auto"/>
        <w:ind w:left="0" w:firstLine="426"/>
        <w:jc w:val="both"/>
        <w:rPr>
          <w:rFonts w:ascii="Times New Roman" w:hAnsi="Times New Roman" w:cs="Times New Roman"/>
          <w:i/>
          <w:sz w:val="20"/>
          <w:szCs w:val="20"/>
          <w:lang w:eastAsia="id-ID"/>
        </w:rPr>
      </w:pPr>
      <w:r w:rsidRPr="00B304DD">
        <w:rPr>
          <w:rFonts w:ascii="Times New Roman" w:hAnsi="Times New Roman" w:cs="Times New Roman"/>
          <w:sz w:val="20"/>
          <w:szCs w:val="20"/>
          <w:lang w:eastAsia="id-ID"/>
        </w:rPr>
        <w:lastRenderedPageBreak/>
        <w:t xml:space="preserve">Berdasarkan gambar </w:t>
      </w:r>
      <w:r w:rsidR="002A1CDE" w:rsidRPr="00B304DD">
        <w:rPr>
          <w:rFonts w:ascii="Times New Roman" w:hAnsi="Times New Roman" w:cs="Times New Roman"/>
          <w:sz w:val="20"/>
          <w:szCs w:val="20"/>
          <w:lang w:eastAsia="id-ID"/>
        </w:rPr>
        <w:t>5</w:t>
      </w:r>
      <w:r w:rsidRPr="00B304DD">
        <w:rPr>
          <w:rFonts w:ascii="Times New Roman" w:hAnsi="Times New Roman" w:cs="Times New Roman"/>
          <w:sz w:val="20"/>
          <w:szCs w:val="20"/>
          <w:lang w:eastAsia="id-ID"/>
        </w:rPr>
        <w:t xml:space="preserve"> dapat dijelaskan pengaruh langsung dan tidak langsung dari </w:t>
      </w:r>
      <w:r w:rsidRPr="00B304DD">
        <w:rPr>
          <w:rFonts w:ascii="Times New Roman" w:hAnsi="Times New Roman" w:cs="Times New Roman"/>
          <w:i/>
          <w:sz w:val="20"/>
          <w:szCs w:val="20"/>
          <w:lang w:eastAsia="id-ID"/>
        </w:rPr>
        <w:t xml:space="preserve">intellectual capital </w:t>
      </w:r>
      <w:r w:rsidRPr="00B304DD">
        <w:rPr>
          <w:rFonts w:ascii="Times New Roman" w:hAnsi="Times New Roman" w:cs="Times New Roman"/>
          <w:sz w:val="20"/>
          <w:szCs w:val="20"/>
          <w:lang w:eastAsia="id-ID"/>
        </w:rPr>
        <w:t xml:space="preserve"> dan keputusan investasi terhadap nilai perusahaan dengan profitabilitas sebagai variabel </w:t>
      </w:r>
      <w:r w:rsidRPr="00B304DD">
        <w:rPr>
          <w:rFonts w:ascii="Times New Roman" w:hAnsi="Times New Roman" w:cs="Times New Roman"/>
          <w:i/>
          <w:sz w:val="20"/>
          <w:szCs w:val="20"/>
          <w:lang w:eastAsia="id-ID"/>
        </w:rPr>
        <w:t>intervening.</w:t>
      </w:r>
    </w:p>
    <w:p w14:paraId="6A71016C" w14:textId="77777777" w:rsidR="00497F50" w:rsidRPr="00B304DD" w:rsidRDefault="00497F50" w:rsidP="00B32210">
      <w:pPr>
        <w:pStyle w:val="ListParagraph"/>
        <w:spacing w:before="120" w:after="120" w:line="240" w:lineRule="auto"/>
        <w:ind w:left="0" w:firstLine="426"/>
        <w:jc w:val="both"/>
        <w:rPr>
          <w:rFonts w:ascii="Times New Roman" w:hAnsi="Times New Roman" w:cs="Times New Roman"/>
          <w:sz w:val="20"/>
          <w:szCs w:val="20"/>
          <w:lang w:eastAsia="id-ID"/>
        </w:rPr>
      </w:pPr>
      <w:r w:rsidRPr="00B304DD">
        <w:rPr>
          <w:rFonts w:ascii="Times New Roman" w:hAnsi="Times New Roman" w:cs="Times New Roman"/>
          <w:sz w:val="20"/>
          <w:szCs w:val="20"/>
          <w:lang w:eastAsia="id-ID"/>
        </w:rPr>
        <w:t>Pengujian hipotesis H</w:t>
      </w:r>
      <w:r w:rsidRPr="00B304DD">
        <w:rPr>
          <w:rFonts w:ascii="Times New Roman" w:hAnsi="Times New Roman" w:cs="Times New Roman"/>
          <w:sz w:val="20"/>
          <w:szCs w:val="20"/>
          <w:vertAlign w:val="subscript"/>
          <w:lang w:eastAsia="id-ID"/>
        </w:rPr>
        <w:t>6</w:t>
      </w:r>
      <w:r w:rsidRPr="00B304DD">
        <w:rPr>
          <w:rFonts w:ascii="Times New Roman" w:hAnsi="Times New Roman" w:cs="Times New Roman"/>
          <w:sz w:val="20"/>
          <w:szCs w:val="20"/>
          <w:lang w:eastAsia="id-ID"/>
        </w:rPr>
        <w:t xml:space="preserve">  : </w:t>
      </w:r>
      <w:r w:rsidRPr="00B304DD">
        <w:rPr>
          <w:rFonts w:ascii="Times New Roman" w:hAnsi="Times New Roman" w:cs="Times New Roman"/>
          <w:i/>
          <w:sz w:val="20"/>
          <w:szCs w:val="20"/>
          <w:lang w:eastAsia="id-ID"/>
        </w:rPr>
        <w:t>Intellectual capital</w:t>
      </w:r>
      <w:r w:rsidRPr="00B304DD">
        <w:rPr>
          <w:rFonts w:ascii="Times New Roman" w:hAnsi="Times New Roman" w:cs="Times New Roman"/>
          <w:sz w:val="20"/>
          <w:szCs w:val="20"/>
          <w:lang w:eastAsia="id-ID"/>
        </w:rPr>
        <w:t xml:space="preserve"> berpengaruh positif terhadap nilai perusahaan melalui profitabilitas sebagai variablel </w:t>
      </w:r>
      <w:r w:rsidRPr="00B304DD">
        <w:rPr>
          <w:rFonts w:ascii="Times New Roman" w:hAnsi="Times New Roman" w:cs="Times New Roman"/>
          <w:i/>
          <w:sz w:val="20"/>
          <w:szCs w:val="20"/>
          <w:lang w:eastAsia="id-ID"/>
        </w:rPr>
        <w:t>intervening</w:t>
      </w:r>
    </w:p>
    <w:p w14:paraId="0C50853F" w14:textId="61D2D3A0" w:rsidR="00497F50" w:rsidRPr="00B304DD" w:rsidRDefault="00497F50" w:rsidP="00B32210">
      <w:pPr>
        <w:pStyle w:val="ListParagraph"/>
        <w:spacing w:before="120" w:after="120" w:line="240" w:lineRule="auto"/>
        <w:ind w:left="0" w:firstLine="426"/>
        <w:jc w:val="both"/>
        <w:rPr>
          <w:rFonts w:ascii="Times New Roman" w:hAnsi="Times New Roman" w:cs="Times New Roman"/>
          <w:sz w:val="20"/>
          <w:szCs w:val="20"/>
          <w:lang w:eastAsia="id-ID"/>
        </w:rPr>
      </w:pPr>
      <w:r w:rsidRPr="00B304DD">
        <w:rPr>
          <w:rFonts w:ascii="Times New Roman" w:hAnsi="Times New Roman" w:cs="Times New Roman"/>
          <w:sz w:val="20"/>
          <w:szCs w:val="20"/>
          <w:lang w:eastAsia="id-ID"/>
        </w:rPr>
        <w:t xml:space="preserve">Pengaruh langsung </w:t>
      </w:r>
      <w:r w:rsidRPr="00B304DD">
        <w:rPr>
          <w:rFonts w:ascii="Times New Roman" w:hAnsi="Times New Roman" w:cs="Times New Roman"/>
          <w:i/>
          <w:sz w:val="20"/>
          <w:szCs w:val="20"/>
          <w:lang w:eastAsia="id-ID"/>
        </w:rPr>
        <w:t>Intellectual capital</w:t>
      </w:r>
      <w:r w:rsidRPr="00B304DD">
        <w:rPr>
          <w:rFonts w:ascii="Times New Roman" w:hAnsi="Times New Roman" w:cs="Times New Roman"/>
          <w:sz w:val="20"/>
          <w:szCs w:val="20"/>
          <w:lang w:eastAsia="id-ID"/>
        </w:rPr>
        <w:t xml:space="preserve"> terhadap nilai perusahaan didapatkan hasil koefisien jalur sebesar -0,069 dan hasil koefisien jalur untuk pengaruh tidak langsung dari </w:t>
      </w:r>
      <w:r w:rsidRPr="00B304DD">
        <w:rPr>
          <w:rFonts w:ascii="Times New Roman" w:hAnsi="Times New Roman" w:cs="Times New Roman"/>
          <w:i/>
          <w:sz w:val="20"/>
          <w:szCs w:val="20"/>
          <w:lang w:eastAsia="id-ID"/>
        </w:rPr>
        <w:t>Intellectual capital</w:t>
      </w:r>
      <w:r w:rsidRPr="00B304DD">
        <w:rPr>
          <w:rFonts w:ascii="Times New Roman" w:hAnsi="Times New Roman" w:cs="Times New Roman"/>
          <w:sz w:val="20"/>
          <w:szCs w:val="20"/>
          <w:lang w:eastAsia="id-ID"/>
        </w:rPr>
        <w:t xml:space="preserve"> terhadap nilai perusahaan melalui profitabilitas sebesar </w:t>
      </w:r>
      <m:oMath>
        <m:r>
          <w:rPr>
            <w:rFonts w:ascii="Cambria Math" w:hAnsi="Cambria Math" w:cs="Times New Roman"/>
            <w:sz w:val="20"/>
            <w:szCs w:val="20"/>
            <w:lang w:eastAsia="id-ID"/>
          </w:rPr>
          <m:t>0,385× -0,005= -0,001925</m:t>
        </m:r>
      </m:oMath>
      <w:r w:rsidRPr="00B304DD">
        <w:rPr>
          <w:rFonts w:ascii="Times New Roman" w:hAnsi="Times New Roman" w:cs="Times New Roman"/>
          <w:sz w:val="20"/>
          <w:szCs w:val="20"/>
          <w:lang w:eastAsia="id-ID"/>
        </w:rPr>
        <w:t xml:space="preserve">. Jadi pengaruh total dari </w:t>
      </w:r>
      <w:r w:rsidRPr="00B304DD">
        <w:rPr>
          <w:rFonts w:ascii="Times New Roman" w:hAnsi="Times New Roman" w:cs="Times New Roman"/>
          <w:i/>
          <w:sz w:val="20"/>
          <w:szCs w:val="20"/>
          <w:lang w:eastAsia="id-ID"/>
        </w:rPr>
        <w:t>Intellectual capital</w:t>
      </w:r>
      <w:r w:rsidRPr="00B304DD">
        <w:rPr>
          <w:rFonts w:ascii="Times New Roman" w:hAnsi="Times New Roman" w:cs="Times New Roman"/>
          <w:sz w:val="20"/>
          <w:szCs w:val="20"/>
          <w:lang w:eastAsia="id-ID"/>
        </w:rPr>
        <w:t xml:space="preserve"> terhadap nilai perusahaan melalui profitabilitas sebesar </w:t>
      </w:r>
      <m:oMath>
        <m:r>
          <w:rPr>
            <w:rFonts w:ascii="Cambria Math" w:hAnsi="Cambria Math" w:cs="Times New Roman"/>
            <w:sz w:val="20"/>
            <w:szCs w:val="20"/>
            <w:lang w:eastAsia="id-ID"/>
          </w:rPr>
          <m:t>-0,069+</m:t>
        </m:r>
        <m:d>
          <m:dPr>
            <m:ctrlPr>
              <w:rPr>
                <w:rFonts w:ascii="Cambria Math" w:hAnsi="Cambria Math" w:cs="Times New Roman"/>
                <w:i/>
                <w:sz w:val="20"/>
                <w:szCs w:val="20"/>
                <w:lang w:eastAsia="id-ID"/>
              </w:rPr>
            </m:ctrlPr>
          </m:dPr>
          <m:e>
            <m:r>
              <w:rPr>
                <w:rFonts w:ascii="Cambria Math" w:hAnsi="Cambria Math" w:cs="Times New Roman"/>
                <w:sz w:val="20"/>
                <w:szCs w:val="20"/>
                <w:lang w:eastAsia="id-ID"/>
              </w:rPr>
              <m:t>-0,001925</m:t>
            </m:r>
          </m:e>
        </m:d>
        <m:r>
          <w:rPr>
            <w:rFonts w:ascii="Cambria Math" w:hAnsi="Cambria Math" w:cs="Times New Roman"/>
            <w:sz w:val="20"/>
            <w:szCs w:val="20"/>
            <w:lang w:eastAsia="id-ID"/>
          </w:rPr>
          <m:t xml:space="preserve">= -0,070925 </m:t>
        </m:r>
      </m:oMath>
      <w:r w:rsidRPr="00B304DD">
        <w:rPr>
          <w:rFonts w:ascii="Times New Roman" w:hAnsi="Times New Roman" w:cs="Times New Roman"/>
          <w:sz w:val="20"/>
          <w:szCs w:val="20"/>
          <w:lang w:eastAsia="id-ID"/>
        </w:rPr>
        <w:t xml:space="preserve">. Dari hipotesis yang menyatakan </w:t>
      </w:r>
      <w:r w:rsidRPr="00B304DD">
        <w:rPr>
          <w:rFonts w:ascii="Times New Roman" w:hAnsi="Times New Roman" w:cs="Times New Roman"/>
          <w:i/>
          <w:sz w:val="20"/>
          <w:szCs w:val="20"/>
          <w:lang w:eastAsia="id-ID"/>
        </w:rPr>
        <w:t xml:space="preserve">intellectual capital </w:t>
      </w:r>
      <w:r w:rsidRPr="00B304DD">
        <w:rPr>
          <w:rFonts w:ascii="Times New Roman" w:hAnsi="Times New Roman" w:cs="Times New Roman"/>
          <w:sz w:val="20"/>
          <w:szCs w:val="20"/>
          <w:lang w:eastAsia="id-ID"/>
        </w:rPr>
        <w:t xml:space="preserve"> terhadap nilai perusahaan yaitu tidak terdapat pengaruh dan profitabilitas juga tidak berpengaruh terhadap nilai perusahaan dengan nilai koefisien jalur pengaruh tidak langsung yang diperoleh lebih besar sehingga ditarik kesimpulan hipotesis ditolak yang artinya </w:t>
      </w:r>
      <w:r w:rsidRPr="00B304DD">
        <w:rPr>
          <w:rFonts w:ascii="Times New Roman" w:hAnsi="Times New Roman" w:cs="Times New Roman"/>
          <w:i/>
          <w:sz w:val="20"/>
          <w:szCs w:val="20"/>
          <w:lang w:eastAsia="id-ID"/>
        </w:rPr>
        <w:t>Intellectual capital</w:t>
      </w:r>
      <w:r w:rsidRPr="00B304DD">
        <w:rPr>
          <w:rFonts w:ascii="Times New Roman" w:hAnsi="Times New Roman" w:cs="Times New Roman"/>
          <w:sz w:val="20"/>
          <w:szCs w:val="20"/>
          <w:lang w:eastAsia="id-ID"/>
        </w:rPr>
        <w:t xml:space="preserve"> tidak berpengaruh positif terhadap nilai perusahaan melalui profitabilitas sebagai variablel </w:t>
      </w:r>
      <w:r w:rsidRPr="00B304DD">
        <w:rPr>
          <w:rFonts w:ascii="Times New Roman" w:hAnsi="Times New Roman" w:cs="Times New Roman"/>
          <w:i/>
          <w:sz w:val="20"/>
          <w:szCs w:val="20"/>
          <w:lang w:eastAsia="id-ID"/>
        </w:rPr>
        <w:t>intervening.</w:t>
      </w:r>
    </w:p>
    <w:p w14:paraId="081482C7" w14:textId="77777777" w:rsidR="00497F50" w:rsidRPr="00B304DD" w:rsidRDefault="00497F50" w:rsidP="00B32210">
      <w:pPr>
        <w:pStyle w:val="ListParagraph"/>
        <w:spacing w:before="120" w:after="120" w:line="240" w:lineRule="auto"/>
        <w:ind w:left="0" w:firstLine="426"/>
        <w:jc w:val="both"/>
        <w:rPr>
          <w:rFonts w:ascii="Times New Roman" w:hAnsi="Times New Roman" w:cs="Times New Roman"/>
          <w:sz w:val="20"/>
          <w:szCs w:val="20"/>
          <w:lang w:eastAsia="id-ID"/>
        </w:rPr>
      </w:pPr>
      <w:r w:rsidRPr="00B304DD">
        <w:rPr>
          <w:rFonts w:ascii="Times New Roman" w:hAnsi="Times New Roman" w:cs="Times New Roman"/>
          <w:sz w:val="20"/>
          <w:szCs w:val="20"/>
          <w:lang w:eastAsia="id-ID"/>
        </w:rPr>
        <w:t>Pengujian hipotesis H</w:t>
      </w:r>
      <w:r w:rsidRPr="00B304DD">
        <w:rPr>
          <w:rFonts w:ascii="Times New Roman" w:hAnsi="Times New Roman" w:cs="Times New Roman"/>
          <w:sz w:val="20"/>
          <w:szCs w:val="20"/>
          <w:vertAlign w:val="subscript"/>
          <w:lang w:eastAsia="id-ID"/>
        </w:rPr>
        <w:t>7</w:t>
      </w:r>
      <w:r w:rsidRPr="00B304DD">
        <w:rPr>
          <w:rFonts w:ascii="Times New Roman" w:hAnsi="Times New Roman" w:cs="Times New Roman"/>
          <w:sz w:val="20"/>
          <w:szCs w:val="20"/>
          <w:lang w:eastAsia="id-ID"/>
        </w:rPr>
        <w:t xml:space="preserve">  : keputusan investasi berpengaruh positif terhadap nilai perusahaan melalui profitabilitas sebagai variablel </w:t>
      </w:r>
      <w:r w:rsidRPr="00B304DD">
        <w:rPr>
          <w:rFonts w:ascii="Times New Roman" w:hAnsi="Times New Roman" w:cs="Times New Roman"/>
          <w:i/>
          <w:sz w:val="20"/>
          <w:szCs w:val="20"/>
          <w:lang w:eastAsia="id-ID"/>
        </w:rPr>
        <w:t>intervening</w:t>
      </w:r>
    </w:p>
    <w:p w14:paraId="15E9CB50" w14:textId="5B918A68" w:rsidR="00497F50" w:rsidRPr="00B304DD" w:rsidRDefault="00497F50" w:rsidP="00B32210">
      <w:pPr>
        <w:pStyle w:val="ListParagraph"/>
        <w:spacing w:before="120" w:after="120" w:line="240" w:lineRule="auto"/>
        <w:ind w:left="0" w:firstLine="426"/>
        <w:jc w:val="both"/>
        <w:rPr>
          <w:rFonts w:ascii="Times New Roman" w:hAnsi="Times New Roman" w:cs="Times New Roman"/>
          <w:sz w:val="20"/>
          <w:szCs w:val="20"/>
          <w:lang w:eastAsia="id-ID"/>
        </w:rPr>
      </w:pPr>
      <w:r w:rsidRPr="00B304DD">
        <w:rPr>
          <w:rFonts w:ascii="Times New Roman" w:hAnsi="Times New Roman" w:cs="Times New Roman"/>
          <w:sz w:val="20"/>
          <w:szCs w:val="20"/>
          <w:lang w:eastAsia="id-ID"/>
        </w:rPr>
        <w:t xml:space="preserve">Pengaruh langsung keputusan investasi terhadap nilai perusahaan didapatkan hasil koefisien jalur sebesar 0,895 dan hasil koefisien jalur untuk pengaruh tidak langsung dari keputusan investasi terhadap nilai perusahaan melalui profitabilitas sebesar </w:t>
      </w:r>
      <m:oMath>
        <m:r>
          <w:rPr>
            <w:rFonts w:ascii="Cambria Math" w:hAnsi="Cambria Math" w:cs="Times New Roman"/>
            <w:sz w:val="20"/>
            <w:szCs w:val="20"/>
            <w:lang w:eastAsia="id-ID"/>
          </w:rPr>
          <m:t>-0,045× -0,005= 0,000225</m:t>
        </m:r>
      </m:oMath>
      <w:r w:rsidRPr="00B304DD">
        <w:rPr>
          <w:rFonts w:ascii="Times New Roman" w:hAnsi="Times New Roman" w:cs="Times New Roman"/>
          <w:sz w:val="20"/>
          <w:szCs w:val="20"/>
          <w:lang w:eastAsia="id-ID"/>
        </w:rPr>
        <w:t xml:space="preserve">. Jadi pengaruh total dari keputusan investasi terhadap nilai perusahaan melalui profitabilitas sebesar </w:t>
      </w:r>
      <m:oMath>
        <m:r>
          <w:rPr>
            <w:rFonts w:ascii="Cambria Math" w:hAnsi="Cambria Math" w:cs="Times New Roman"/>
            <w:sz w:val="20"/>
            <w:szCs w:val="20"/>
            <w:lang w:eastAsia="id-ID"/>
          </w:rPr>
          <m:t xml:space="preserve">0,895+0,000225=0,895225 </m:t>
        </m:r>
      </m:oMath>
      <w:r w:rsidRPr="00B304DD">
        <w:rPr>
          <w:rFonts w:ascii="Times New Roman" w:hAnsi="Times New Roman" w:cs="Times New Roman"/>
          <w:sz w:val="20"/>
          <w:szCs w:val="20"/>
          <w:lang w:eastAsia="id-ID"/>
        </w:rPr>
        <w:t xml:space="preserve">. Dari hipotesis yang menyatakan keputusan investasi terhadap nilai perusahaan yaitu terdapat pengaruh tetapi profitabilitas tidak berpengaruh terhadap nilai perusahaan dengan nilai koefisien jalur pengaruh tidak langsung yang diperoleh lebih kecil  dibandingkan pengaruh langsung sehingga ditarik kesimpulan hipotesis di tolak yang artinya keputusan investasi tidak berpengaruh positif terhadap nilai perusahaan melalui profitabilitas sebagai variablel </w:t>
      </w:r>
      <w:r w:rsidRPr="00B304DD">
        <w:rPr>
          <w:rFonts w:ascii="Times New Roman" w:hAnsi="Times New Roman" w:cs="Times New Roman"/>
          <w:i/>
          <w:sz w:val="20"/>
          <w:szCs w:val="20"/>
          <w:lang w:eastAsia="id-ID"/>
        </w:rPr>
        <w:t>intervening</w:t>
      </w:r>
      <w:r w:rsidRPr="00B304DD">
        <w:rPr>
          <w:rFonts w:ascii="Times New Roman" w:hAnsi="Times New Roman" w:cs="Times New Roman"/>
          <w:sz w:val="20"/>
          <w:szCs w:val="20"/>
          <w:lang w:eastAsia="id-ID"/>
        </w:rPr>
        <w:t>.</w:t>
      </w:r>
    </w:p>
    <w:p w14:paraId="45296652" w14:textId="0EF7CD14" w:rsidR="00497F50" w:rsidRPr="00B304DD" w:rsidRDefault="00497F50" w:rsidP="00B32210">
      <w:pPr>
        <w:pStyle w:val="ListParagraph"/>
        <w:spacing w:before="120" w:after="120" w:line="240" w:lineRule="auto"/>
        <w:ind w:left="0" w:firstLine="426"/>
        <w:jc w:val="both"/>
        <w:rPr>
          <w:rFonts w:ascii="Times New Roman" w:hAnsi="Times New Roman" w:cs="Times New Roman"/>
          <w:sz w:val="20"/>
          <w:szCs w:val="20"/>
          <w:lang w:eastAsia="id-ID"/>
        </w:rPr>
      </w:pPr>
      <w:r w:rsidRPr="00B304DD">
        <w:rPr>
          <w:rFonts w:ascii="Times New Roman" w:hAnsi="Times New Roman" w:cs="Times New Roman"/>
          <w:sz w:val="20"/>
          <w:szCs w:val="20"/>
          <w:lang w:eastAsia="id-ID"/>
        </w:rPr>
        <w:t xml:space="preserve">Dari penjelasan hipotesis diatas diperoleh hasil hipotesis yang diterima yaitu hipotesis 1 dan 4 sedangkan untuk hipotesis 2, 3, 5, 6 dan 7 ditolak.  Maka yang memiliki pengaruh yaitu </w:t>
      </w:r>
      <w:r w:rsidRPr="00B304DD">
        <w:rPr>
          <w:rFonts w:ascii="Times New Roman" w:hAnsi="Times New Roman" w:cs="Times New Roman"/>
          <w:i/>
          <w:sz w:val="20"/>
          <w:szCs w:val="20"/>
          <w:lang w:eastAsia="id-ID"/>
        </w:rPr>
        <w:t xml:space="preserve">intellectual capital </w:t>
      </w:r>
      <w:r w:rsidRPr="00B304DD">
        <w:rPr>
          <w:rFonts w:ascii="Times New Roman" w:hAnsi="Times New Roman" w:cs="Times New Roman"/>
          <w:sz w:val="20"/>
          <w:szCs w:val="20"/>
          <w:lang w:eastAsia="id-ID"/>
        </w:rPr>
        <w:lastRenderedPageBreak/>
        <w:t xml:space="preserve">terhadap profitabilitas dan keputusan investasi terhadap nilai perusahaan. Pada hasil penelitian ini yang menunjukkan bahwa </w:t>
      </w:r>
      <w:r w:rsidRPr="00B304DD">
        <w:rPr>
          <w:rFonts w:ascii="Times New Roman" w:hAnsi="Times New Roman" w:cs="Times New Roman"/>
          <w:i/>
          <w:sz w:val="20"/>
          <w:szCs w:val="20"/>
          <w:lang w:eastAsia="id-ID"/>
        </w:rPr>
        <w:t>intellectual capital</w:t>
      </w:r>
      <w:r w:rsidRPr="00B304DD">
        <w:rPr>
          <w:rFonts w:ascii="Times New Roman" w:hAnsi="Times New Roman" w:cs="Times New Roman"/>
          <w:sz w:val="20"/>
          <w:szCs w:val="20"/>
          <w:lang w:eastAsia="id-ID"/>
        </w:rPr>
        <w:t xml:space="preserve"> tidak berpengaruh terhadap nilai perusahaan sesuai dengan penelitian yang dilakukan oleh Lestari </w:t>
      </w:r>
      <w:r w:rsidRPr="00B304DD">
        <w:rPr>
          <w:rFonts w:ascii="Times New Roman" w:hAnsi="Times New Roman" w:cs="Times New Roman"/>
          <w:sz w:val="20"/>
          <w:szCs w:val="20"/>
          <w:lang w:eastAsia="id-ID"/>
        </w:rPr>
        <w:fldChar w:fldCharType="begin" w:fldLock="1"/>
      </w:r>
      <w:r w:rsidRPr="00B304DD">
        <w:rPr>
          <w:rFonts w:ascii="Times New Roman" w:hAnsi="Times New Roman" w:cs="Times New Roman"/>
          <w:sz w:val="20"/>
          <w:szCs w:val="20"/>
          <w:lang w:eastAsia="id-ID"/>
        </w:rPr>
        <w:instrText>ADDIN CSL_CITATION {"citationItems":[{"id":"ITEM-1","itemData":{"abstract":"Penelitian ini bertujuan untuk menguji pengaruh intellectual capital dan kepemilikan institusional terhadap nilai perusahaan. Populasi yang digunakan dalam penelitian ini adalah seluruh perusahaan manufaktur yang terdaftar di BEI dari tahun 2010- 2014. Pengujian data penelitian menggunakan model regresi panel data. Setelah dilakukan pengujian chow test dan hausman test, metode yang paling layak untuk regresi adalah metode fixed effect. Penelitian ini menunjukkan bahwa intellectual capital memiliki pengaruh negatif dan signifikan terhadap nilai perusahaan, kepemilikan institusional memiliki pengaruh positif dan signifikan terhadap nilai perusahaan.","author":[{"dropping-particle":"","family":"Lestari","given":"","non-dropping-particle":"","parse-names":false,"suffix":""}],"container-title":"Jurnal Dinamika Ekonomi &amp; Bisnis","id":"ITEM-1","issue":"1","issued":{"date-parts":[["2017"]]},"page":"17-39","title":"Pengaruh Intellectual Capital &amp; Kepemilikan Institusional Terhadap Nilai Perusahaan","type":"article-journal","volume":"14"},"label":"book","suppress-author":1,"uris":["http://www.mendeley.com/documents/?uuid=f604d2a2-df55-4f9a-96ce-0e3cd45af27c"]}],"mendeley":{"formattedCitation":"(2017)","plainTextFormattedCitation":"(2017)","previouslyFormattedCitation":"(2017)"},"properties":{"noteIndex":0},"schema":"https://github.com/citation-style-language/schema/raw/master/csl-citation.json"}</w:instrText>
      </w:r>
      <w:r w:rsidRPr="00B304DD">
        <w:rPr>
          <w:rFonts w:ascii="Times New Roman" w:hAnsi="Times New Roman" w:cs="Times New Roman"/>
          <w:sz w:val="20"/>
          <w:szCs w:val="20"/>
          <w:lang w:eastAsia="id-ID"/>
        </w:rPr>
        <w:fldChar w:fldCharType="separate"/>
      </w:r>
      <w:r w:rsidRPr="00B304DD">
        <w:rPr>
          <w:rFonts w:ascii="Times New Roman" w:hAnsi="Times New Roman" w:cs="Times New Roman"/>
          <w:sz w:val="20"/>
          <w:szCs w:val="20"/>
          <w:lang w:eastAsia="id-ID"/>
        </w:rPr>
        <w:t>(2017)</w:t>
      </w:r>
      <w:r w:rsidRPr="00B304DD">
        <w:rPr>
          <w:rFonts w:ascii="Times New Roman" w:hAnsi="Times New Roman" w:cs="Times New Roman"/>
          <w:sz w:val="20"/>
          <w:szCs w:val="20"/>
          <w:lang w:eastAsia="id-ID"/>
        </w:rPr>
        <w:fldChar w:fldCharType="end"/>
      </w:r>
      <w:r w:rsidRPr="00B304DD">
        <w:rPr>
          <w:rFonts w:ascii="Times New Roman" w:hAnsi="Times New Roman" w:cs="Times New Roman"/>
          <w:sz w:val="20"/>
          <w:szCs w:val="20"/>
          <w:lang w:eastAsia="id-ID"/>
        </w:rPr>
        <w:t xml:space="preserve"> dan Yuskar </w:t>
      </w:r>
      <w:r w:rsidRPr="00B304DD">
        <w:rPr>
          <w:rFonts w:ascii="Times New Roman" w:hAnsi="Times New Roman" w:cs="Times New Roman"/>
          <w:sz w:val="20"/>
          <w:szCs w:val="20"/>
          <w:lang w:eastAsia="id-ID"/>
        </w:rPr>
        <w:fldChar w:fldCharType="begin" w:fldLock="1"/>
      </w:r>
      <w:r w:rsidRPr="00B304DD">
        <w:rPr>
          <w:rFonts w:ascii="Times New Roman" w:hAnsi="Times New Roman" w:cs="Times New Roman"/>
          <w:sz w:val="20"/>
          <w:szCs w:val="20"/>
          <w:lang w:eastAsia="id-ID"/>
        </w:rPr>
        <w:instrText>ADDIN CSL_CITATION {"citationItems":[{"id":"ITEM-1","itemData":{"abstract":"This study aims to analyze and examine the effectof intellectual capitalon firm value through financial performance as an intervening variable. The value of the company as the dependent variable was measured using a Price to Book Value (PBV), the financial performance as measured by proxy intervening variavel return on equity (ROE) andearnings per share (EPS). While intellectual capital is measured using value added intelctual capitalco efficient (VAICTM),which consists of three components: human capital, organizational capital, and relational or customer capital. The objectof the research is the entire banking companies listed in Indonesia Stock Exchange (IDX) according to defined criteria. Thenumber of samples that meet the criteria of only 29 banks with the financial reporting period from 2010 to2013. Based on the analysis and hypothesis testing, this study showed the following results: (a) Intellectual capital has an influence on the financial performance proxied by return on equity (ROE) and earnings per share(EPS), (b) the financial performance proxied by ROE and EPS positive effecton firm value(PBV), (c) Intellectual capital has no direct influenceon the value ofthe company, and(d) Intellectual capital effectindi rectlyon firm value(PBV) throughfinancial performancereturn on equity(ROE) andearnings per share(EPS). It explains that, intellectual capital owned perusahaan, which include; human capital, organizational capital and relational capital or integrated customer will result inbetter financial performance, will further enhance the company's overall value","author":[{"dropping-particle":"","family":"Yuskar","given":"Dr","non-dropping-particle":"","parse-names":false,"suffix":""},{"dropping-particle":"","family":"Dhia","given":"Novita SE","non-dropping-particle":"","parse-names":false,"suffix":""}],"container-title":"Jurnal Manajemen dan Bisnis Sriwijaya","id":"ITEM-1","issue":"4","issued":{"date-parts":[["2017"]]},"page":"331-356","title":"Analisis Pengaruh Intelectual Capital Terhadap Nilai Perusahaan Dengan Kinerja Keuangan Sebagai Varibel Intervening Pada Perusahaan Perbankan","type":"article-journal","volume":"12"},"label":"book","suppress-author":1,"uris":["http://www.mendeley.com/documents/?uuid=ae5e7acd-4494-4cc2-b7f8-4d148c37c16f"]}],"mendeley":{"formattedCitation":"(2017)","plainTextFormattedCitation":"(2017)","previouslyFormattedCitation":"(2017)"},"properties":{"noteIndex":0},"schema":"https://github.com/citation-style-language/schema/raw/master/csl-citation.json"}</w:instrText>
      </w:r>
      <w:r w:rsidRPr="00B304DD">
        <w:rPr>
          <w:rFonts w:ascii="Times New Roman" w:hAnsi="Times New Roman" w:cs="Times New Roman"/>
          <w:sz w:val="20"/>
          <w:szCs w:val="20"/>
          <w:lang w:eastAsia="id-ID"/>
        </w:rPr>
        <w:fldChar w:fldCharType="separate"/>
      </w:r>
      <w:r w:rsidRPr="00B304DD">
        <w:rPr>
          <w:rFonts w:ascii="Times New Roman" w:hAnsi="Times New Roman" w:cs="Times New Roman"/>
          <w:sz w:val="20"/>
          <w:szCs w:val="20"/>
          <w:lang w:eastAsia="id-ID"/>
        </w:rPr>
        <w:t>(2017)</w:t>
      </w:r>
      <w:r w:rsidRPr="00B304DD">
        <w:rPr>
          <w:rFonts w:ascii="Times New Roman" w:hAnsi="Times New Roman" w:cs="Times New Roman"/>
          <w:sz w:val="20"/>
          <w:szCs w:val="20"/>
          <w:lang w:eastAsia="id-ID"/>
        </w:rPr>
        <w:fldChar w:fldCharType="end"/>
      </w:r>
      <w:r w:rsidRPr="00B304DD">
        <w:rPr>
          <w:rFonts w:ascii="Times New Roman" w:hAnsi="Times New Roman" w:cs="Times New Roman"/>
          <w:sz w:val="20"/>
          <w:szCs w:val="20"/>
          <w:lang w:eastAsia="id-ID"/>
        </w:rPr>
        <w:t xml:space="preserve"> yaitu tidak terdapatnya pengaruh positif </w:t>
      </w:r>
      <w:r w:rsidRPr="00B304DD">
        <w:rPr>
          <w:rFonts w:ascii="Times New Roman" w:hAnsi="Times New Roman" w:cs="Times New Roman"/>
          <w:i/>
          <w:sz w:val="20"/>
          <w:szCs w:val="20"/>
          <w:lang w:eastAsia="id-ID"/>
        </w:rPr>
        <w:t xml:space="preserve">intellectual capital </w:t>
      </w:r>
      <w:r w:rsidRPr="00B304DD">
        <w:rPr>
          <w:rFonts w:ascii="Times New Roman" w:hAnsi="Times New Roman" w:cs="Times New Roman"/>
          <w:sz w:val="20"/>
          <w:szCs w:val="20"/>
          <w:lang w:eastAsia="id-ID"/>
        </w:rPr>
        <w:t>dengan nilai perusahaan.</w:t>
      </w:r>
      <w:r w:rsidR="00DC6DC4" w:rsidRPr="00B304DD">
        <w:rPr>
          <w:rFonts w:ascii="Times New Roman" w:hAnsi="Times New Roman" w:cs="Times New Roman"/>
          <w:sz w:val="20"/>
          <w:szCs w:val="20"/>
          <w:lang w:eastAsia="id-ID"/>
        </w:rPr>
        <w:t xml:space="preserve"> . Hal ini dapat menjelaskan bahwa </w:t>
      </w:r>
      <w:r w:rsidR="00DC6DC4" w:rsidRPr="00B304DD">
        <w:rPr>
          <w:rFonts w:ascii="Times New Roman" w:hAnsi="Times New Roman" w:cs="Times New Roman"/>
          <w:i/>
          <w:sz w:val="20"/>
          <w:szCs w:val="20"/>
          <w:lang w:eastAsia="id-ID"/>
        </w:rPr>
        <w:t xml:space="preserve">intellectual capital </w:t>
      </w:r>
      <w:r w:rsidR="00DC6DC4" w:rsidRPr="00B304DD">
        <w:rPr>
          <w:rFonts w:ascii="Times New Roman" w:hAnsi="Times New Roman" w:cs="Times New Roman"/>
          <w:sz w:val="20"/>
          <w:szCs w:val="20"/>
          <w:lang w:eastAsia="id-ID"/>
        </w:rPr>
        <w:t>kurang dipertimbangkan oleh investor dalam menilai dan mengukur nilai perusahaan atau investor lebih melihat faktor lain misalnya harga saham dalam mengukur nilai perusahaan.</w:t>
      </w:r>
    </w:p>
    <w:p w14:paraId="604742B6" w14:textId="36E501A6" w:rsidR="00497F50" w:rsidRPr="00B304DD" w:rsidRDefault="00497F50" w:rsidP="00B32210">
      <w:pPr>
        <w:pStyle w:val="ListParagraph"/>
        <w:spacing w:before="120" w:after="120" w:line="240" w:lineRule="auto"/>
        <w:ind w:left="0" w:firstLine="426"/>
        <w:jc w:val="both"/>
        <w:rPr>
          <w:rFonts w:ascii="Times New Roman" w:hAnsi="Times New Roman" w:cs="Times New Roman"/>
          <w:sz w:val="20"/>
          <w:szCs w:val="20"/>
          <w:lang w:eastAsia="id-ID"/>
        </w:rPr>
      </w:pPr>
      <w:r w:rsidRPr="00B304DD">
        <w:rPr>
          <w:rFonts w:ascii="Times New Roman" w:hAnsi="Times New Roman" w:cs="Times New Roman"/>
          <w:sz w:val="20"/>
          <w:szCs w:val="20"/>
          <w:lang w:eastAsia="id-ID"/>
        </w:rPr>
        <w:t xml:space="preserve">Hasil penelitian yang menunjukkan bahwa keputusan investasi berpengaruh terhadap nilai perusahaan dan profitabilitas tidak dapat menjadi variabel </w:t>
      </w:r>
      <w:r w:rsidRPr="00B304DD">
        <w:rPr>
          <w:rFonts w:ascii="Times New Roman" w:hAnsi="Times New Roman" w:cs="Times New Roman"/>
          <w:i/>
          <w:sz w:val="20"/>
          <w:szCs w:val="20"/>
          <w:lang w:eastAsia="id-ID"/>
        </w:rPr>
        <w:t>intervening</w:t>
      </w:r>
      <w:r w:rsidRPr="00B304DD">
        <w:rPr>
          <w:rFonts w:ascii="Times New Roman" w:hAnsi="Times New Roman" w:cs="Times New Roman"/>
          <w:sz w:val="20"/>
          <w:szCs w:val="20"/>
          <w:lang w:eastAsia="id-ID"/>
        </w:rPr>
        <w:t xml:space="preserve"> pada pengaruh keputusan investasi terhadap nilai perusahaan  sesuai dengan hasil penelitian yang d</w:t>
      </w:r>
      <w:r w:rsidR="001A5740" w:rsidRPr="00B304DD">
        <w:rPr>
          <w:rFonts w:ascii="Times New Roman" w:hAnsi="Times New Roman" w:cs="Times New Roman"/>
          <w:sz w:val="20"/>
          <w:szCs w:val="20"/>
          <w:lang w:eastAsia="id-ID"/>
        </w:rPr>
        <w:t>ilakukan oleh Burhanudin (2018</w:t>
      </w:r>
      <w:r w:rsidRPr="00B304DD">
        <w:rPr>
          <w:rFonts w:ascii="Times New Roman" w:hAnsi="Times New Roman" w:cs="Times New Roman"/>
          <w:sz w:val="20"/>
          <w:szCs w:val="20"/>
          <w:lang w:eastAsia="id-ID"/>
        </w:rPr>
        <w:t xml:space="preserve">) yang mendapatkan hasil bahwa pengaruh pada keputusan investasi berpengaruh  langsung terhadap nilai perusahaan dan tidak dimediasi oleh profitabilitas. </w:t>
      </w:r>
    </w:p>
    <w:p w14:paraId="28D721AD" w14:textId="77777777" w:rsidR="00497F50" w:rsidRPr="00B304DD" w:rsidRDefault="00497F50" w:rsidP="00B32210">
      <w:pPr>
        <w:pStyle w:val="ListParagraph"/>
        <w:spacing w:before="120" w:after="120" w:line="240" w:lineRule="auto"/>
        <w:ind w:left="0" w:firstLine="426"/>
        <w:jc w:val="both"/>
        <w:rPr>
          <w:rFonts w:ascii="Times New Roman" w:hAnsi="Times New Roman" w:cs="Times New Roman"/>
          <w:sz w:val="20"/>
          <w:szCs w:val="20"/>
          <w:lang w:eastAsia="id-ID"/>
        </w:rPr>
      </w:pPr>
      <w:r w:rsidRPr="00B304DD">
        <w:rPr>
          <w:rFonts w:ascii="Times New Roman" w:hAnsi="Times New Roman" w:cs="Times New Roman"/>
          <w:sz w:val="20"/>
          <w:szCs w:val="20"/>
          <w:lang w:eastAsia="id-ID"/>
        </w:rPr>
        <w:t xml:space="preserve">Hasil penelitian menunjukkan profitabilitas tidak dapat menjadi variable </w:t>
      </w:r>
      <w:r w:rsidRPr="00B304DD">
        <w:rPr>
          <w:rFonts w:ascii="Times New Roman" w:hAnsi="Times New Roman" w:cs="Times New Roman"/>
          <w:i/>
          <w:sz w:val="20"/>
          <w:szCs w:val="20"/>
          <w:lang w:eastAsia="id-ID"/>
        </w:rPr>
        <w:t>intervening</w:t>
      </w:r>
      <w:r w:rsidRPr="00B304DD">
        <w:rPr>
          <w:rFonts w:ascii="Times New Roman" w:hAnsi="Times New Roman" w:cs="Times New Roman"/>
          <w:sz w:val="20"/>
          <w:szCs w:val="20"/>
          <w:lang w:eastAsia="id-ID"/>
        </w:rPr>
        <w:t xml:space="preserve">. Hal ini diterjadi karna pada hipotesis 5 untuk menilai pengaruh profitabilitas terhadap nilai perusahaan ditolak yang kemudian disimpulkan bahwa profitabilitas tidak memiliki pengaruh positif terhadap nilai perusahaan. Tidak adanya pengaruh positif profitabilitas terhadap nilai perusahaan sesuai dengan penelitian yang dilakukan oleh Pranoto </w:t>
      </w:r>
      <w:r w:rsidRPr="00B304DD">
        <w:rPr>
          <w:rFonts w:ascii="Times New Roman" w:hAnsi="Times New Roman" w:cs="Times New Roman"/>
          <w:sz w:val="20"/>
          <w:szCs w:val="20"/>
          <w:lang w:eastAsia="id-ID"/>
        </w:rPr>
        <w:fldChar w:fldCharType="begin" w:fldLock="1"/>
      </w:r>
      <w:r w:rsidRPr="00B304DD">
        <w:rPr>
          <w:rFonts w:ascii="Times New Roman" w:hAnsi="Times New Roman" w:cs="Times New Roman"/>
          <w:sz w:val="20"/>
          <w:szCs w:val="20"/>
          <w:lang w:eastAsia="id-ID"/>
        </w:rPr>
        <w:instrText>ADDIN CSL_CITATION {"citationItems":[{"id":"ITEM-1","itemData":{"author":[{"dropping-particle":"","family":"Pranoto","given":"Jeremy stanley","non-dropping-particle":"","parse-names":false,"suffix":""},{"dropping-particle":"","family":"S","given":"herlin T.","non-dropping-particle":"","parse-names":false,"suffix":""},{"dropping-particle":"","family":"W.","given":"Henny","non-dropping-particle":"","parse-names":false,"suffix":""}],"container-title":"Mltiparadigma Akuntansi Tarumanegara","id":"ITEM-1","issue":"1","issued":{"date-parts":[["2020"]]},"page":"254-261","title":"pengaruh Profitabilitas, ukuran Perusahaan dan kepemilikan Institusional Terhadap Nilai Perusahaan Manufaktur","type":"article-journal","volume":"2"},"label":"book","suppress-author":1,"uris":["http://www.mendeley.com/documents/?uuid=ee8fe33b-9f84-4725-aab5-403f81a20841"]}],"mendeley":{"formattedCitation":"(2020)","plainTextFormattedCitation":"(2020)","previouslyFormattedCitation":"(2020)"},"properties":{"noteIndex":0},"schema":"https://github.com/citation-style-language/schema/raw/master/csl-citation.json"}</w:instrText>
      </w:r>
      <w:r w:rsidRPr="00B304DD">
        <w:rPr>
          <w:rFonts w:ascii="Times New Roman" w:hAnsi="Times New Roman" w:cs="Times New Roman"/>
          <w:sz w:val="20"/>
          <w:szCs w:val="20"/>
          <w:lang w:eastAsia="id-ID"/>
        </w:rPr>
        <w:fldChar w:fldCharType="separate"/>
      </w:r>
      <w:r w:rsidRPr="00B304DD">
        <w:rPr>
          <w:rFonts w:ascii="Times New Roman" w:hAnsi="Times New Roman" w:cs="Times New Roman"/>
          <w:sz w:val="20"/>
          <w:szCs w:val="20"/>
          <w:lang w:eastAsia="id-ID"/>
        </w:rPr>
        <w:t>(2020)</w:t>
      </w:r>
      <w:r w:rsidRPr="00B304DD">
        <w:rPr>
          <w:rFonts w:ascii="Times New Roman" w:hAnsi="Times New Roman" w:cs="Times New Roman"/>
          <w:sz w:val="20"/>
          <w:szCs w:val="20"/>
          <w:lang w:eastAsia="id-ID"/>
        </w:rPr>
        <w:fldChar w:fldCharType="end"/>
      </w:r>
      <w:r w:rsidRPr="00B304DD">
        <w:rPr>
          <w:rFonts w:ascii="Times New Roman" w:hAnsi="Times New Roman" w:cs="Times New Roman"/>
          <w:sz w:val="20"/>
          <w:szCs w:val="20"/>
          <w:lang w:eastAsia="id-ID"/>
        </w:rPr>
        <w:t xml:space="preserve"> yang mendapatkan hasil bahwa profitabilitas tidak berpengaruh terhadap nilai perusahaan.</w:t>
      </w:r>
    </w:p>
    <w:p w14:paraId="6033B05B" w14:textId="2A2DF55A" w:rsidR="00497F50" w:rsidRPr="00B304DD" w:rsidRDefault="00497F50" w:rsidP="00B32210">
      <w:pPr>
        <w:pStyle w:val="ListParagraph"/>
        <w:spacing w:before="120" w:after="120" w:line="240" w:lineRule="auto"/>
        <w:ind w:left="0" w:firstLine="426"/>
        <w:jc w:val="both"/>
        <w:rPr>
          <w:rFonts w:ascii="Times New Roman" w:hAnsi="Times New Roman" w:cs="Times New Roman"/>
          <w:sz w:val="20"/>
          <w:szCs w:val="20"/>
          <w:lang w:eastAsia="id-ID"/>
        </w:rPr>
      </w:pPr>
      <w:r w:rsidRPr="00B304DD">
        <w:rPr>
          <w:rFonts w:ascii="Times New Roman" w:hAnsi="Times New Roman" w:cs="Times New Roman"/>
          <w:sz w:val="20"/>
          <w:szCs w:val="20"/>
          <w:lang w:eastAsia="id-ID"/>
        </w:rPr>
        <w:t>Pada data penelitian dapat dilihat bahwa nilai ROA tinggi tetapi PBV rendah contohnya pada perusahaan Ricky Putra Globalindo Tbk yang memiliki nilai ROA sebesar 76% sedangkan PBV sebesar 0,24. Begitu pula terdapat nilai ROA yang kecil dan PBV besar contohnya pada perusahaan Panasia Indosyntec Tbk (HDTX) dengan nilai ROA sebesar -15% dan PBV sebesar 6,16.</w:t>
      </w:r>
      <w:r w:rsidR="00DC6DC4" w:rsidRPr="00B304DD">
        <w:rPr>
          <w:rFonts w:ascii="Times New Roman" w:eastAsia="Times New Roman" w:hAnsi="Times New Roman" w:cs="Times New Roman"/>
          <w:color w:val="000000"/>
          <w:sz w:val="24"/>
          <w:szCs w:val="24"/>
        </w:rPr>
        <w:t xml:space="preserve"> </w:t>
      </w:r>
      <w:r w:rsidR="00DC6DC4" w:rsidRPr="00B304DD">
        <w:rPr>
          <w:rFonts w:ascii="Times New Roman" w:hAnsi="Times New Roman" w:cs="Times New Roman"/>
          <w:sz w:val="20"/>
          <w:szCs w:val="20"/>
          <w:lang w:eastAsia="id-ID"/>
        </w:rPr>
        <w:t xml:space="preserve">Hal ini dapat terjadi karena tingkat kepercayaan pasar terhadap perusahaan tidak dipertimbangkan melalui profitabilitas yang dihasilkan perusahan atau faktor lain yang lebih dipertimbangkan oleh pasar misalnya yaitu keputusan investasi perusahaan.  </w:t>
      </w:r>
    </w:p>
    <w:p w14:paraId="3A0169FA" w14:textId="77777777" w:rsidR="00497F50" w:rsidRPr="00B304DD" w:rsidRDefault="00497F50" w:rsidP="00B32210">
      <w:pPr>
        <w:pStyle w:val="ListParagraph"/>
        <w:spacing w:before="120" w:after="120" w:line="240" w:lineRule="auto"/>
        <w:ind w:left="0" w:firstLine="426"/>
        <w:jc w:val="both"/>
        <w:rPr>
          <w:rFonts w:ascii="Times New Roman" w:hAnsi="Times New Roman" w:cs="Times New Roman"/>
          <w:sz w:val="20"/>
          <w:szCs w:val="20"/>
          <w:lang w:eastAsia="id-ID"/>
        </w:rPr>
      </w:pPr>
      <w:r w:rsidRPr="00B304DD">
        <w:rPr>
          <w:rFonts w:ascii="Times New Roman" w:hAnsi="Times New Roman" w:cs="Times New Roman"/>
          <w:sz w:val="20"/>
          <w:szCs w:val="20"/>
          <w:lang w:eastAsia="id-ID"/>
        </w:rPr>
        <w:t xml:space="preserve">Hasil penelitian ini menunjukkan nilai perusahaan dari populasi perusahaan subsektor tekstil dan garmen yang tercatat di BEI pada tahun 2018-2020 tidak dapat </w:t>
      </w:r>
      <w:r w:rsidRPr="00B304DD">
        <w:rPr>
          <w:rFonts w:ascii="Times New Roman" w:hAnsi="Times New Roman" w:cs="Times New Roman"/>
          <w:sz w:val="20"/>
          <w:szCs w:val="20"/>
          <w:lang w:eastAsia="id-ID"/>
        </w:rPr>
        <w:lastRenderedPageBreak/>
        <w:t xml:space="preserve">dinilai dari nilai </w:t>
      </w:r>
      <w:r w:rsidRPr="00B304DD">
        <w:rPr>
          <w:rFonts w:ascii="Times New Roman" w:hAnsi="Times New Roman" w:cs="Times New Roman"/>
          <w:i/>
          <w:sz w:val="20"/>
          <w:szCs w:val="20"/>
          <w:lang w:eastAsia="id-ID"/>
        </w:rPr>
        <w:t>intellectual capital</w:t>
      </w:r>
      <w:r w:rsidRPr="00B304DD">
        <w:rPr>
          <w:rFonts w:ascii="Times New Roman" w:hAnsi="Times New Roman" w:cs="Times New Roman"/>
          <w:sz w:val="20"/>
          <w:szCs w:val="20"/>
          <w:lang w:eastAsia="id-ID"/>
        </w:rPr>
        <w:t xml:space="preserve"> dan profitabilitasnya. Hal ini dapat disebabkan  mewabahnya virus covid-19 dan mengganggu perekomian di seluruh dunia dan perekonomian menjadi tidak stabil yang termasuk berdampak pada perusahaan tekstil dan garmen di indonesia. </w:t>
      </w:r>
    </w:p>
    <w:p w14:paraId="0E68A1F9" w14:textId="77777777" w:rsidR="00D0366A" w:rsidRPr="00B304DD" w:rsidRDefault="00D0366A" w:rsidP="00B32210">
      <w:pPr>
        <w:autoSpaceDE w:val="0"/>
        <w:autoSpaceDN w:val="0"/>
        <w:adjustRightInd w:val="0"/>
        <w:spacing w:before="240" w:after="120" w:line="240" w:lineRule="auto"/>
        <w:ind w:left="360" w:hanging="360"/>
        <w:jc w:val="both"/>
        <w:rPr>
          <w:rFonts w:ascii="Times New Roman" w:hAnsi="Times New Roman" w:cs="Times New Roman"/>
          <w:b/>
          <w:sz w:val="20"/>
          <w:szCs w:val="20"/>
        </w:rPr>
      </w:pPr>
      <w:r w:rsidRPr="00B304DD">
        <w:rPr>
          <w:rFonts w:ascii="Times New Roman" w:hAnsi="Times New Roman" w:cs="Times New Roman"/>
          <w:b/>
          <w:sz w:val="20"/>
          <w:szCs w:val="20"/>
        </w:rPr>
        <w:t>5.</w:t>
      </w:r>
      <w:r w:rsidRPr="00B304DD">
        <w:rPr>
          <w:rFonts w:ascii="Times New Roman" w:hAnsi="Times New Roman" w:cs="Times New Roman"/>
          <w:b/>
          <w:sz w:val="20"/>
          <w:szCs w:val="20"/>
        </w:rPr>
        <w:tab/>
        <w:t>SIMPULAN DAN SARAN</w:t>
      </w:r>
    </w:p>
    <w:p w14:paraId="18ED8A2F" w14:textId="77777777" w:rsidR="00D0366A" w:rsidRPr="00B304DD" w:rsidRDefault="00D0366A" w:rsidP="00B32210">
      <w:pPr>
        <w:autoSpaceDE w:val="0"/>
        <w:autoSpaceDN w:val="0"/>
        <w:adjustRightInd w:val="0"/>
        <w:spacing w:before="120" w:after="120" w:line="240" w:lineRule="auto"/>
        <w:ind w:left="360" w:hanging="360"/>
        <w:jc w:val="both"/>
        <w:rPr>
          <w:rFonts w:ascii="Times New Roman" w:hAnsi="Times New Roman" w:cs="Times New Roman"/>
          <w:b/>
          <w:sz w:val="20"/>
          <w:szCs w:val="20"/>
        </w:rPr>
      </w:pPr>
      <w:r w:rsidRPr="00B304DD">
        <w:rPr>
          <w:rFonts w:ascii="Times New Roman" w:hAnsi="Times New Roman" w:cs="Times New Roman"/>
          <w:b/>
          <w:sz w:val="20"/>
          <w:szCs w:val="20"/>
        </w:rPr>
        <w:t>5.1.</w:t>
      </w:r>
      <w:r w:rsidRPr="00B304DD">
        <w:rPr>
          <w:rFonts w:ascii="Times New Roman" w:hAnsi="Times New Roman" w:cs="Times New Roman"/>
          <w:b/>
          <w:sz w:val="20"/>
          <w:szCs w:val="20"/>
        </w:rPr>
        <w:tab/>
        <w:t>Simpulan</w:t>
      </w:r>
    </w:p>
    <w:p w14:paraId="5B8F9970" w14:textId="598F4CF6" w:rsidR="005519DE" w:rsidRPr="00B304DD" w:rsidRDefault="005519DE" w:rsidP="00B32210">
      <w:pPr>
        <w:pStyle w:val="ListParagraph"/>
        <w:spacing w:before="120" w:after="120" w:line="240" w:lineRule="auto"/>
        <w:ind w:left="0" w:firstLine="360"/>
        <w:jc w:val="both"/>
        <w:rPr>
          <w:rFonts w:ascii="Times New Roman" w:eastAsia="Calibri" w:hAnsi="Times New Roman" w:cs="Times New Roman"/>
          <w:sz w:val="20"/>
          <w:szCs w:val="24"/>
        </w:rPr>
      </w:pPr>
      <w:r w:rsidRPr="00B304DD">
        <w:rPr>
          <w:rFonts w:ascii="Times New Roman" w:eastAsia="Calibri" w:hAnsi="Times New Roman" w:cs="Times New Roman"/>
          <w:sz w:val="20"/>
          <w:szCs w:val="24"/>
        </w:rPr>
        <w:t>Dari hasil penelitian yang dilakukan pada perusahaan subsektor tekstil dan garmen yang terdaftar di BEI pada tahun 2018-2020 dapat ditarik kesimpulan sebagai berikut.</w:t>
      </w:r>
    </w:p>
    <w:p w14:paraId="2A7D56FB" w14:textId="77777777" w:rsidR="00CB515F" w:rsidRPr="00B304DD" w:rsidRDefault="00CB515F" w:rsidP="00B32210">
      <w:pPr>
        <w:numPr>
          <w:ilvl w:val="0"/>
          <w:numId w:val="35"/>
        </w:numPr>
        <w:tabs>
          <w:tab w:val="left" w:pos="2910"/>
        </w:tabs>
        <w:spacing w:after="120" w:line="240" w:lineRule="auto"/>
        <w:ind w:left="284" w:hanging="284"/>
        <w:jc w:val="both"/>
        <w:rPr>
          <w:rFonts w:ascii="Times New Roman" w:eastAsia="Calibri" w:hAnsi="Times New Roman" w:cs="Times New Roman"/>
          <w:sz w:val="20"/>
          <w:szCs w:val="24"/>
        </w:rPr>
      </w:pPr>
      <w:r w:rsidRPr="00B304DD">
        <w:rPr>
          <w:rFonts w:ascii="Times New Roman" w:eastAsia="Calibri" w:hAnsi="Times New Roman" w:cs="Times New Roman"/>
          <w:i/>
          <w:sz w:val="20"/>
          <w:szCs w:val="24"/>
        </w:rPr>
        <w:t xml:space="preserve">Intellectual capital </w:t>
      </w:r>
      <w:r w:rsidRPr="00B304DD">
        <w:rPr>
          <w:rFonts w:ascii="Times New Roman" w:eastAsia="Calibri" w:hAnsi="Times New Roman" w:cs="Times New Roman"/>
          <w:sz w:val="20"/>
          <w:szCs w:val="24"/>
        </w:rPr>
        <w:t xml:space="preserve">memiliki pengaruh positif terhadap profitabilitas. Semakin meningkatnya profitabilitas yang dihasilkan perusahaan dapat dipengaruhi oleh semakin meningkatnya </w:t>
      </w:r>
      <w:r w:rsidRPr="00B304DD">
        <w:rPr>
          <w:rFonts w:ascii="Times New Roman" w:eastAsia="Calibri" w:hAnsi="Times New Roman" w:cs="Times New Roman"/>
          <w:i/>
          <w:sz w:val="20"/>
          <w:szCs w:val="24"/>
        </w:rPr>
        <w:t>Intellectual capital</w:t>
      </w:r>
      <w:r w:rsidRPr="00B304DD">
        <w:rPr>
          <w:rFonts w:ascii="Times New Roman" w:eastAsia="Calibri" w:hAnsi="Times New Roman" w:cs="Times New Roman"/>
          <w:sz w:val="20"/>
          <w:szCs w:val="24"/>
        </w:rPr>
        <w:t xml:space="preserve"> yang dimiliki perusahaan tersebut.</w:t>
      </w:r>
    </w:p>
    <w:p w14:paraId="257EAAAF" w14:textId="77777777" w:rsidR="00CB515F" w:rsidRPr="00B304DD" w:rsidRDefault="00CB515F" w:rsidP="00B32210">
      <w:pPr>
        <w:numPr>
          <w:ilvl w:val="0"/>
          <w:numId w:val="35"/>
        </w:numPr>
        <w:tabs>
          <w:tab w:val="left" w:pos="2910"/>
        </w:tabs>
        <w:spacing w:after="120" w:line="240" w:lineRule="auto"/>
        <w:ind w:left="284" w:hanging="284"/>
        <w:jc w:val="both"/>
        <w:rPr>
          <w:rFonts w:ascii="Times New Roman" w:eastAsia="Calibri" w:hAnsi="Times New Roman" w:cs="Times New Roman"/>
          <w:sz w:val="20"/>
          <w:szCs w:val="24"/>
        </w:rPr>
      </w:pPr>
      <w:r w:rsidRPr="00B304DD">
        <w:rPr>
          <w:rFonts w:ascii="Times New Roman" w:eastAsia="Calibri" w:hAnsi="Times New Roman" w:cs="Times New Roman"/>
          <w:sz w:val="20"/>
          <w:szCs w:val="24"/>
        </w:rPr>
        <w:t>Keputusan investasi tidak memiliki pengaruh positif pada profitabilitas. Profitabilitas yang dihasilkan oleh perusahaan tidak dipengaruhi oleh keputusan investasi yang dilakukan perusahaan tersebut.</w:t>
      </w:r>
    </w:p>
    <w:p w14:paraId="0766CAB4" w14:textId="77777777" w:rsidR="00CB515F" w:rsidRPr="00B304DD" w:rsidRDefault="00CB515F" w:rsidP="00B32210">
      <w:pPr>
        <w:numPr>
          <w:ilvl w:val="0"/>
          <w:numId w:val="35"/>
        </w:numPr>
        <w:tabs>
          <w:tab w:val="left" w:pos="2910"/>
        </w:tabs>
        <w:spacing w:after="120" w:line="240" w:lineRule="auto"/>
        <w:ind w:left="284" w:hanging="284"/>
        <w:jc w:val="both"/>
        <w:rPr>
          <w:rFonts w:ascii="Times New Roman" w:eastAsia="Calibri" w:hAnsi="Times New Roman" w:cs="Times New Roman"/>
          <w:sz w:val="20"/>
          <w:szCs w:val="24"/>
        </w:rPr>
      </w:pPr>
      <w:r w:rsidRPr="00B304DD">
        <w:rPr>
          <w:rFonts w:ascii="Times New Roman" w:eastAsia="Calibri" w:hAnsi="Times New Roman" w:cs="Times New Roman"/>
          <w:i/>
          <w:sz w:val="20"/>
          <w:szCs w:val="24"/>
        </w:rPr>
        <w:t xml:space="preserve">Intellectual capital </w:t>
      </w:r>
      <w:r w:rsidRPr="00B304DD">
        <w:rPr>
          <w:rFonts w:ascii="Times New Roman" w:eastAsia="Calibri" w:hAnsi="Times New Roman" w:cs="Times New Roman"/>
          <w:sz w:val="20"/>
          <w:szCs w:val="24"/>
        </w:rPr>
        <w:t xml:space="preserve">tidak memiliki pengaruh positif terhadap nilai perusahaan. Hal ini dapat menjelaskan bahwa </w:t>
      </w:r>
      <w:r w:rsidRPr="00B304DD">
        <w:rPr>
          <w:rFonts w:ascii="Times New Roman" w:eastAsia="Calibri" w:hAnsi="Times New Roman" w:cs="Times New Roman"/>
          <w:i/>
          <w:sz w:val="20"/>
          <w:szCs w:val="24"/>
        </w:rPr>
        <w:t xml:space="preserve">intellectual capital </w:t>
      </w:r>
      <w:r w:rsidRPr="00B304DD">
        <w:rPr>
          <w:rFonts w:ascii="Times New Roman" w:eastAsia="Calibri" w:hAnsi="Times New Roman" w:cs="Times New Roman"/>
          <w:sz w:val="20"/>
          <w:szCs w:val="24"/>
        </w:rPr>
        <w:t>kurang dipertimbangkan oleh investor dalam menilai dan mengukur nilai perusahaan atau investor lebih melihat faktor lain misalnya harga saham dalam mengukur nilai perusahaan.</w:t>
      </w:r>
    </w:p>
    <w:p w14:paraId="0D7B07AD" w14:textId="77777777" w:rsidR="00CB515F" w:rsidRPr="00B304DD" w:rsidRDefault="00CB515F" w:rsidP="00B32210">
      <w:pPr>
        <w:numPr>
          <w:ilvl w:val="0"/>
          <w:numId w:val="35"/>
        </w:numPr>
        <w:tabs>
          <w:tab w:val="left" w:pos="2910"/>
        </w:tabs>
        <w:spacing w:after="120" w:line="240" w:lineRule="auto"/>
        <w:ind w:left="284" w:hanging="284"/>
        <w:jc w:val="both"/>
        <w:rPr>
          <w:rFonts w:ascii="Times New Roman" w:eastAsia="Calibri" w:hAnsi="Times New Roman" w:cs="Times New Roman"/>
          <w:sz w:val="20"/>
          <w:szCs w:val="24"/>
        </w:rPr>
      </w:pPr>
      <w:r w:rsidRPr="00B304DD">
        <w:rPr>
          <w:rFonts w:ascii="Times New Roman" w:eastAsia="Calibri" w:hAnsi="Times New Roman" w:cs="Times New Roman"/>
          <w:sz w:val="20"/>
          <w:szCs w:val="24"/>
        </w:rPr>
        <w:t>Keputusan investasi memiliki pengaruh positif pada nilai perusahaan. Semakin meningkatnya keputusan investasi yang dilakukan perusahaan tersebut maka semakin mengkat pula nilai perusahaan tersebut.</w:t>
      </w:r>
    </w:p>
    <w:p w14:paraId="43E238BC" w14:textId="77777777" w:rsidR="00CB515F" w:rsidRPr="00B304DD" w:rsidRDefault="00CB515F" w:rsidP="00B32210">
      <w:pPr>
        <w:numPr>
          <w:ilvl w:val="0"/>
          <w:numId w:val="35"/>
        </w:numPr>
        <w:tabs>
          <w:tab w:val="left" w:pos="2910"/>
        </w:tabs>
        <w:spacing w:after="120" w:line="240" w:lineRule="auto"/>
        <w:ind w:left="284" w:hanging="284"/>
        <w:jc w:val="both"/>
        <w:rPr>
          <w:rFonts w:ascii="Times New Roman" w:eastAsia="Calibri" w:hAnsi="Times New Roman" w:cs="Times New Roman"/>
          <w:sz w:val="20"/>
          <w:szCs w:val="24"/>
        </w:rPr>
      </w:pPr>
      <w:r w:rsidRPr="00B304DD">
        <w:rPr>
          <w:rFonts w:ascii="Times New Roman" w:eastAsia="Calibri" w:hAnsi="Times New Roman" w:cs="Times New Roman"/>
          <w:sz w:val="20"/>
          <w:szCs w:val="24"/>
        </w:rPr>
        <w:t xml:space="preserve">Profitabilitas tidak memiliki pengaruh positif pada nilai perusahaan. Hal ini dapat terjadi karena tingkat kepercayaan pasar terhadap perusahaan tidak dipertimbangkan melalui profitabilitas yang dihasilkan perusahan atau faktor lain yang lebih dipertimbangkan oleh pasar misalnya yaitu keputusan investasi perusahaan.  </w:t>
      </w:r>
    </w:p>
    <w:p w14:paraId="58A769AC" w14:textId="77777777" w:rsidR="00CB515F" w:rsidRPr="00B304DD" w:rsidRDefault="00CB515F" w:rsidP="00B32210">
      <w:pPr>
        <w:numPr>
          <w:ilvl w:val="0"/>
          <w:numId w:val="35"/>
        </w:numPr>
        <w:tabs>
          <w:tab w:val="left" w:pos="2910"/>
        </w:tabs>
        <w:spacing w:after="120" w:line="240" w:lineRule="auto"/>
        <w:ind w:left="284" w:hanging="284"/>
        <w:jc w:val="both"/>
        <w:rPr>
          <w:rFonts w:ascii="Times New Roman" w:eastAsia="Calibri" w:hAnsi="Times New Roman" w:cs="Times New Roman"/>
          <w:sz w:val="20"/>
          <w:szCs w:val="24"/>
        </w:rPr>
      </w:pPr>
      <w:r w:rsidRPr="00B304DD">
        <w:rPr>
          <w:rFonts w:ascii="Times New Roman" w:eastAsia="Calibri" w:hAnsi="Times New Roman" w:cs="Times New Roman"/>
          <w:i/>
          <w:sz w:val="20"/>
          <w:szCs w:val="24"/>
        </w:rPr>
        <w:t xml:space="preserve">Intellectual capital </w:t>
      </w:r>
      <w:r w:rsidRPr="00B304DD">
        <w:rPr>
          <w:rFonts w:ascii="Times New Roman" w:eastAsia="Calibri" w:hAnsi="Times New Roman" w:cs="Times New Roman"/>
          <w:sz w:val="20"/>
          <w:szCs w:val="24"/>
        </w:rPr>
        <w:t>tidak memiliki pengaruh positif pada nilai perusahaan dengan melalui profitabilitas. Hal ini disebabkan pada data penelitian profitabilitas tidak memiliki pengaruh positif terhadap nilai perusahaan.</w:t>
      </w:r>
    </w:p>
    <w:p w14:paraId="298DE279" w14:textId="77777777" w:rsidR="00CB515F" w:rsidRPr="00B304DD" w:rsidRDefault="00CB515F" w:rsidP="00B32210">
      <w:pPr>
        <w:numPr>
          <w:ilvl w:val="0"/>
          <w:numId w:val="35"/>
        </w:numPr>
        <w:tabs>
          <w:tab w:val="left" w:pos="2910"/>
        </w:tabs>
        <w:spacing w:after="120" w:line="240" w:lineRule="auto"/>
        <w:ind w:left="284" w:hanging="284"/>
        <w:jc w:val="both"/>
        <w:rPr>
          <w:rFonts w:ascii="Times New Roman" w:eastAsia="Calibri" w:hAnsi="Times New Roman" w:cs="Times New Roman"/>
          <w:sz w:val="20"/>
          <w:szCs w:val="24"/>
        </w:rPr>
      </w:pPr>
      <w:r w:rsidRPr="00B304DD">
        <w:rPr>
          <w:rFonts w:ascii="Times New Roman" w:eastAsia="Calibri" w:hAnsi="Times New Roman" w:cs="Times New Roman"/>
          <w:sz w:val="20"/>
          <w:szCs w:val="24"/>
        </w:rPr>
        <w:t>Keputusan investasi tidak memiliki pengaruh positif pada nilai perusahaan dengan melalui profitabilitas. Hal ini disebabkan pada data penelitian profitabilitas tidak memiliki pengaruh positif terhadap nilai perusahaan.</w:t>
      </w:r>
    </w:p>
    <w:p w14:paraId="32E97F8E" w14:textId="71748F7F" w:rsidR="00D0366A" w:rsidRPr="00B304DD" w:rsidRDefault="00D0366A" w:rsidP="00B32210">
      <w:pPr>
        <w:tabs>
          <w:tab w:val="left" w:pos="426"/>
          <w:tab w:val="left" w:pos="2910"/>
        </w:tabs>
        <w:spacing w:before="120" w:after="120" w:line="240" w:lineRule="auto"/>
        <w:jc w:val="both"/>
        <w:rPr>
          <w:rFonts w:ascii="Times New Roman" w:eastAsia="Calibri" w:hAnsi="Times New Roman" w:cs="Times New Roman"/>
          <w:b/>
          <w:sz w:val="16"/>
          <w:szCs w:val="24"/>
        </w:rPr>
      </w:pPr>
      <w:r w:rsidRPr="00B304DD">
        <w:rPr>
          <w:rFonts w:ascii="Times New Roman" w:eastAsia="Calibri" w:hAnsi="Times New Roman" w:cs="Times New Roman"/>
          <w:b/>
          <w:sz w:val="20"/>
          <w:szCs w:val="24"/>
        </w:rPr>
        <w:t xml:space="preserve">5.2. </w:t>
      </w:r>
      <w:r w:rsidR="005519DE" w:rsidRPr="00B304DD">
        <w:rPr>
          <w:rFonts w:ascii="Times New Roman" w:eastAsia="Calibri" w:hAnsi="Times New Roman" w:cs="Times New Roman"/>
          <w:b/>
          <w:sz w:val="20"/>
          <w:szCs w:val="24"/>
        </w:rPr>
        <w:t xml:space="preserve"> </w:t>
      </w:r>
      <w:r w:rsidRPr="00B304DD">
        <w:rPr>
          <w:rFonts w:ascii="Times New Roman" w:eastAsia="Calibri" w:hAnsi="Times New Roman" w:cs="Times New Roman"/>
          <w:b/>
          <w:sz w:val="20"/>
          <w:szCs w:val="24"/>
        </w:rPr>
        <w:t>Saran</w:t>
      </w:r>
    </w:p>
    <w:p w14:paraId="3E5322B9" w14:textId="77777777" w:rsidR="00CB515F" w:rsidRPr="00B304DD" w:rsidRDefault="00CB515F" w:rsidP="00B32210">
      <w:pPr>
        <w:spacing w:after="120" w:line="240" w:lineRule="auto"/>
        <w:ind w:firstLine="426"/>
        <w:jc w:val="both"/>
        <w:rPr>
          <w:rFonts w:ascii="Times New Roman" w:hAnsi="Times New Roman" w:cs="Times New Roman"/>
          <w:sz w:val="20"/>
          <w:szCs w:val="24"/>
        </w:rPr>
      </w:pPr>
      <w:r w:rsidRPr="00B304DD">
        <w:rPr>
          <w:rFonts w:ascii="Times New Roman" w:hAnsi="Times New Roman" w:cs="Times New Roman"/>
          <w:sz w:val="20"/>
          <w:szCs w:val="24"/>
        </w:rPr>
        <w:t xml:space="preserve">Saran untuk penelitian selanjutnya untuk pengembangan penelitian untuk mengetahui faktor apa saja yang mempengaruhi nilai perusahaan yaitu dengan </w:t>
      </w:r>
      <w:r w:rsidRPr="00B304DD">
        <w:rPr>
          <w:rFonts w:ascii="Times New Roman" w:hAnsi="Times New Roman" w:cs="Times New Roman"/>
          <w:sz w:val="20"/>
          <w:szCs w:val="24"/>
        </w:rPr>
        <w:lastRenderedPageBreak/>
        <w:t>menambah variabel lainnya yang dapat menjadi faktor yang mempengaruhi nilai perusahaan misalnya pertumbuhan perusahaan, ukuran perusahaan atau kebijakan deviden dan menambahkan data sampel penelitian dengan memperpanjang periode penelitian.</w:t>
      </w:r>
    </w:p>
    <w:p w14:paraId="3458A365" w14:textId="77777777" w:rsidR="004F28AC" w:rsidRPr="00B304DD" w:rsidRDefault="004F28AC" w:rsidP="00B32210">
      <w:pPr>
        <w:spacing w:before="120" w:after="120" w:line="240" w:lineRule="auto"/>
        <w:jc w:val="center"/>
        <w:rPr>
          <w:rFonts w:ascii="Times New Roman" w:eastAsia="Calibri" w:hAnsi="Times New Roman" w:cs="Times New Roman"/>
          <w:b/>
          <w:sz w:val="20"/>
          <w:szCs w:val="24"/>
        </w:rPr>
      </w:pPr>
    </w:p>
    <w:p w14:paraId="3E2D658A" w14:textId="77777777" w:rsidR="00D0366A" w:rsidRPr="00B304DD" w:rsidRDefault="00D0366A" w:rsidP="00B32210">
      <w:pPr>
        <w:spacing w:before="120" w:after="120" w:line="240" w:lineRule="auto"/>
        <w:jc w:val="center"/>
        <w:rPr>
          <w:rFonts w:ascii="Times New Roman" w:eastAsia="Calibri" w:hAnsi="Times New Roman" w:cs="Times New Roman"/>
          <w:b/>
          <w:sz w:val="20"/>
          <w:szCs w:val="24"/>
        </w:rPr>
      </w:pPr>
      <w:r w:rsidRPr="00B304DD">
        <w:rPr>
          <w:rFonts w:ascii="Times New Roman" w:eastAsia="Calibri" w:hAnsi="Times New Roman" w:cs="Times New Roman"/>
          <w:b/>
          <w:sz w:val="20"/>
          <w:szCs w:val="24"/>
        </w:rPr>
        <w:t>DAFTAR REFERENSI</w:t>
      </w:r>
    </w:p>
    <w:p w14:paraId="4555FDB1" w14:textId="7F304125" w:rsidR="00F827A0" w:rsidRPr="00B304DD" w:rsidRDefault="00F827A0" w:rsidP="004F28AC">
      <w:pPr>
        <w:widowControl w:val="0"/>
        <w:autoSpaceDE w:val="0"/>
        <w:autoSpaceDN w:val="0"/>
        <w:adjustRightInd w:val="0"/>
        <w:spacing w:after="120" w:line="240" w:lineRule="auto"/>
        <w:ind w:left="426" w:hanging="426"/>
        <w:jc w:val="both"/>
        <w:rPr>
          <w:rFonts w:ascii="Times New Roman" w:hAnsi="Times New Roman" w:cs="Times New Roman"/>
          <w:sz w:val="20"/>
          <w:szCs w:val="24"/>
        </w:rPr>
      </w:pPr>
      <w:r w:rsidRPr="00B304DD">
        <w:rPr>
          <w:rFonts w:ascii="Times New Roman" w:eastAsia="Calibri" w:hAnsi="Times New Roman" w:cs="Times New Roman"/>
          <w:b/>
          <w:sz w:val="20"/>
          <w:szCs w:val="24"/>
        </w:rPr>
        <w:fldChar w:fldCharType="begin" w:fldLock="1"/>
      </w:r>
      <w:r w:rsidRPr="00B304DD">
        <w:rPr>
          <w:rFonts w:ascii="Times New Roman" w:eastAsia="Calibri" w:hAnsi="Times New Roman" w:cs="Times New Roman"/>
          <w:b/>
          <w:sz w:val="20"/>
          <w:szCs w:val="24"/>
        </w:rPr>
        <w:instrText xml:space="preserve">ADDIN Mendeley Bibliography CSL_BIBLIOGRAPHY </w:instrText>
      </w:r>
      <w:r w:rsidRPr="00B304DD">
        <w:rPr>
          <w:rFonts w:ascii="Times New Roman" w:eastAsia="Calibri" w:hAnsi="Times New Roman" w:cs="Times New Roman"/>
          <w:b/>
          <w:sz w:val="20"/>
          <w:szCs w:val="24"/>
        </w:rPr>
        <w:fldChar w:fldCharType="separate"/>
      </w:r>
      <w:r w:rsidRPr="00B304DD">
        <w:rPr>
          <w:rFonts w:ascii="Times New Roman" w:hAnsi="Times New Roman" w:cs="Times New Roman"/>
          <w:sz w:val="20"/>
          <w:szCs w:val="24"/>
        </w:rPr>
        <w:t xml:space="preserve">Brainard, William C., dan Tobin James. 2016. “Pitfalls in Financial Model Building.” </w:t>
      </w:r>
      <w:r w:rsidRPr="00B304DD">
        <w:rPr>
          <w:rFonts w:ascii="Times New Roman" w:hAnsi="Times New Roman" w:cs="Times New Roman"/>
          <w:i/>
          <w:iCs/>
          <w:sz w:val="20"/>
          <w:szCs w:val="24"/>
        </w:rPr>
        <w:t>The American Economic Review</w:t>
      </w:r>
      <w:r w:rsidRPr="00B304DD">
        <w:rPr>
          <w:rFonts w:ascii="Times New Roman" w:hAnsi="Times New Roman" w:cs="Times New Roman"/>
          <w:sz w:val="20"/>
          <w:szCs w:val="24"/>
        </w:rPr>
        <w:t xml:space="preserve"> 58(2): 99–122.</w:t>
      </w:r>
    </w:p>
    <w:p w14:paraId="0EF23B48" w14:textId="77777777" w:rsidR="00F827A0" w:rsidRPr="00B304DD" w:rsidRDefault="00F827A0" w:rsidP="004F28AC">
      <w:pPr>
        <w:widowControl w:val="0"/>
        <w:autoSpaceDE w:val="0"/>
        <w:autoSpaceDN w:val="0"/>
        <w:adjustRightInd w:val="0"/>
        <w:spacing w:after="120" w:line="240" w:lineRule="auto"/>
        <w:ind w:left="426" w:hanging="426"/>
        <w:jc w:val="both"/>
        <w:rPr>
          <w:rFonts w:ascii="Times New Roman" w:hAnsi="Times New Roman" w:cs="Times New Roman"/>
          <w:sz w:val="20"/>
          <w:szCs w:val="24"/>
        </w:rPr>
      </w:pPr>
      <w:r w:rsidRPr="00B304DD">
        <w:rPr>
          <w:rFonts w:ascii="Times New Roman" w:hAnsi="Times New Roman" w:cs="Times New Roman"/>
          <w:sz w:val="20"/>
          <w:szCs w:val="24"/>
        </w:rPr>
        <w:t xml:space="preserve">Brigham, dan Houston. 2018. </w:t>
      </w:r>
      <w:r w:rsidRPr="00B304DD">
        <w:rPr>
          <w:rFonts w:ascii="Times New Roman" w:hAnsi="Times New Roman" w:cs="Times New Roman"/>
          <w:i/>
          <w:iCs/>
          <w:sz w:val="20"/>
          <w:szCs w:val="24"/>
        </w:rPr>
        <w:t>Dasar-Dasar Manajemen Keuangan</w:t>
      </w:r>
      <w:r w:rsidRPr="00B304DD">
        <w:rPr>
          <w:rFonts w:ascii="Times New Roman" w:hAnsi="Times New Roman" w:cs="Times New Roman"/>
          <w:sz w:val="20"/>
          <w:szCs w:val="24"/>
        </w:rPr>
        <w:t>. Jakarta: Salemba Empat.</w:t>
      </w:r>
    </w:p>
    <w:p w14:paraId="7DD8F3AC" w14:textId="77777777" w:rsidR="00F827A0" w:rsidRPr="00B304DD" w:rsidRDefault="00F827A0" w:rsidP="004F28AC">
      <w:pPr>
        <w:widowControl w:val="0"/>
        <w:autoSpaceDE w:val="0"/>
        <w:autoSpaceDN w:val="0"/>
        <w:adjustRightInd w:val="0"/>
        <w:spacing w:after="120" w:line="240" w:lineRule="auto"/>
        <w:ind w:left="426" w:hanging="426"/>
        <w:jc w:val="both"/>
        <w:rPr>
          <w:rFonts w:ascii="Times New Roman" w:hAnsi="Times New Roman" w:cs="Times New Roman"/>
          <w:sz w:val="20"/>
          <w:szCs w:val="24"/>
        </w:rPr>
      </w:pPr>
      <w:r w:rsidRPr="00B304DD">
        <w:rPr>
          <w:rFonts w:ascii="Times New Roman" w:hAnsi="Times New Roman" w:cs="Times New Roman"/>
          <w:sz w:val="20"/>
          <w:szCs w:val="24"/>
        </w:rPr>
        <w:t xml:space="preserve">Burhanudin. 2018. “Pengaruh Modal Intelektual, Keputusan Pendanaan Dan Keputusan Investasi Terhadap Nilai Perusahaan Dengan Profitabilitas Sebagai Variabel Intervening (Studi Kasus Pada Perusahaan Yang Terdaftar Di Jakarta Islamic Index (Jii) Periode 2013-2016).” </w:t>
      </w:r>
      <w:r w:rsidRPr="00B304DD">
        <w:rPr>
          <w:rFonts w:ascii="Times New Roman" w:hAnsi="Times New Roman" w:cs="Times New Roman"/>
          <w:i/>
          <w:iCs/>
          <w:sz w:val="20"/>
          <w:szCs w:val="24"/>
        </w:rPr>
        <w:t>Fakultas Ekonomi Dan Bisnis Universitas Islam Negeri Syarif Hidayatullah Jakarta</w:t>
      </w:r>
      <w:r w:rsidRPr="00B304DD">
        <w:rPr>
          <w:rFonts w:ascii="Times New Roman" w:hAnsi="Times New Roman" w:cs="Times New Roman"/>
          <w:sz w:val="20"/>
          <w:szCs w:val="24"/>
        </w:rPr>
        <w:t>.</w:t>
      </w:r>
    </w:p>
    <w:p w14:paraId="0709085F" w14:textId="77777777" w:rsidR="00F827A0" w:rsidRPr="00B304DD" w:rsidRDefault="00F827A0" w:rsidP="004F28AC">
      <w:pPr>
        <w:widowControl w:val="0"/>
        <w:autoSpaceDE w:val="0"/>
        <w:autoSpaceDN w:val="0"/>
        <w:adjustRightInd w:val="0"/>
        <w:spacing w:after="120" w:line="240" w:lineRule="auto"/>
        <w:ind w:left="426" w:hanging="426"/>
        <w:jc w:val="both"/>
        <w:rPr>
          <w:rFonts w:ascii="Times New Roman" w:hAnsi="Times New Roman" w:cs="Times New Roman"/>
          <w:sz w:val="20"/>
          <w:szCs w:val="24"/>
        </w:rPr>
      </w:pPr>
      <w:r w:rsidRPr="00B304DD">
        <w:rPr>
          <w:rFonts w:ascii="Times New Roman" w:hAnsi="Times New Roman" w:cs="Times New Roman"/>
          <w:sz w:val="20"/>
          <w:szCs w:val="24"/>
        </w:rPr>
        <w:t xml:space="preserve">Dewi, N. P. I. K., dan N Abundanti. 2019. “Pengaruh Leverage dan Ukuran Perusahaan terhadap Nilai Perusahaan Dengan Profitabilitas sebagai Variabel Mediasi.” </w:t>
      </w:r>
      <w:r w:rsidRPr="00B304DD">
        <w:rPr>
          <w:rFonts w:ascii="Times New Roman" w:hAnsi="Times New Roman" w:cs="Times New Roman"/>
          <w:i/>
          <w:iCs/>
          <w:sz w:val="20"/>
          <w:szCs w:val="24"/>
        </w:rPr>
        <w:t>E-Jurnal Manajemen</w:t>
      </w:r>
      <w:r w:rsidRPr="00B304DD">
        <w:rPr>
          <w:rFonts w:ascii="Times New Roman" w:hAnsi="Times New Roman" w:cs="Times New Roman"/>
          <w:sz w:val="20"/>
          <w:szCs w:val="24"/>
        </w:rPr>
        <w:t xml:space="preserve"> 8(5): 3028–56.</w:t>
      </w:r>
    </w:p>
    <w:p w14:paraId="0092D3CC" w14:textId="77777777" w:rsidR="00F827A0" w:rsidRPr="00B304DD" w:rsidRDefault="00F827A0" w:rsidP="004F28AC">
      <w:pPr>
        <w:widowControl w:val="0"/>
        <w:autoSpaceDE w:val="0"/>
        <w:autoSpaceDN w:val="0"/>
        <w:adjustRightInd w:val="0"/>
        <w:spacing w:after="120" w:line="240" w:lineRule="auto"/>
        <w:ind w:left="426" w:hanging="426"/>
        <w:jc w:val="both"/>
        <w:rPr>
          <w:rFonts w:ascii="Times New Roman" w:hAnsi="Times New Roman" w:cs="Times New Roman"/>
          <w:sz w:val="20"/>
          <w:szCs w:val="24"/>
        </w:rPr>
      </w:pPr>
      <w:r w:rsidRPr="00B304DD">
        <w:rPr>
          <w:rFonts w:ascii="Times New Roman" w:hAnsi="Times New Roman" w:cs="Times New Roman"/>
          <w:sz w:val="20"/>
          <w:szCs w:val="24"/>
        </w:rPr>
        <w:t xml:space="preserve">Febrianty, dan J Febriantoko. 2018. “Pengaruh Intellectual Capital terhadap Profitabilitas Perusahaan Sektor Makanan dan Minuman di Indonesia.” </w:t>
      </w:r>
      <w:r w:rsidRPr="00B304DD">
        <w:rPr>
          <w:rFonts w:ascii="Times New Roman" w:hAnsi="Times New Roman" w:cs="Times New Roman"/>
          <w:i/>
          <w:iCs/>
          <w:sz w:val="20"/>
          <w:szCs w:val="24"/>
        </w:rPr>
        <w:t>Jurnal Akuntansi dan Pendidikan</w:t>
      </w:r>
      <w:r w:rsidRPr="00B304DD">
        <w:rPr>
          <w:rFonts w:ascii="Times New Roman" w:hAnsi="Times New Roman" w:cs="Times New Roman"/>
          <w:sz w:val="20"/>
          <w:szCs w:val="24"/>
        </w:rPr>
        <w:t xml:space="preserve"> 7(1): 1–12.</w:t>
      </w:r>
    </w:p>
    <w:p w14:paraId="1BD3DDD4" w14:textId="77777777" w:rsidR="00F827A0" w:rsidRPr="00B304DD" w:rsidRDefault="00F827A0" w:rsidP="004F28AC">
      <w:pPr>
        <w:widowControl w:val="0"/>
        <w:autoSpaceDE w:val="0"/>
        <w:autoSpaceDN w:val="0"/>
        <w:adjustRightInd w:val="0"/>
        <w:spacing w:after="120" w:line="240" w:lineRule="auto"/>
        <w:ind w:left="426" w:hanging="426"/>
        <w:jc w:val="both"/>
        <w:rPr>
          <w:rFonts w:ascii="Times New Roman" w:hAnsi="Times New Roman" w:cs="Times New Roman"/>
          <w:sz w:val="20"/>
          <w:szCs w:val="24"/>
        </w:rPr>
      </w:pPr>
      <w:r w:rsidRPr="00B304DD">
        <w:rPr>
          <w:rFonts w:ascii="Times New Roman" w:hAnsi="Times New Roman" w:cs="Times New Roman"/>
          <w:sz w:val="20"/>
          <w:szCs w:val="24"/>
        </w:rPr>
        <w:t xml:space="preserve">Haryanto, S., dan Dkk. 2016. “Kebijakan Hutang, Ukuran Perusahaan dan Kinerja keuangan Terhadap Nilai Perusahaan: Industri Perbankan di Indonesia.” . </w:t>
      </w:r>
      <w:r w:rsidRPr="00B304DD">
        <w:rPr>
          <w:rFonts w:ascii="Times New Roman" w:hAnsi="Times New Roman" w:cs="Times New Roman"/>
          <w:i/>
          <w:iCs/>
          <w:sz w:val="20"/>
          <w:szCs w:val="24"/>
        </w:rPr>
        <w:t>AFRE Accounting and Financial Review</w:t>
      </w:r>
      <w:r w:rsidRPr="00B304DD">
        <w:rPr>
          <w:rFonts w:ascii="Times New Roman" w:hAnsi="Times New Roman" w:cs="Times New Roman"/>
          <w:sz w:val="20"/>
          <w:szCs w:val="24"/>
        </w:rPr>
        <w:t xml:space="preserve"> 1(2): 62–70.</w:t>
      </w:r>
    </w:p>
    <w:p w14:paraId="29F1C1A5" w14:textId="77777777" w:rsidR="00F827A0" w:rsidRPr="00B304DD" w:rsidRDefault="00F827A0" w:rsidP="004F28AC">
      <w:pPr>
        <w:widowControl w:val="0"/>
        <w:autoSpaceDE w:val="0"/>
        <w:autoSpaceDN w:val="0"/>
        <w:adjustRightInd w:val="0"/>
        <w:spacing w:after="120" w:line="240" w:lineRule="auto"/>
        <w:ind w:left="426" w:hanging="426"/>
        <w:jc w:val="both"/>
        <w:rPr>
          <w:rFonts w:ascii="Times New Roman" w:hAnsi="Times New Roman" w:cs="Times New Roman"/>
          <w:sz w:val="20"/>
          <w:szCs w:val="24"/>
        </w:rPr>
      </w:pPr>
      <w:r w:rsidRPr="00B304DD">
        <w:rPr>
          <w:rFonts w:ascii="Times New Roman" w:hAnsi="Times New Roman" w:cs="Times New Roman"/>
          <w:sz w:val="20"/>
          <w:szCs w:val="24"/>
        </w:rPr>
        <w:t xml:space="preserve">Juanda, R. E., E. Fitriah, dan Y Rosdiana. 2016. “Pengaruh Intellectual Capital terhadap Profitabilitas (ROA) (Studi pada Perusahaan Sektor Manufaktur Subsektor Logam dan Sejenisnya).” </w:t>
      </w:r>
      <w:r w:rsidRPr="00B304DD">
        <w:rPr>
          <w:rFonts w:ascii="Times New Roman" w:hAnsi="Times New Roman" w:cs="Times New Roman"/>
          <w:i/>
          <w:iCs/>
          <w:sz w:val="20"/>
          <w:szCs w:val="24"/>
        </w:rPr>
        <w:t>Prosiding Akuntansi</w:t>
      </w:r>
      <w:r w:rsidRPr="00B304DD">
        <w:rPr>
          <w:rFonts w:ascii="Times New Roman" w:hAnsi="Times New Roman" w:cs="Times New Roman"/>
          <w:sz w:val="20"/>
          <w:szCs w:val="24"/>
        </w:rPr>
        <w:t xml:space="preserve"> 2(1): 1–6.</w:t>
      </w:r>
    </w:p>
    <w:p w14:paraId="3A9E9BB0" w14:textId="77777777" w:rsidR="00F827A0" w:rsidRPr="00B304DD" w:rsidRDefault="00F827A0" w:rsidP="004F28AC">
      <w:pPr>
        <w:widowControl w:val="0"/>
        <w:autoSpaceDE w:val="0"/>
        <w:autoSpaceDN w:val="0"/>
        <w:adjustRightInd w:val="0"/>
        <w:spacing w:after="120" w:line="240" w:lineRule="auto"/>
        <w:ind w:left="426" w:hanging="426"/>
        <w:jc w:val="both"/>
        <w:rPr>
          <w:rFonts w:ascii="Times New Roman" w:hAnsi="Times New Roman" w:cs="Times New Roman"/>
          <w:sz w:val="20"/>
          <w:szCs w:val="24"/>
        </w:rPr>
      </w:pPr>
      <w:r w:rsidRPr="00B304DD">
        <w:rPr>
          <w:rFonts w:ascii="Times New Roman" w:hAnsi="Times New Roman" w:cs="Times New Roman"/>
          <w:sz w:val="20"/>
          <w:szCs w:val="24"/>
        </w:rPr>
        <w:t xml:space="preserve">Lestari. 2017. “Pengaruh Intellectual Capital &amp; Kepemilikan Institusional Terhadap Nilai Perusahaan.” </w:t>
      </w:r>
      <w:r w:rsidRPr="00B304DD">
        <w:rPr>
          <w:rFonts w:ascii="Times New Roman" w:hAnsi="Times New Roman" w:cs="Times New Roman"/>
          <w:i/>
          <w:iCs/>
          <w:sz w:val="20"/>
          <w:szCs w:val="24"/>
        </w:rPr>
        <w:t>Jurnal Dinamika Ekonomi &amp; Bisnis</w:t>
      </w:r>
      <w:r w:rsidRPr="00B304DD">
        <w:rPr>
          <w:rFonts w:ascii="Times New Roman" w:hAnsi="Times New Roman" w:cs="Times New Roman"/>
          <w:sz w:val="20"/>
          <w:szCs w:val="24"/>
        </w:rPr>
        <w:t xml:space="preserve"> 14(1): 17–39.</w:t>
      </w:r>
    </w:p>
    <w:p w14:paraId="71C78EBB" w14:textId="77777777" w:rsidR="00F827A0" w:rsidRPr="00B304DD" w:rsidRDefault="00F827A0" w:rsidP="004F28AC">
      <w:pPr>
        <w:widowControl w:val="0"/>
        <w:autoSpaceDE w:val="0"/>
        <w:autoSpaceDN w:val="0"/>
        <w:adjustRightInd w:val="0"/>
        <w:spacing w:after="120" w:line="240" w:lineRule="auto"/>
        <w:ind w:left="426" w:hanging="426"/>
        <w:jc w:val="both"/>
        <w:rPr>
          <w:rFonts w:ascii="Times New Roman" w:hAnsi="Times New Roman" w:cs="Times New Roman"/>
          <w:sz w:val="20"/>
          <w:szCs w:val="24"/>
        </w:rPr>
      </w:pPr>
      <w:r w:rsidRPr="00B304DD">
        <w:rPr>
          <w:rFonts w:ascii="Times New Roman" w:hAnsi="Times New Roman" w:cs="Times New Roman"/>
          <w:sz w:val="20"/>
          <w:szCs w:val="24"/>
        </w:rPr>
        <w:t xml:space="preserve">Mahardhika, P. A, dan D. P Marbun. 2016. “Pengaruh Current Ratio Dan Debt To Equity Ratio Terhadap Return On Assets.” </w:t>
      </w:r>
      <w:r w:rsidRPr="00B304DD">
        <w:rPr>
          <w:rFonts w:ascii="Times New Roman" w:hAnsi="Times New Roman" w:cs="Times New Roman"/>
          <w:i/>
          <w:iCs/>
          <w:sz w:val="20"/>
          <w:szCs w:val="24"/>
        </w:rPr>
        <w:t>Widyakala Journal</w:t>
      </w:r>
      <w:r w:rsidRPr="00B304DD">
        <w:rPr>
          <w:rFonts w:ascii="Times New Roman" w:hAnsi="Times New Roman" w:cs="Times New Roman"/>
          <w:sz w:val="20"/>
          <w:szCs w:val="24"/>
        </w:rPr>
        <w:t xml:space="preserve"> 3(2): 23–28.</w:t>
      </w:r>
    </w:p>
    <w:p w14:paraId="0FBB91B9" w14:textId="77777777" w:rsidR="00F827A0" w:rsidRPr="00B304DD" w:rsidRDefault="00F827A0" w:rsidP="004F28AC">
      <w:pPr>
        <w:widowControl w:val="0"/>
        <w:autoSpaceDE w:val="0"/>
        <w:autoSpaceDN w:val="0"/>
        <w:adjustRightInd w:val="0"/>
        <w:spacing w:after="120" w:line="240" w:lineRule="auto"/>
        <w:ind w:left="426" w:hanging="426"/>
        <w:jc w:val="both"/>
        <w:rPr>
          <w:rFonts w:ascii="Times New Roman" w:hAnsi="Times New Roman" w:cs="Times New Roman"/>
          <w:sz w:val="20"/>
          <w:szCs w:val="24"/>
        </w:rPr>
      </w:pPr>
      <w:r w:rsidRPr="00B304DD">
        <w:rPr>
          <w:rFonts w:ascii="Times New Roman" w:hAnsi="Times New Roman" w:cs="Times New Roman"/>
          <w:sz w:val="20"/>
          <w:szCs w:val="24"/>
        </w:rPr>
        <w:t xml:space="preserve">Mention, A. L, dan N Bontis. 2013. “Intellectual capital and performance within the banking sector of Luxembourg and Belgium.” </w:t>
      </w:r>
      <w:r w:rsidRPr="00B304DD">
        <w:rPr>
          <w:rFonts w:ascii="Times New Roman" w:hAnsi="Times New Roman" w:cs="Times New Roman"/>
          <w:i/>
          <w:iCs/>
          <w:sz w:val="20"/>
          <w:szCs w:val="24"/>
        </w:rPr>
        <w:t>Journal of Intellectual Capital</w:t>
      </w:r>
      <w:r w:rsidRPr="00B304DD">
        <w:rPr>
          <w:rFonts w:ascii="Times New Roman" w:hAnsi="Times New Roman" w:cs="Times New Roman"/>
          <w:sz w:val="20"/>
          <w:szCs w:val="24"/>
        </w:rPr>
        <w:t xml:space="preserve"> 14(2): 286–309.</w:t>
      </w:r>
    </w:p>
    <w:p w14:paraId="29D22E5D" w14:textId="77777777" w:rsidR="00F827A0" w:rsidRPr="00B304DD" w:rsidRDefault="00F827A0" w:rsidP="004F28AC">
      <w:pPr>
        <w:widowControl w:val="0"/>
        <w:autoSpaceDE w:val="0"/>
        <w:autoSpaceDN w:val="0"/>
        <w:adjustRightInd w:val="0"/>
        <w:spacing w:after="120" w:line="240" w:lineRule="auto"/>
        <w:ind w:left="426" w:hanging="426"/>
        <w:jc w:val="both"/>
        <w:rPr>
          <w:rFonts w:ascii="Times New Roman" w:hAnsi="Times New Roman" w:cs="Times New Roman"/>
          <w:sz w:val="20"/>
          <w:szCs w:val="24"/>
        </w:rPr>
      </w:pPr>
      <w:r w:rsidRPr="00B304DD">
        <w:rPr>
          <w:rFonts w:ascii="Times New Roman" w:hAnsi="Times New Roman" w:cs="Times New Roman"/>
          <w:sz w:val="20"/>
          <w:szCs w:val="24"/>
        </w:rPr>
        <w:t xml:space="preserve">Mursalim. 2015. “Financial Decision, Innovation, Profitability and Company Value: Case Study on Manufacturing in Indonesian Stock Exchange.” </w:t>
      </w:r>
      <w:r w:rsidRPr="00B304DD">
        <w:rPr>
          <w:rFonts w:ascii="Times New Roman" w:hAnsi="Times New Roman" w:cs="Times New Roman"/>
          <w:i/>
          <w:iCs/>
          <w:sz w:val="20"/>
          <w:szCs w:val="24"/>
        </w:rPr>
        <w:lastRenderedPageBreak/>
        <w:t>Information Management and Bussiness Review</w:t>
      </w:r>
      <w:r w:rsidRPr="00B304DD">
        <w:rPr>
          <w:rFonts w:ascii="Times New Roman" w:hAnsi="Times New Roman" w:cs="Times New Roman"/>
          <w:sz w:val="20"/>
          <w:szCs w:val="24"/>
        </w:rPr>
        <w:t xml:space="preserve"> 7(2): 72–78.</w:t>
      </w:r>
    </w:p>
    <w:p w14:paraId="7F497C8C" w14:textId="77777777" w:rsidR="00F827A0" w:rsidRPr="00B304DD" w:rsidRDefault="00F827A0" w:rsidP="004F28AC">
      <w:pPr>
        <w:widowControl w:val="0"/>
        <w:autoSpaceDE w:val="0"/>
        <w:autoSpaceDN w:val="0"/>
        <w:adjustRightInd w:val="0"/>
        <w:spacing w:after="120" w:line="240" w:lineRule="auto"/>
        <w:ind w:left="426" w:hanging="426"/>
        <w:jc w:val="both"/>
        <w:rPr>
          <w:rFonts w:ascii="Times New Roman" w:hAnsi="Times New Roman" w:cs="Times New Roman"/>
          <w:sz w:val="20"/>
          <w:szCs w:val="24"/>
        </w:rPr>
      </w:pPr>
      <w:r w:rsidRPr="00B304DD">
        <w:rPr>
          <w:rFonts w:ascii="Times New Roman" w:hAnsi="Times New Roman" w:cs="Times New Roman"/>
          <w:sz w:val="20"/>
          <w:szCs w:val="24"/>
        </w:rPr>
        <w:t xml:space="preserve">Nuryaman. 2015. “The Influence of Intellectual Capital on The Firm’s Value with The Financial Performance as Intervening Variable.” </w:t>
      </w:r>
      <w:r w:rsidRPr="00B304DD">
        <w:rPr>
          <w:rFonts w:ascii="Times New Roman" w:hAnsi="Times New Roman" w:cs="Times New Roman"/>
          <w:i/>
          <w:iCs/>
          <w:sz w:val="20"/>
          <w:szCs w:val="24"/>
        </w:rPr>
        <w:t>Procedia - Social and Behavioral Sciences</w:t>
      </w:r>
      <w:r w:rsidRPr="00B304DD">
        <w:rPr>
          <w:rFonts w:ascii="Times New Roman" w:hAnsi="Times New Roman" w:cs="Times New Roman"/>
          <w:sz w:val="20"/>
          <w:szCs w:val="24"/>
        </w:rPr>
        <w:t xml:space="preserve"> 211(September): 292–98.</w:t>
      </w:r>
    </w:p>
    <w:p w14:paraId="413C1419" w14:textId="77777777" w:rsidR="00F827A0" w:rsidRPr="00B304DD" w:rsidRDefault="00F827A0" w:rsidP="004F28AC">
      <w:pPr>
        <w:widowControl w:val="0"/>
        <w:autoSpaceDE w:val="0"/>
        <w:autoSpaceDN w:val="0"/>
        <w:adjustRightInd w:val="0"/>
        <w:spacing w:after="120" w:line="240" w:lineRule="auto"/>
        <w:ind w:left="426" w:hanging="426"/>
        <w:jc w:val="both"/>
        <w:rPr>
          <w:rFonts w:ascii="Times New Roman" w:hAnsi="Times New Roman" w:cs="Times New Roman"/>
          <w:sz w:val="20"/>
          <w:szCs w:val="24"/>
        </w:rPr>
      </w:pPr>
      <w:r w:rsidRPr="00B304DD">
        <w:rPr>
          <w:rFonts w:ascii="Times New Roman" w:hAnsi="Times New Roman" w:cs="Times New Roman"/>
          <w:sz w:val="20"/>
          <w:szCs w:val="24"/>
        </w:rPr>
        <w:t xml:space="preserve">Prakoso, Prio Galih Raga, dan Mochammad Chabachib. 2016. “Analisis Pengaruh Current Ratio, Size, Debt To Equity Ratio, dan Total Asset Turnover terhadap Dividend Yield dengan Return On Asset sebagai variabel Intervening.” </w:t>
      </w:r>
      <w:r w:rsidRPr="00B304DD">
        <w:rPr>
          <w:rFonts w:ascii="Times New Roman" w:hAnsi="Times New Roman" w:cs="Times New Roman"/>
          <w:i/>
          <w:iCs/>
          <w:sz w:val="20"/>
          <w:szCs w:val="24"/>
        </w:rPr>
        <w:t>Diponegoro Journal of Marketing</w:t>
      </w:r>
      <w:r w:rsidRPr="00B304DD">
        <w:rPr>
          <w:rFonts w:ascii="Times New Roman" w:hAnsi="Times New Roman" w:cs="Times New Roman"/>
          <w:sz w:val="20"/>
          <w:szCs w:val="24"/>
        </w:rPr>
        <w:t xml:space="preserve"> 5(2): 2337–3814.</w:t>
      </w:r>
    </w:p>
    <w:p w14:paraId="38DBEC0F" w14:textId="77777777" w:rsidR="00F827A0" w:rsidRPr="00B304DD" w:rsidRDefault="00F827A0" w:rsidP="004F28AC">
      <w:pPr>
        <w:widowControl w:val="0"/>
        <w:autoSpaceDE w:val="0"/>
        <w:autoSpaceDN w:val="0"/>
        <w:adjustRightInd w:val="0"/>
        <w:spacing w:after="120" w:line="240" w:lineRule="auto"/>
        <w:ind w:left="426" w:hanging="426"/>
        <w:jc w:val="both"/>
        <w:rPr>
          <w:rFonts w:ascii="Times New Roman" w:hAnsi="Times New Roman" w:cs="Times New Roman"/>
          <w:sz w:val="20"/>
          <w:szCs w:val="24"/>
        </w:rPr>
      </w:pPr>
      <w:r w:rsidRPr="00B304DD">
        <w:rPr>
          <w:rFonts w:ascii="Times New Roman" w:hAnsi="Times New Roman" w:cs="Times New Roman"/>
          <w:sz w:val="20"/>
          <w:szCs w:val="24"/>
        </w:rPr>
        <w:t xml:space="preserve">Pranoto, Jeremy stanley, herlin T. S, dan Henny W. 2020. “pengaruh Profitabilitas, ukuran Perusahaan dan kepemilikan Institusional Terhadap Nilai Perusahaan Manufaktur.” </w:t>
      </w:r>
      <w:r w:rsidRPr="00B304DD">
        <w:rPr>
          <w:rFonts w:ascii="Times New Roman" w:hAnsi="Times New Roman" w:cs="Times New Roman"/>
          <w:i/>
          <w:iCs/>
          <w:sz w:val="20"/>
          <w:szCs w:val="24"/>
        </w:rPr>
        <w:t>Mltiparadigma Akuntansi Tarumanegara</w:t>
      </w:r>
      <w:r w:rsidRPr="00B304DD">
        <w:rPr>
          <w:rFonts w:ascii="Times New Roman" w:hAnsi="Times New Roman" w:cs="Times New Roman"/>
          <w:sz w:val="20"/>
          <w:szCs w:val="24"/>
        </w:rPr>
        <w:t xml:space="preserve"> 2(1): 254–61.</w:t>
      </w:r>
    </w:p>
    <w:p w14:paraId="67FBC148" w14:textId="77777777" w:rsidR="00F827A0" w:rsidRPr="00B304DD" w:rsidRDefault="00F827A0" w:rsidP="004F28AC">
      <w:pPr>
        <w:widowControl w:val="0"/>
        <w:autoSpaceDE w:val="0"/>
        <w:autoSpaceDN w:val="0"/>
        <w:adjustRightInd w:val="0"/>
        <w:spacing w:after="120" w:line="240" w:lineRule="auto"/>
        <w:ind w:left="426" w:hanging="426"/>
        <w:jc w:val="both"/>
        <w:rPr>
          <w:rFonts w:ascii="Times New Roman" w:hAnsi="Times New Roman" w:cs="Times New Roman"/>
          <w:sz w:val="20"/>
          <w:szCs w:val="24"/>
        </w:rPr>
      </w:pPr>
      <w:r w:rsidRPr="00B304DD">
        <w:rPr>
          <w:rFonts w:ascii="Times New Roman" w:hAnsi="Times New Roman" w:cs="Times New Roman"/>
          <w:sz w:val="20"/>
          <w:szCs w:val="24"/>
        </w:rPr>
        <w:t xml:space="preserve">Putri, S. D, dan N. F Nuzula. 2019. “Pengaruh Intellectual Capital Terhadap Kinerja Keuangan dan Nilai Perusahaan (Studi pada Perusahaan Sektor Manufaktur yang Terdaftar di Bursa Efek Indonesia Periode 2012-2017).” </w:t>
      </w:r>
      <w:r w:rsidRPr="00B304DD">
        <w:rPr>
          <w:rFonts w:ascii="Times New Roman" w:hAnsi="Times New Roman" w:cs="Times New Roman"/>
          <w:i/>
          <w:iCs/>
          <w:sz w:val="20"/>
          <w:szCs w:val="24"/>
        </w:rPr>
        <w:t>Jurnal Administrasi Bisnis</w:t>
      </w:r>
      <w:r w:rsidRPr="00B304DD">
        <w:rPr>
          <w:rFonts w:ascii="Times New Roman" w:hAnsi="Times New Roman" w:cs="Times New Roman"/>
          <w:sz w:val="20"/>
          <w:szCs w:val="24"/>
        </w:rPr>
        <w:t xml:space="preserve"> 66(1): 28–36. http://administrasibisnis.studentjournal.ub.ac.id/index.php/jab/article/view/2775.</w:t>
      </w:r>
    </w:p>
    <w:p w14:paraId="4032CC16" w14:textId="77777777" w:rsidR="00F827A0" w:rsidRPr="00B304DD" w:rsidRDefault="00F827A0" w:rsidP="004F28AC">
      <w:pPr>
        <w:widowControl w:val="0"/>
        <w:autoSpaceDE w:val="0"/>
        <w:autoSpaceDN w:val="0"/>
        <w:adjustRightInd w:val="0"/>
        <w:spacing w:after="120" w:line="240" w:lineRule="auto"/>
        <w:ind w:left="426" w:hanging="426"/>
        <w:jc w:val="both"/>
        <w:rPr>
          <w:rFonts w:ascii="Times New Roman" w:hAnsi="Times New Roman" w:cs="Times New Roman"/>
          <w:sz w:val="20"/>
          <w:szCs w:val="24"/>
        </w:rPr>
      </w:pPr>
      <w:r w:rsidRPr="00B304DD">
        <w:rPr>
          <w:rFonts w:ascii="Times New Roman" w:hAnsi="Times New Roman" w:cs="Times New Roman"/>
          <w:sz w:val="20"/>
          <w:szCs w:val="24"/>
        </w:rPr>
        <w:t xml:space="preserve">Sartono, A. 2011. </w:t>
      </w:r>
      <w:r w:rsidRPr="00B304DD">
        <w:rPr>
          <w:rFonts w:ascii="Times New Roman" w:hAnsi="Times New Roman" w:cs="Times New Roman"/>
          <w:i/>
          <w:iCs/>
          <w:sz w:val="20"/>
          <w:szCs w:val="24"/>
        </w:rPr>
        <w:t>Manajemen Keuangan Teori dan Aplikasi</w:t>
      </w:r>
      <w:r w:rsidRPr="00B304DD">
        <w:rPr>
          <w:rFonts w:ascii="Times New Roman" w:hAnsi="Times New Roman" w:cs="Times New Roman"/>
          <w:sz w:val="20"/>
          <w:szCs w:val="24"/>
        </w:rPr>
        <w:t>. 4 ed. Yogyakarta: BPFE.</w:t>
      </w:r>
    </w:p>
    <w:p w14:paraId="77CC352A" w14:textId="77777777" w:rsidR="00F827A0" w:rsidRPr="00B304DD" w:rsidRDefault="00F827A0" w:rsidP="004F28AC">
      <w:pPr>
        <w:widowControl w:val="0"/>
        <w:autoSpaceDE w:val="0"/>
        <w:autoSpaceDN w:val="0"/>
        <w:adjustRightInd w:val="0"/>
        <w:spacing w:after="120" w:line="240" w:lineRule="auto"/>
        <w:ind w:left="426" w:hanging="426"/>
        <w:jc w:val="both"/>
        <w:rPr>
          <w:rFonts w:ascii="Times New Roman" w:hAnsi="Times New Roman" w:cs="Times New Roman"/>
          <w:sz w:val="20"/>
          <w:szCs w:val="24"/>
        </w:rPr>
      </w:pPr>
      <w:r w:rsidRPr="00B304DD">
        <w:rPr>
          <w:rFonts w:ascii="Times New Roman" w:hAnsi="Times New Roman" w:cs="Times New Roman"/>
          <w:sz w:val="20"/>
          <w:szCs w:val="24"/>
        </w:rPr>
        <w:lastRenderedPageBreak/>
        <w:t xml:space="preserve">Scott, W. R. 2015. </w:t>
      </w:r>
      <w:r w:rsidRPr="00B304DD">
        <w:rPr>
          <w:rFonts w:ascii="Times New Roman" w:hAnsi="Times New Roman" w:cs="Times New Roman"/>
          <w:i/>
          <w:iCs/>
          <w:sz w:val="20"/>
          <w:szCs w:val="24"/>
        </w:rPr>
        <w:t>financial Accounting Theory 7th Edition</w:t>
      </w:r>
      <w:r w:rsidRPr="00B304DD">
        <w:rPr>
          <w:rFonts w:ascii="Times New Roman" w:hAnsi="Times New Roman" w:cs="Times New Roman"/>
          <w:sz w:val="20"/>
          <w:szCs w:val="24"/>
        </w:rPr>
        <w:t>. Canada: Pearson Canada.</w:t>
      </w:r>
    </w:p>
    <w:p w14:paraId="70208FE7" w14:textId="77777777" w:rsidR="00F827A0" w:rsidRPr="00B304DD" w:rsidRDefault="00F827A0" w:rsidP="004F28AC">
      <w:pPr>
        <w:widowControl w:val="0"/>
        <w:autoSpaceDE w:val="0"/>
        <w:autoSpaceDN w:val="0"/>
        <w:adjustRightInd w:val="0"/>
        <w:spacing w:after="120" w:line="240" w:lineRule="auto"/>
        <w:ind w:left="426" w:hanging="426"/>
        <w:jc w:val="both"/>
        <w:rPr>
          <w:rFonts w:ascii="Times New Roman" w:hAnsi="Times New Roman" w:cs="Times New Roman"/>
          <w:sz w:val="20"/>
          <w:szCs w:val="24"/>
        </w:rPr>
      </w:pPr>
      <w:r w:rsidRPr="00B304DD">
        <w:rPr>
          <w:rFonts w:ascii="Times New Roman" w:hAnsi="Times New Roman" w:cs="Times New Roman"/>
          <w:sz w:val="20"/>
          <w:szCs w:val="24"/>
        </w:rPr>
        <w:t xml:space="preserve">Sudibya, Diva Cicilya Nunki, dan MI Mitha Dwi Restuti. 2014. “Pengaruh Modal Intelektual terhadap Nilai Perusahaan dengan Kinerja Keuangan sebagai Variabel Intervening.” </w:t>
      </w:r>
      <w:r w:rsidRPr="00B304DD">
        <w:rPr>
          <w:rFonts w:ascii="Times New Roman" w:hAnsi="Times New Roman" w:cs="Times New Roman"/>
          <w:i/>
          <w:iCs/>
          <w:sz w:val="20"/>
          <w:szCs w:val="24"/>
        </w:rPr>
        <w:t>BENEFIT Jurnal Manajemen dan Bisnis</w:t>
      </w:r>
      <w:r w:rsidRPr="00B304DD">
        <w:rPr>
          <w:rFonts w:ascii="Times New Roman" w:hAnsi="Times New Roman" w:cs="Times New Roman"/>
          <w:sz w:val="20"/>
          <w:szCs w:val="24"/>
        </w:rPr>
        <w:t xml:space="preserve"> 18(1): 14–29.</w:t>
      </w:r>
    </w:p>
    <w:p w14:paraId="2C3D96AB" w14:textId="77777777" w:rsidR="00F827A0" w:rsidRPr="00B304DD" w:rsidRDefault="00F827A0" w:rsidP="004F28AC">
      <w:pPr>
        <w:widowControl w:val="0"/>
        <w:autoSpaceDE w:val="0"/>
        <w:autoSpaceDN w:val="0"/>
        <w:adjustRightInd w:val="0"/>
        <w:spacing w:after="120" w:line="240" w:lineRule="auto"/>
        <w:ind w:left="426" w:hanging="426"/>
        <w:jc w:val="both"/>
        <w:rPr>
          <w:rFonts w:ascii="Times New Roman" w:hAnsi="Times New Roman" w:cs="Times New Roman"/>
          <w:sz w:val="20"/>
          <w:szCs w:val="24"/>
        </w:rPr>
      </w:pPr>
      <w:r w:rsidRPr="00B304DD">
        <w:rPr>
          <w:rFonts w:ascii="Times New Roman" w:hAnsi="Times New Roman" w:cs="Times New Roman"/>
          <w:sz w:val="20"/>
          <w:szCs w:val="24"/>
        </w:rPr>
        <w:t xml:space="preserve">Suroto. 2015. “Pengaruh Keputusan Investasi, Keputusan Pendanaan dan kebijakan dividen terhadap nilai perusahaan.” </w:t>
      </w:r>
      <w:r w:rsidRPr="00B304DD">
        <w:rPr>
          <w:rFonts w:ascii="Times New Roman" w:hAnsi="Times New Roman" w:cs="Times New Roman"/>
          <w:i/>
          <w:iCs/>
          <w:sz w:val="20"/>
          <w:szCs w:val="24"/>
        </w:rPr>
        <w:t>jurnal ilmiah UNTAG Semarang</w:t>
      </w:r>
      <w:r w:rsidRPr="00B304DD">
        <w:rPr>
          <w:rFonts w:ascii="Times New Roman" w:hAnsi="Times New Roman" w:cs="Times New Roman"/>
          <w:sz w:val="20"/>
          <w:szCs w:val="24"/>
        </w:rPr>
        <w:t xml:space="preserve"> 4(3).</w:t>
      </w:r>
    </w:p>
    <w:p w14:paraId="51C9DA70" w14:textId="77777777" w:rsidR="00F827A0" w:rsidRPr="00B304DD" w:rsidRDefault="00F827A0" w:rsidP="004F28AC">
      <w:pPr>
        <w:widowControl w:val="0"/>
        <w:autoSpaceDE w:val="0"/>
        <w:autoSpaceDN w:val="0"/>
        <w:adjustRightInd w:val="0"/>
        <w:spacing w:after="120" w:line="240" w:lineRule="auto"/>
        <w:ind w:left="426" w:hanging="426"/>
        <w:jc w:val="both"/>
        <w:rPr>
          <w:rFonts w:ascii="Times New Roman" w:hAnsi="Times New Roman" w:cs="Times New Roman"/>
          <w:sz w:val="20"/>
          <w:szCs w:val="24"/>
        </w:rPr>
      </w:pPr>
      <w:r w:rsidRPr="00B304DD">
        <w:rPr>
          <w:rFonts w:ascii="Times New Roman" w:hAnsi="Times New Roman" w:cs="Times New Roman"/>
          <w:sz w:val="20"/>
          <w:szCs w:val="24"/>
        </w:rPr>
        <w:t xml:space="preserve">Tauke, P. Y, S. Murni, dan J. E Tulung. 2017. “Pengaruh Kinerja Keuangan Terhadap Nilai Perusahaan Real Estate and Property Yang Terdaftar Di Bursa Efek Indonesia Tahun 2012-2015.” </w:t>
      </w:r>
      <w:r w:rsidRPr="00B304DD">
        <w:rPr>
          <w:rFonts w:ascii="Times New Roman" w:hAnsi="Times New Roman" w:cs="Times New Roman"/>
          <w:i/>
          <w:iCs/>
          <w:sz w:val="20"/>
          <w:szCs w:val="24"/>
        </w:rPr>
        <w:t>Jurnal EMBA</w:t>
      </w:r>
      <w:r w:rsidRPr="00B304DD">
        <w:rPr>
          <w:rFonts w:ascii="Times New Roman" w:hAnsi="Times New Roman" w:cs="Times New Roman"/>
          <w:sz w:val="20"/>
          <w:szCs w:val="24"/>
        </w:rPr>
        <w:t xml:space="preserve"> 5(2): 919–27.</w:t>
      </w:r>
    </w:p>
    <w:p w14:paraId="47CDDCFE" w14:textId="77777777" w:rsidR="00F827A0" w:rsidRPr="00B304DD" w:rsidRDefault="00F827A0" w:rsidP="004F28AC">
      <w:pPr>
        <w:widowControl w:val="0"/>
        <w:autoSpaceDE w:val="0"/>
        <w:autoSpaceDN w:val="0"/>
        <w:adjustRightInd w:val="0"/>
        <w:spacing w:after="120" w:line="240" w:lineRule="auto"/>
        <w:ind w:left="426" w:hanging="426"/>
        <w:jc w:val="both"/>
        <w:rPr>
          <w:rFonts w:ascii="Times New Roman" w:hAnsi="Times New Roman" w:cs="Times New Roman"/>
          <w:sz w:val="20"/>
          <w:szCs w:val="24"/>
        </w:rPr>
      </w:pPr>
      <w:r w:rsidRPr="00B304DD">
        <w:rPr>
          <w:rFonts w:ascii="Times New Roman" w:hAnsi="Times New Roman" w:cs="Times New Roman"/>
          <w:sz w:val="20"/>
          <w:szCs w:val="24"/>
        </w:rPr>
        <w:t xml:space="preserve">Ulum, I. 2017. </w:t>
      </w:r>
      <w:r w:rsidRPr="00B304DD">
        <w:rPr>
          <w:rFonts w:ascii="Times New Roman" w:hAnsi="Times New Roman" w:cs="Times New Roman"/>
          <w:i/>
          <w:iCs/>
          <w:sz w:val="20"/>
          <w:szCs w:val="24"/>
        </w:rPr>
        <w:t>Intellectual Capital: Model Pengukuran, Framework Pengungkapan &amp; Kinerja Organisasi</w:t>
      </w:r>
      <w:r w:rsidRPr="00B304DD">
        <w:rPr>
          <w:rFonts w:ascii="Times New Roman" w:hAnsi="Times New Roman" w:cs="Times New Roman"/>
          <w:sz w:val="20"/>
          <w:szCs w:val="24"/>
        </w:rPr>
        <w:t>. Malang: UMM Press.</w:t>
      </w:r>
    </w:p>
    <w:p w14:paraId="3FA3E21A" w14:textId="77777777" w:rsidR="00F827A0" w:rsidRPr="00B304DD" w:rsidRDefault="00F827A0" w:rsidP="004F28AC">
      <w:pPr>
        <w:widowControl w:val="0"/>
        <w:autoSpaceDE w:val="0"/>
        <w:autoSpaceDN w:val="0"/>
        <w:adjustRightInd w:val="0"/>
        <w:spacing w:after="120" w:line="240" w:lineRule="auto"/>
        <w:ind w:left="426" w:hanging="426"/>
        <w:jc w:val="both"/>
        <w:rPr>
          <w:rFonts w:ascii="Times New Roman" w:hAnsi="Times New Roman" w:cs="Times New Roman"/>
          <w:sz w:val="20"/>
        </w:rPr>
      </w:pPr>
      <w:r w:rsidRPr="00B304DD">
        <w:rPr>
          <w:rFonts w:ascii="Times New Roman" w:hAnsi="Times New Roman" w:cs="Times New Roman"/>
          <w:sz w:val="20"/>
          <w:szCs w:val="24"/>
        </w:rPr>
        <w:t xml:space="preserve">Yuskar, Dr, dan Novita SE Dhia. 2017. “Analisis Pengaruh Intelectual Capital Terhadap Nilai Perusahaan Dengan Kinerja Keuangan Sebagai Varibel Intervening Pada Perusahaan Perbankan.” </w:t>
      </w:r>
      <w:r w:rsidRPr="00B304DD">
        <w:rPr>
          <w:rFonts w:ascii="Times New Roman" w:hAnsi="Times New Roman" w:cs="Times New Roman"/>
          <w:i/>
          <w:iCs/>
          <w:sz w:val="20"/>
          <w:szCs w:val="24"/>
        </w:rPr>
        <w:t>Jurnal Manajemen dan Bisnis Sriwijaya</w:t>
      </w:r>
      <w:r w:rsidRPr="00B304DD">
        <w:rPr>
          <w:rFonts w:ascii="Times New Roman" w:hAnsi="Times New Roman" w:cs="Times New Roman"/>
          <w:sz w:val="20"/>
          <w:szCs w:val="24"/>
        </w:rPr>
        <w:t xml:space="preserve"> 12(4): 331–56. Jurnal Manajemen dan Bisnis Sriwijaya Vol.12 No.4 Desember 2014.</w:t>
      </w:r>
    </w:p>
    <w:p w14:paraId="7B778C91" w14:textId="77777777" w:rsidR="004F28AC" w:rsidRPr="00B304DD" w:rsidRDefault="00F827A0" w:rsidP="004F28AC">
      <w:pPr>
        <w:spacing w:after="120" w:line="240" w:lineRule="auto"/>
        <w:ind w:left="426" w:hanging="426"/>
        <w:jc w:val="both"/>
        <w:rPr>
          <w:rFonts w:ascii="Times New Roman" w:eastAsia="Calibri" w:hAnsi="Times New Roman" w:cs="Times New Roman"/>
          <w:b/>
          <w:sz w:val="20"/>
          <w:szCs w:val="24"/>
        </w:rPr>
        <w:sectPr w:rsidR="004F28AC" w:rsidRPr="00B304DD" w:rsidSect="004F28AC">
          <w:type w:val="continuous"/>
          <w:pgSz w:w="11907" w:h="16839" w:code="9"/>
          <w:pgMar w:top="1298" w:right="1298" w:bottom="1298" w:left="1298" w:header="720" w:footer="720" w:gutter="0"/>
          <w:cols w:num="2" w:space="329"/>
          <w:titlePg/>
          <w:docGrid w:linePitch="360"/>
        </w:sectPr>
      </w:pPr>
      <w:r w:rsidRPr="00B304DD">
        <w:rPr>
          <w:rFonts w:ascii="Times New Roman" w:eastAsia="Calibri" w:hAnsi="Times New Roman" w:cs="Times New Roman"/>
          <w:b/>
          <w:sz w:val="20"/>
          <w:szCs w:val="24"/>
        </w:rPr>
        <w:fldChar w:fldCharType="end"/>
      </w:r>
    </w:p>
    <w:p w14:paraId="54FEC1A0" w14:textId="02FB3D9E" w:rsidR="00F827A0" w:rsidRPr="00B304DD" w:rsidRDefault="00F827A0" w:rsidP="00B32210">
      <w:pPr>
        <w:spacing w:after="120" w:line="240" w:lineRule="auto"/>
        <w:jc w:val="both"/>
        <w:rPr>
          <w:rFonts w:ascii="Times New Roman" w:eastAsia="Calibri" w:hAnsi="Times New Roman" w:cs="Times New Roman"/>
          <w:b/>
          <w:sz w:val="20"/>
          <w:szCs w:val="24"/>
        </w:rPr>
      </w:pPr>
    </w:p>
    <w:sectPr w:rsidR="00F827A0" w:rsidRPr="00B304DD" w:rsidSect="00B32210">
      <w:type w:val="continuous"/>
      <w:pgSz w:w="11907" w:h="16839" w:code="9"/>
      <w:pgMar w:top="1298" w:right="1298" w:bottom="1298" w:left="1298" w:header="720" w:footer="720" w:gutter="0"/>
      <w:cols w:space="329"/>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36DA48" w14:textId="77777777" w:rsidR="00247D51" w:rsidRDefault="00247D51" w:rsidP="001D5BE2">
      <w:pPr>
        <w:spacing w:after="0" w:line="240" w:lineRule="auto"/>
      </w:pPr>
      <w:r>
        <w:separator/>
      </w:r>
    </w:p>
  </w:endnote>
  <w:endnote w:type="continuationSeparator" w:id="0">
    <w:p w14:paraId="2857B0D0" w14:textId="77777777" w:rsidR="00247D51" w:rsidRDefault="00247D51" w:rsidP="001D5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MS Gothic"/>
    <w:panose1 w:val="00000000000000000000"/>
    <w:charset w:val="80"/>
    <w:family w:val="auto"/>
    <w:notTrueType/>
    <w:pitch w:val="default"/>
    <w:sig w:usb0="00000000" w:usb1="08070000" w:usb2="00000010" w:usb3="00000000" w:csb0="00020009" w:csb1="00000000"/>
  </w:font>
  <w:font w:name="Roboto">
    <w:panose1 w:val="00000000000000000000"/>
    <w:charset w:val="00"/>
    <w:family w:val="auto"/>
    <w:pitch w:val="variable"/>
    <w:sig w:usb0="E00002EF" w:usb1="5000205B" w:usb2="00000020" w:usb3="00000000" w:csb0="000001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617142620"/>
      <w:docPartObj>
        <w:docPartGallery w:val="Page Numbers (Bottom of Page)"/>
        <w:docPartUnique/>
      </w:docPartObj>
    </w:sdtPr>
    <w:sdtEndPr/>
    <w:sdtContent>
      <w:p w14:paraId="08A49CB7" w14:textId="2A26DEBE" w:rsidR="00C478C5" w:rsidRPr="00B014D4" w:rsidRDefault="00C478C5" w:rsidP="002204BF">
        <w:pPr>
          <w:pStyle w:val="Footer"/>
          <w:rPr>
            <w:rFonts w:ascii="Times New Roman" w:hAnsi="Times New Roman" w:cs="Times New Roman"/>
            <w:sz w:val="20"/>
            <w:szCs w:val="20"/>
          </w:rPr>
        </w:pPr>
        <w:r>
          <w:rPr>
            <w:lang w:eastAsia="id-ID"/>
          </w:rPr>
          <mc:AlternateContent>
            <mc:Choice Requires="wps">
              <w:drawing>
                <wp:anchor distT="4294967295" distB="4294967295" distL="114300" distR="114300" simplePos="0" relativeHeight="251658752" behindDoc="0" locked="0" layoutInCell="1" allowOverlap="1" wp14:anchorId="1C877635" wp14:editId="32240028">
                  <wp:simplePos x="0" y="0"/>
                  <wp:positionH relativeFrom="margin">
                    <wp:posOffset>15240</wp:posOffset>
                  </wp:positionH>
                  <wp:positionV relativeFrom="paragraph">
                    <wp:posOffset>-39371</wp:posOffset>
                  </wp:positionV>
                  <wp:extent cx="5842635" cy="0"/>
                  <wp:effectExtent l="0" t="0" r="24765" b="19050"/>
                  <wp:wrapNone/>
                  <wp:docPr id="13"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4263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9" o:spid="_x0000_s1026" style="position:absolute;z-index:25165875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1.2pt,-3.1pt" to="461.2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" strokecolor="black [3040]">
                  <o:lock v:ext="edit" shapetype="f"/>
                  <w10:wrap anchorx="margin"/>
                </v:line>
              </w:pict>
            </mc:Fallback>
          </mc:AlternateContent>
        </w:r>
        <w:r w:rsidRPr="00B014D4">
          <w:rPr>
            <w:rFonts w:ascii="Times New Roman" w:hAnsi="Times New Roman" w:cs="Times New Roman"/>
            <w:noProof w:val="0"/>
            <w:sz w:val="20"/>
            <w:szCs w:val="20"/>
          </w:rPr>
          <w:fldChar w:fldCharType="begin"/>
        </w:r>
        <w:r w:rsidRPr="00B014D4">
          <w:rPr>
            <w:rFonts w:ascii="Times New Roman" w:hAnsi="Times New Roman" w:cs="Times New Roman"/>
            <w:sz w:val="20"/>
            <w:szCs w:val="20"/>
          </w:rPr>
          <w:instrText xml:space="preserve"> PAGE   \* MERGEFORMAT </w:instrText>
        </w:r>
        <w:r w:rsidRPr="00B014D4">
          <w:rPr>
            <w:rFonts w:ascii="Times New Roman" w:hAnsi="Times New Roman" w:cs="Times New Roman"/>
            <w:noProof w:val="0"/>
            <w:sz w:val="20"/>
            <w:szCs w:val="20"/>
          </w:rPr>
          <w:fldChar w:fldCharType="separate"/>
        </w:r>
        <w:r>
          <w:rPr>
            <w:rFonts w:ascii="Times New Roman" w:hAnsi="Times New Roman" w:cs="Times New Roman"/>
            <w:sz w:val="20"/>
            <w:szCs w:val="20"/>
          </w:rPr>
          <w:t>20</w:t>
        </w:r>
        <w:r w:rsidRPr="00B014D4">
          <w:rPr>
            <w:rFonts w:ascii="Times New Roman" w:hAnsi="Times New Roman" w:cs="Times New Roman"/>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2851027"/>
      <w:docPartObj>
        <w:docPartGallery w:val="Page Numbers (Bottom of Page)"/>
        <w:docPartUnique/>
      </w:docPartObj>
    </w:sdtPr>
    <w:sdtEndPr>
      <w:rPr>
        <w:rFonts w:ascii="Times New Roman" w:hAnsi="Times New Roman" w:cs="Times New Roman"/>
        <w:sz w:val="20"/>
        <w:szCs w:val="20"/>
      </w:rPr>
    </w:sdtEndPr>
    <w:sdtContent>
      <w:p w14:paraId="23251808" w14:textId="164A80F0" w:rsidR="00C478C5" w:rsidRPr="000C020A" w:rsidRDefault="00C478C5" w:rsidP="000C020A">
        <w:pPr>
          <w:pStyle w:val="Footer"/>
          <w:jc w:val="right"/>
          <w:rPr>
            <w:rFonts w:ascii="Times New Roman" w:hAnsi="Times New Roman" w:cs="Times New Roman"/>
            <w:sz w:val="20"/>
            <w:szCs w:val="20"/>
          </w:rPr>
        </w:pPr>
        <w:r>
          <w:rPr>
            <w:rFonts w:ascii="Times New Roman" w:hAnsi="Times New Roman" w:cs="Times New Roman"/>
            <w:sz w:val="20"/>
            <w:szCs w:val="20"/>
          </w:rPr>
          <w:t>1</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1438057901"/>
      <w:docPartObj>
        <w:docPartGallery w:val="Page Numbers (Bottom of Page)"/>
        <w:docPartUnique/>
      </w:docPartObj>
    </w:sdtPr>
    <w:sdtEndPr/>
    <w:sdtContent>
      <w:p w14:paraId="2C50EBE8" w14:textId="77777777" w:rsidR="00AA4D02" w:rsidRPr="00B014D4" w:rsidRDefault="00AA4D02" w:rsidP="00AA4D02">
        <w:pPr>
          <w:pStyle w:val="Footer"/>
          <w:jc w:val="right"/>
          <w:rPr>
            <w:rFonts w:ascii="Times New Roman" w:hAnsi="Times New Roman" w:cs="Times New Roman"/>
            <w:sz w:val="20"/>
            <w:szCs w:val="20"/>
          </w:rPr>
        </w:pPr>
        <w:r>
          <w:rPr>
            <w:lang w:eastAsia="id-ID"/>
          </w:rPr>
          <mc:AlternateContent>
            <mc:Choice Requires="wps">
              <w:drawing>
                <wp:anchor distT="4294967293" distB="4294967293" distL="114300" distR="114300" simplePos="0" relativeHeight="251665920" behindDoc="0" locked="0" layoutInCell="1" allowOverlap="1" wp14:anchorId="3776FD0C" wp14:editId="6AD68010">
                  <wp:simplePos x="0" y="0"/>
                  <wp:positionH relativeFrom="margin">
                    <wp:posOffset>15240</wp:posOffset>
                  </wp:positionH>
                  <wp:positionV relativeFrom="paragraph">
                    <wp:posOffset>-39371</wp:posOffset>
                  </wp:positionV>
                  <wp:extent cx="5842635" cy="0"/>
                  <wp:effectExtent l="0" t="0" r="24765"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42635" cy="0"/>
                          </a:xfrm>
                          <a:prstGeom prst="line">
                            <a:avLst/>
                          </a:prstGeom>
                          <a:noFill/>
                          <a:ln w="9525">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22" o:spid="_x0000_s1026" style="position:absolute;z-index:251665920;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margin;mso-height-relative:margin" from="1.2pt,-3.1pt" to="461.2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" strokecolor="black [3040]">
                  <o:lock v:ext="edit" shapetype="f"/>
                  <w10:wrap anchorx="margin"/>
                </v:line>
              </w:pict>
            </mc:Fallback>
          </mc:AlternateContent>
        </w:r>
        <w:r w:rsidRPr="00B014D4">
          <w:rPr>
            <w:rFonts w:ascii="Times New Roman" w:hAnsi="Times New Roman" w:cs="Times New Roman"/>
            <w:noProof w:val="0"/>
            <w:sz w:val="20"/>
            <w:szCs w:val="20"/>
          </w:rPr>
          <w:fldChar w:fldCharType="begin"/>
        </w:r>
        <w:r w:rsidRPr="00B014D4">
          <w:rPr>
            <w:rFonts w:ascii="Times New Roman" w:hAnsi="Times New Roman" w:cs="Times New Roman"/>
            <w:sz w:val="20"/>
            <w:szCs w:val="20"/>
          </w:rPr>
          <w:instrText xml:space="preserve"> PAGE   \* MERGEFORMAT </w:instrText>
        </w:r>
        <w:r w:rsidRPr="00B014D4">
          <w:rPr>
            <w:rFonts w:ascii="Times New Roman" w:hAnsi="Times New Roman" w:cs="Times New Roman"/>
            <w:noProof w:val="0"/>
            <w:sz w:val="20"/>
            <w:szCs w:val="20"/>
          </w:rPr>
          <w:fldChar w:fldCharType="separate"/>
        </w:r>
        <w:r w:rsidR="00E120FF">
          <w:rPr>
            <w:rFonts w:ascii="Times New Roman" w:hAnsi="Times New Roman" w:cs="Times New Roman"/>
            <w:sz w:val="20"/>
            <w:szCs w:val="20"/>
          </w:rPr>
          <w:t>118</w:t>
        </w:r>
        <w:r w:rsidRPr="00B014D4">
          <w:rPr>
            <w:rFonts w:ascii="Times New Roman" w:hAnsi="Times New Roman" w:cs="Times New Roman"/>
            <w:sz w:val="20"/>
            <w:szCs w:val="20"/>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531187507"/>
      <w:docPartObj>
        <w:docPartGallery w:val="Page Numbers (Bottom of Page)"/>
        <w:docPartUnique/>
      </w:docPartObj>
    </w:sdtPr>
    <w:sdtEndPr/>
    <w:sdtContent>
      <w:p w14:paraId="02FA4A5D" w14:textId="77777777" w:rsidR="00AA4D02" w:rsidRPr="00B014D4" w:rsidRDefault="00AA4D02" w:rsidP="00AA4D02">
        <w:pPr>
          <w:pStyle w:val="Footer"/>
          <w:jc w:val="right"/>
          <w:rPr>
            <w:rFonts w:ascii="Times New Roman" w:hAnsi="Times New Roman" w:cs="Times New Roman"/>
            <w:sz w:val="20"/>
            <w:szCs w:val="20"/>
          </w:rPr>
        </w:pPr>
        <w:r>
          <w:rPr>
            <w:lang w:eastAsia="id-ID"/>
          </w:rPr>
          <mc:AlternateContent>
            <mc:Choice Requires="wps">
              <w:drawing>
                <wp:anchor distT="4294967293" distB="4294967293" distL="114300" distR="114300" simplePos="0" relativeHeight="251670016" behindDoc="0" locked="0" layoutInCell="1" allowOverlap="1" wp14:anchorId="5703797F" wp14:editId="3B58E152">
                  <wp:simplePos x="0" y="0"/>
                  <wp:positionH relativeFrom="margin">
                    <wp:posOffset>15240</wp:posOffset>
                  </wp:positionH>
                  <wp:positionV relativeFrom="paragraph">
                    <wp:posOffset>-39371</wp:posOffset>
                  </wp:positionV>
                  <wp:extent cx="5842635" cy="0"/>
                  <wp:effectExtent l="0" t="0" r="2476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42635" cy="0"/>
                          </a:xfrm>
                          <a:prstGeom prst="line">
                            <a:avLst/>
                          </a:prstGeom>
                          <a:noFill/>
                          <a:ln w="9525">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70016;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margin;mso-height-relative:margin" from="1.2pt,-3.1pt" to="461.2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" strokecolor="black [3040]">
                  <o:lock v:ext="edit" shapetype="f"/>
                  <w10:wrap anchorx="margin"/>
                </v:line>
              </w:pict>
            </mc:Fallback>
          </mc:AlternateContent>
        </w:r>
        <w:r w:rsidRPr="00B014D4">
          <w:rPr>
            <w:rFonts w:ascii="Times New Roman" w:hAnsi="Times New Roman" w:cs="Times New Roman"/>
            <w:noProof w:val="0"/>
            <w:sz w:val="20"/>
            <w:szCs w:val="20"/>
          </w:rPr>
          <w:fldChar w:fldCharType="begin"/>
        </w:r>
        <w:r w:rsidRPr="00B014D4">
          <w:rPr>
            <w:rFonts w:ascii="Times New Roman" w:hAnsi="Times New Roman" w:cs="Times New Roman"/>
            <w:sz w:val="20"/>
            <w:szCs w:val="20"/>
          </w:rPr>
          <w:instrText xml:space="preserve"> PAGE   \* MERGEFORMAT </w:instrText>
        </w:r>
        <w:r w:rsidRPr="00B014D4">
          <w:rPr>
            <w:rFonts w:ascii="Times New Roman" w:hAnsi="Times New Roman" w:cs="Times New Roman"/>
            <w:noProof w:val="0"/>
            <w:sz w:val="20"/>
            <w:szCs w:val="20"/>
          </w:rPr>
          <w:fldChar w:fldCharType="separate"/>
        </w:r>
        <w:r w:rsidR="00E120FF">
          <w:rPr>
            <w:rFonts w:ascii="Times New Roman" w:hAnsi="Times New Roman" w:cs="Times New Roman"/>
            <w:sz w:val="20"/>
            <w:szCs w:val="20"/>
          </w:rPr>
          <w:t>120</w:t>
        </w:r>
        <w:r w:rsidRPr="00B014D4">
          <w:rPr>
            <w:rFonts w:ascii="Times New Roman" w:hAnsi="Times New Roman" w:cs="Times New Roman"/>
            <w:sz w:val="20"/>
            <w:szCs w:val="20"/>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0"/>
        <w:szCs w:val="20"/>
      </w:rPr>
      <w:id w:val="1269120209"/>
      <w:docPartObj>
        <w:docPartGallery w:val="Page Numbers (Bottom of Page)"/>
        <w:docPartUnique/>
      </w:docPartObj>
    </w:sdtPr>
    <w:sdtEndPr/>
    <w:sdtContent>
      <w:p w14:paraId="39DEF841" w14:textId="77777777" w:rsidR="00AA4D02" w:rsidRDefault="00AA4D02" w:rsidP="00AA4D02">
        <w:pPr>
          <w:pStyle w:val="Footer"/>
          <w:rPr>
            <w:rFonts w:ascii="Times New Roman" w:hAnsi="Times New Roman"/>
            <w:sz w:val="20"/>
            <w:szCs w:val="20"/>
          </w:rPr>
        </w:pPr>
        <w:r>
          <w:rPr>
            <w:lang w:eastAsia="id-ID"/>
          </w:rPr>
          <mc:AlternateContent>
            <mc:Choice Requires="wps">
              <w:drawing>
                <wp:anchor distT="4294967294" distB="4294967294" distL="114300" distR="114300" simplePos="0" relativeHeight="251672064" behindDoc="0" locked="0" layoutInCell="1" allowOverlap="1" wp14:anchorId="39E69CB9" wp14:editId="5F172724">
                  <wp:simplePos x="0" y="0"/>
                  <wp:positionH relativeFrom="margin">
                    <wp:posOffset>15240</wp:posOffset>
                  </wp:positionH>
                  <wp:positionV relativeFrom="paragraph">
                    <wp:posOffset>-39371</wp:posOffset>
                  </wp:positionV>
                  <wp:extent cx="5842635" cy="0"/>
                  <wp:effectExtent l="0" t="0" r="2476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4263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7206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margin" from="1.2pt,-3.1pt" to="461.2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" strokecolor="black [3040]">
                  <o:lock v:ext="edit" shapetype="f"/>
                  <w10:wrap anchorx="margin"/>
                </v:line>
              </w:pict>
            </mc:Fallback>
          </mc:AlternateContent>
        </w: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sidR="00E120FF">
          <w:rPr>
            <w:rFonts w:ascii="Times New Roman" w:hAnsi="Times New Roman"/>
            <w:sz w:val="20"/>
            <w:szCs w:val="20"/>
          </w:rPr>
          <w:t>121</w:t>
        </w:r>
        <w:r>
          <w:rPr>
            <w:rFonts w:ascii="Times New Roman" w:hAnsi="Times New Roman"/>
            <w:sz w:val="20"/>
            <w:szCs w:val="20"/>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0"/>
        <w:szCs w:val="20"/>
      </w:rPr>
      <w:id w:val="720629369"/>
      <w:docPartObj>
        <w:docPartGallery w:val="Page Numbers (Bottom of Page)"/>
        <w:docPartUnique/>
      </w:docPartObj>
    </w:sdtPr>
    <w:sdtEndPr/>
    <w:sdtContent>
      <w:p w14:paraId="749FDA57" w14:textId="77777777" w:rsidR="00AA4D02" w:rsidRDefault="00AA4D02" w:rsidP="00AA4D02">
        <w:pPr>
          <w:pStyle w:val="Footer"/>
          <w:rPr>
            <w:rFonts w:ascii="Times New Roman" w:hAnsi="Times New Roman"/>
            <w:sz w:val="20"/>
            <w:szCs w:val="20"/>
          </w:rPr>
        </w:pPr>
        <w:r>
          <w:rPr>
            <w:lang w:eastAsia="id-ID"/>
          </w:rPr>
          <mc:AlternateContent>
            <mc:Choice Requires="wps">
              <w:drawing>
                <wp:anchor distT="4294967294" distB="4294967294" distL="114300" distR="114300" simplePos="0" relativeHeight="251667968" behindDoc="0" locked="0" layoutInCell="1" allowOverlap="1" wp14:anchorId="33882AA6" wp14:editId="09D903A4">
                  <wp:simplePos x="0" y="0"/>
                  <wp:positionH relativeFrom="margin">
                    <wp:posOffset>15240</wp:posOffset>
                  </wp:positionH>
                  <wp:positionV relativeFrom="paragraph">
                    <wp:posOffset>-39371</wp:posOffset>
                  </wp:positionV>
                  <wp:extent cx="5842635" cy="0"/>
                  <wp:effectExtent l="0" t="0" r="24765"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4263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3" o:spid="_x0000_s1026" style="position:absolute;z-index:251667968;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margin" from="1.2pt,-3.1pt" to="461.2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" strokecolor="black [3040]">
                  <o:lock v:ext="edit" shapetype="f"/>
                  <w10:wrap anchorx="margin"/>
                </v:line>
              </w:pict>
            </mc:Fallback>
          </mc:AlternateContent>
        </w: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sidR="00E120FF">
          <w:rPr>
            <w:rFonts w:ascii="Times New Roman" w:hAnsi="Times New Roman"/>
            <w:sz w:val="20"/>
            <w:szCs w:val="20"/>
          </w:rPr>
          <w:t>119</w:t>
        </w:r>
        <w:r>
          <w:rPr>
            <w:rFonts w:ascii="Times New Roman" w:hAnsi="Times New Roman"/>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3F143B" w14:textId="77777777" w:rsidR="00247D51" w:rsidRDefault="00247D51" w:rsidP="001D5BE2">
      <w:pPr>
        <w:spacing w:after="0" w:line="240" w:lineRule="auto"/>
      </w:pPr>
      <w:r>
        <w:separator/>
      </w:r>
    </w:p>
  </w:footnote>
  <w:footnote w:type="continuationSeparator" w:id="0">
    <w:p w14:paraId="3E1B0FF5" w14:textId="77777777" w:rsidR="00247D51" w:rsidRDefault="00247D51" w:rsidP="001D5B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24447D" w14:textId="77777777" w:rsidR="00C478C5" w:rsidRDefault="00C478C5" w:rsidP="002204BF">
    <w:pPr>
      <w:pStyle w:val="Header"/>
      <w:rPr>
        <w:rFonts w:ascii="Roboto" w:hAnsi="Roboto"/>
        <w:sz w:val="20"/>
        <w:szCs w:val="20"/>
      </w:rPr>
    </w:pPr>
    <w:r w:rsidRPr="00B014D4">
      <w:rPr>
        <w:rFonts w:ascii="Roboto" w:hAnsi="Roboto"/>
        <w:szCs w:val="20"/>
      </w:rPr>
      <w:t xml:space="preserve">Jurnal Akuntansi dan Keuangan Universitas Jambi   </w:t>
    </w:r>
    <w:r w:rsidRPr="00551FA5">
      <w:rPr>
        <w:rFonts w:ascii="Roboto" w:hAnsi="Roboto"/>
        <w:sz w:val="20"/>
        <w:szCs w:val="20"/>
      </w:rPr>
      <w:t>Vol. 5, No. 1, Januari-Maret 2020:  1</w:t>
    </w:r>
    <w:r>
      <w:rPr>
        <w:rFonts w:ascii="Roboto" w:hAnsi="Roboto"/>
        <w:sz w:val="20"/>
        <w:szCs w:val="20"/>
      </w:rPr>
      <w:t>3</w:t>
    </w:r>
    <w:r w:rsidRPr="00551FA5">
      <w:rPr>
        <w:rFonts w:ascii="Roboto" w:hAnsi="Roboto"/>
        <w:sz w:val="20"/>
        <w:szCs w:val="20"/>
      </w:rPr>
      <w:t>-</w:t>
    </w:r>
    <w:r>
      <w:rPr>
        <w:rFonts w:ascii="Roboto" w:hAnsi="Roboto"/>
        <w:sz w:val="20"/>
        <w:szCs w:val="20"/>
      </w:rPr>
      <w:t>20</w:t>
    </w:r>
  </w:p>
  <w:p w14:paraId="516475AF" w14:textId="328F2EED" w:rsidR="00C478C5" w:rsidRDefault="00C478C5" w:rsidP="002204BF">
    <w:pPr>
      <w:pStyle w:val="Header"/>
    </w:pPr>
    <w:r>
      <w:rPr>
        <w:lang w:eastAsia="id-ID"/>
      </w:rPr>
      <mc:AlternateContent>
        <mc:Choice Requires="wps">
          <w:drawing>
            <wp:anchor distT="4294967295" distB="4294967295" distL="114300" distR="114300" simplePos="0" relativeHeight="251656704" behindDoc="0" locked="0" layoutInCell="1" allowOverlap="1" wp14:anchorId="6A8A7531" wp14:editId="27318A31">
              <wp:simplePos x="0" y="0"/>
              <wp:positionH relativeFrom="column">
                <wp:posOffset>-27305</wp:posOffset>
              </wp:positionH>
              <wp:positionV relativeFrom="paragraph">
                <wp:posOffset>114299</wp:posOffset>
              </wp:positionV>
              <wp:extent cx="5928360" cy="0"/>
              <wp:effectExtent l="0" t="0" r="1524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2836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5pt,9pt" to="464.6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" strokecolor="black [3040]">
              <o:lock v:ext="edit" shapetype="f"/>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98075" w14:textId="3E970AF3" w:rsidR="00C478C5" w:rsidRPr="004E5185" w:rsidRDefault="00C478C5" w:rsidP="0005355B">
    <w:pPr>
      <w:pStyle w:val="Header"/>
      <w:tabs>
        <w:tab w:val="clear" w:pos="4680"/>
        <w:tab w:val="clear" w:pos="9360"/>
        <w:tab w:val="left" w:pos="7566"/>
      </w:tabs>
      <w:rPr>
        <w:rFonts w:ascii="Times New Roman" w:hAnsi="Times New Roman" w:cs="Times New Roman"/>
        <w:sz w:val="20"/>
        <w:szCs w:val="20"/>
      </w:rPr>
    </w:pPr>
    <w:r w:rsidRPr="004E5185">
      <w:rPr>
        <w:rFonts w:ascii="Times New Roman" w:hAnsi="Times New Roman" w:cs="Times New Roman"/>
        <w:sz w:val="20"/>
        <w:szCs w:val="20"/>
      </w:rPr>
      <w:tab/>
    </w:r>
  </w:p>
  <w:p w14:paraId="7EB1DD18" w14:textId="77777777" w:rsidR="00C478C5" w:rsidRPr="004E5185" w:rsidRDefault="00C478C5" w:rsidP="0005355B">
    <w:pPr>
      <w:pStyle w:val="Header"/>
      <w:rPr>
        <w:rFonts w:ascii="Times New Roman" w:hAnsi="Times New Roman" w:cs="Times New Roman"/>
        <w:sz w:val="20"/>
        <w:szCs w:val="20"/>
      </w:rPr>
    </w:pPr>
  </w:p>
  <w:p w14:paraId="087BE4B2" w14:textId="438BDABA" w:rsidR="00C478C5" w:rsidRPr="004E5185" w:rsidRDefault="00C478C5" w:rsidP="0005355B">
    <w:pPr>
      <w:pStyle w:val="Header"/>
      <w:rPr>
        <w:rFonts w:ascii="Times New Roman" w:hAnsi="Times New Roman" w:cs="Times New Roman"/>
        <w:sz w:val="20"/>
        <w:szCs w:val="20"/>
      </w:rPr>
    </w:pPr>
  </w:p>
  <w:p w14:paraId="140147A0" w14:textId="7A9C8FA6" w:rsidR="00C478C5" w:rsidRPr="004E5185" w:rsidRDefault="00C478C5" w:rsidP="0005355B">
    <w:pPr>
      <w:pStyle w:val="Header"/>
      <w:rPr>
        <w:rFonts w:ascii="Times New Roman" w:hAnsi="Times New Roman" w:cs="Times New Roman"/>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236898" w14:textId="77777777" w:rsidR="00AA4D02" w:rsidRPr="004E5185" w:rsidRDefault="00AA4D02" w:rsidP="00AA4D02">
    <w:pPr>
      <w:pStyle w:val="Header"/>
      <w:tabs>
        <w:tab w:val="left" w:pos="7566"/>
        <w:tab w:val="left" w:pos="8625"/>
      </w:tabs>
      <w:rPr>
        <w:rFonts w:ascii="Times New Roman" w:hAnsi="Times New Roman"/>
        <w:sz w:val="20"/>
        <w:szCs w:val="20"/>
      </w:rPr>
    </w:pPr>
    <w:r>
      <w:rPr>
        <w:lang w:eastAsia="id-ID"/>
      </w:rPr>
      <mc:AlternateContent>
        <mc:Choice Requires="wps">
          <w:drawing>
            <wp:anchor distT="45720" distB="45720" distL="114300" distR="114300" simplePos="0" relativeHeight="251661824" behindDoc="1" locked="0" layoutInCell="1" allowOverlap="1" wp14:anchorId="2C9374EF" wp14:editId="2FF9C500">
              <wp:simplePos x="0" y="0"/>
              <wp:positionH relativeFrom="margin">
                <wp:posOffset>880745</wp:posOffset>
              </wp:positionH>
              <wp:positionV relativeFrom="paragraph">
                <wp:posOffset>-190500</wp:posOffset>
              </wp:positionV>
              <wp:extent cx="5028565" cy="74295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8565" cy="742950"/>
                      </a:xfrm>
                      <a:prstGeom prst="rect">
                        <a:avLst/>
                      </a:prstGeom>
                      <a:noFill/>
                      <a:ln w="9525">
                        <a:noFill/>
                        <a:miter lim="800000"/>
                        <a:headEnd/>
                        <a:tailEnd/>
                      </a:ln>
                    </wps:spPr>
                    <wps:txbx>
                      <w:txbxContent>
                        <w:p w14:paraId="18C9DFC8" w14:textId="77777777" w:rsidR="00AA4D02" w:rsidRPr="004E5185" w:rsidRDefault="00AA4D02" w:rsidP="00AA4D02">
                          <w:pPr>
                            <w:spacing w:after="120" w:line="240" w:lineRule="auto"/>
                            <w:jc w:val="right"/>
                            <w:rPr>
                              <w:rFonts w:ascii="Times New Roman" w:hAnsi="Times New Roman"/>
                              <w:b/>
                              <w:sz w:val="20"/>
                              <w:szCs w:val="20"/>
                            </w:rPr>
                          </w:pPr>
                          <w:r w:rsidRPr="004E5185">
                            <w:rPr>
                              <w:rFonts w:ascii="Times New Roman" w:hAnsi="Times New Roman"/>
                              <w:b/>
                              <w:sz w:val="20"/>
                              <w:szCs w:val="20"/>
                            </w:rPr>
                            <w:t>JURNAL AKUNTANSI DAN KEUANGAN UNIVERSITAS JAMBI</w:t>
                          </w:r>
                        </w:p>
                        <w:p w14:paraId="139AAD43" w14:textId="7E3EAB40" w:rsidR="00AA4D02" w:rsidRPr="00C62E25" w:rsidRDefault="00AA4D02" w:rsidP="00AA4D02">
                          <w:pPr>
                            <w:spacing w:after="0" w:line="240" w:lineRule="auto"/>
                            <w:jc w:val="right"/>
                            <w:rPr>
                              <w:rFonts w:ascii="Times New Roman" w:hAnsi="Times New Roman"/>
                              <w:sz w:val="20"/>
                              <w:szCs w:val="20"/>
                            </w:rPr>
                          </w:pPr>
                          <w:r w:rsidRPr="004E5185">
                            <w:rPr>
                              <w:rFonts w:ascii="Times New Roman" w:hAnsi="Times New Roman"/>
                              <w:sz w:val="20"/>
                              <w:szCs w:val="20"/>
                            </w:rPr>
                            <w:t xml:space="preserve">Vol. </w:t>
                          </w:r>
                          <w:r>
                            <w:rPr>
                              <w:rFonts w:ascii="Times New Roman" w:hAnsi="Times New Roman"/>
                              <w:sz w:val="20"/>
                              <w:szCs w:val="20"/>
                            </w:rPr>
                            <w:t xml:space="preserve">7,  </w:t>
                          </w:r>
                          <w:r w:rsidRPr="004E5185">
                            <w:rPr>
                              <w:rFonts w:ascii="Times New Roman" w:hAnsi="Times New Roman"/>
                              <w:sz w:val="20"/>
                              <w:szCs w:val="20"/>
                            </w:rPr>
                            <w:t xml:space="preserve">No. </w:t>
                          </w:r>
                          <w:r>
                            <w:rPr>
                              <w:rFonts w:ascii="Times New Roman" w:hAnsi="Times New Roman"/>
                              <w:sz w:val="20"/>
                              <w:szCs w:val="20"/>
                            </w:rPr>
                            <w:t xml:space="preserve">2,  April – Juni </w:t>
                          </w:r>
                          <w:r w:rsidRPr="004E5185">
                            <w:rPr>
                              <w:rFonts w:ascii="Times New Roman" w:hAnsi="Times New Roman"/>
                              <w:sz w:val="20"/>
                              <w:szCs w:val="20"/>
                            </w:rPr>
                            <w:t>202</w:t>
                          </w:r>
                          <w:r>
                            <w:rPr>
                              <w:rFonts w:ascii="Times New Roman" w:hAnsi="Times New Roman"/>
                              <w:sz w:val="20"/>
                              <w:szCs w:val="20"/>
                            </w:rPr>
                            <w:t>2</w:t>
                          </w:r>
                          <w:r w:rsidRPr="004E5185">
                            <w:rPr>
                              <w:rFonts w:ascii="Times New Roman" w:hAnsi="Times New Roman"/>
                              <w:sz w:val="20"/>
                              <w:szCs w:val="20"/>
                            </w:rPr>
                            <w:t xml:space="preserve">: </w:t>
                          </w:r>
                          <w:r>
                            <w:rPr>
                              <w:rFonts w:ascii="Times New Roman" w:hAnsi="Times New Roman"/>
                              <w:sz w:val="20"/>
                              <w:szCs w:val="20"/>
                            </w:rPr>
                            <w:t>118</w:t>
                          </w:r>
                          <w:r w:rsidRPr="004E5185">
                            <w:rPr>
                              <w:rFonts w:ascii="Times New Roman" w:hAnsi="Times New Roman"/>
                              <w:sz w:val="20"/>
                              <w:szCs w:val="20"/>
                            </w:rPr>
                            <w:t>-</w:t>
                          </w:r>
                          <w:r>
                            <w:rPr>
                              <w:rFonts w:ascii="Times New Roman" w:hAnsi="Times New Roman"/>
                              <w:sz w:val="20"/>
                              <w:szCs w:val="20"/>
                            </w:rPr>
                            <w:t>1</w:t>
                          </w:r>
                          <w:r w:rsidR="002A5997">
                            <w:rPr>
                              <w:rFonts w:ascii="Times New Roman" w:hAnsi="Times New Roman"/>
                              <w:sz w:val="20"/>
                              <w:szCs w:val="20"/>
                            </w:rPr>
                            <w:t>31</w:t>
                          </w:r>
                        </w:p>
                        <w:p w14:paraId="2FF5A042" w14:textId="77777777" w:rsidR="00AA4D02" w:rsidRPr="004E5185" w:rsidRDefault="00AA4D02" w:rsidP="00AA4D02">
                          <w:pPr>
                            <w:tabs>
                              <w:tab w:val="left" w:pos="0"/>
                            </w:tabs>
                            <w:spacing w:after="0" w:line="240" w:lineRule="auto"/>
                            <w:jc w:val="right"/>
                            <w:rPr>
                              <w:rFonts w:ascii="Times New Roman" w:hAnsi="Times New Roman"/>
                              <w:sz w:val="20"/>
                              <w:szCs w:val="20"/>
                            </w:rPr>
                          </w:pPr>
                          <w:r w:rsidRPr="004E5185">
                            <w:rPr>
                              <w:rFonts w:ascii="Times New Roman" w:hAnsi="Times New Roman"/>
                              <w:sz w:val="20"/>
                              <w:szCs w:val="20"/>
                            </w:rPr>
                            <w:t xml:space="preserve">e-ISSN 2460-6235 </w:t>
                          </w:r>
                        </w:p>
                        <w:p w14:paraId="7D11D14D" w14:textId="77777777" w:rsidR="00AA4D02" w:rsidRPr="004E5185" w:rsidRDefault="00AA4D02" w:rsidP="00AA4D02">
                          <w:pPr>
                            <w:tabs>
                              <w:tab w:val="left" w:pos="0"/>
                            </w:tabs>
                            <w:spacing w:after="0" w:line="240" w:lineRule="auto"/>
                            <w:jc w:val="right"/>
                            <w:rPr>
                              <w:rFonts w:ascii="Times New Roman" w:hAnsi="Times New Roman"/>
                              <w:sz w:val="20"/>
                              <w:szCs w:val="20"/>
                            </w:rPr>
                          </w:pPr>
                          <w:r w:rsidRPr="004E5185">
                            <w:rPr>
                              <w:rFonts w:ascii="Times New Roman" w:hAnsi="Times New Roman"/>
                              <w:sz w:val="20"/>
                              <w:szCs w:val="20"/>
                            </w:rPr>
                            <w:t>p-ISSN 2715-5722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margin-left:69.35pt;margin-top:-15pt;width:395.95pt;height:58.5pt;z-index:-2516546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" filled="f" stroked="f">
              <v:textbox>
                <w:txbxContent>
                  <w:p w14:paraId="18C9DFC8" w14:textId="77777777" w:rsidR="00AA4D02" w:rsidRPr="004E5185" w:rsidRDefault="00AA4D02" w:rsidP="00AA4D02">
                    <w:pPr>
                      <w:spacing w:after="120" w:line="240" w:lineRule="auto"/>
                      <w:jc w:val="right"/>
                      <w:rPr>
                        <w:rFonts w:ascii="Times New Roman" w:hAnsi="Times New Roman"/>
                        <w:b/>
                        <w:sz w:val="20"/>
                        <w:szCs w:val="20"/>
                      </w:rPr>
                    </w:pPr>
                    <w:r w:rsidRPr="004E5185">
                      <w:rPr>
                        <w:rFonts w:ascii="Times New Roman" w:hAnsi="Times New Roman"/>
                        <w:b/>
                        <w:sz w:val="20"/>
                        <w:szCs w:val="20"/>
                      </w:rPr>
                      <w:t>JURNAL AKUNTANSI DAN KEUANGAN UNIVERSITAS JAMBI</w:t>
                    </w:r>
                  </w:p>
                  <w:p w14:paraId="139AAD43" w14:textId="7E3EAB40" w:rsidR="00AA4D02" w:rsidRPr="00C62E25" w:rsidRDefault="00AA4D02" w:rsidP="00AA4D02">
                    <w:pPr>
                      <w:spacing w:after="0" w:line="240" w:lineRule="auto"/>
                      <w:jc w:val="right"/>
                      <w:rPr>
                        <w:rFonts w:ascii="Times New Roman" w:hAnsi="Times New Roman"/>
                        <w:sz w:val="20"/>
                        <w:szCs w:val="20"/>
                      </w:rPr>
                    </w:pPr>
                    <w:r w:rsidRPr="004E5185">
                      <w:rPr>
                        <w:rFonts w:ascii="Times New Roman" w:hAnsi="Times New Roman"/>
                        <w:sz w:val="20"/>
                        <w:szCs w:val="20"/>
                      </w:rPr>
                      <w:t xml:space="preserve">Vol. </w:t>
                    </w:r>
                    <w:r>
                      <w:rPr>
                        <w:rFonts w:ascii="Times New Roman" w:hAnsi="Times New Roman"/>
                        <w:sz w:val="20"/>
                        <w:szCs w:val="20"/>
                      </w:rPr>
                      <w:t xml:space="preserve">7,  </w:t>
                    </w:r>
                    <w:r w:rsidRPr="004E5185">
                      <w:rPr>
                        <w:rFonts w:ascii="Times New Roman" w:hAnsi="Times New Roman"/>
                        <w:sz w:val="20"/>
                        <w:szCs w:val="20"/>
                      </w:rPr>
                      <w:t xml:space="preserve">No. </w:t>
                    </w:r>
                    <w:r>
                      <w:rPr>
                        <w:rFonts w:ascii="Times New Roman" w:hAnsi="Times New Roman"/>
                        <w:sz w:val="20"/>
                        <w:szCs w:val="20"/>
                      </w:rPr>
                      <w:t xml:space="preserve">2,  April – Juni </w:t>
                    </w:r>
                    <w:r w:rsidRPr="004E5185">
                      <w:rPr>
                        <w:rFonts w:ascii="Times New Roman" w:hAnsi="Times New Roman"/>
                        <w:sz w:val="20"/>
                        <w:szCs w:val="20"/>
                      </w:rPr>
                      <w:t>202</w:t>
                    </w:r>
                    <w:r>
                      <w:rPr>
                        <w:rFonts w:ascii="Times New Roman" w:hAnsi="Times New Roman"/>
                        <w:sz w:val="20"/>
                        <w:szCs w:val="20"/>
                      </w:rPr>
                      <w:t>2</w:t>
                    </w:r>
                    <w:r w:rsidRPr="004E5185">
                      <w:rPr>
                        <w:rFonts w:ascii="Times New Roman" w:hAnsi="Times New Roman"/>
                        <w:sz w:val="20"/>
                        <w:szCs w:val="20"/>
                      </w:rPr>
                      <w:t xml:space="preserve">: </w:t>
                    </w:r>
                    <w:r>
                      <w:rPr>
                        <w:rFonts w:ascii="Times New Roman" w:hAnsi="Times New Roman"/>
                        <w:sz w:val="20"/>
                        <w:szCs w:val="20"/>
                      </w:rPr>
                      <w:t>118</w:t>
                    </w:r>
                    <w:r w:rsidRPr="004E5185">
                      <w:rPr>
                        <w:rFonts w:ascii="Times New Roman" w:hAnsi="Times New Roman"/>
                        <w:sz w:val="20"/>
                        <w:szCs w:val="20"/>
                      </w:rPr>
                      <w:t>-</w:t>
                    </w:r>
                    <w:r>
                      <w:rPr>
                        <w:rFonts w:ascii="Times New Roman" w:hAnsi="Times New Roman"/>
                        <w:sz w:val="20"/>
                        <w:szCs w:val="20"/>
                      </w:rPr>
                      <w:t>1</w:t>
                    </w:r>
                    <w:r w:rsidR="002A5997">
                      <w:rPr>
                        <w:rFonts w:ascii="Times New Roman" w:hAnsi="Times New Roman"/>
                        <w:sz w:val="20"/>
                        <w:szCs w:val="20"/>
                      </w:rPr>
                      <w:t>31</w:t>
                    </w:r>
                  </w:p>
                  <w:p w14:paraId="2FF5A042" w14:textId="77777777" w:rsidR="00AA4D02" w:rsidRPr="004E5185" w:rsidRDefault="00AA4D02" w:rsidP="00AA4D02">
                    <w:pPr>
                      <w:tabs>
                        <w:tab w:val="left" w:pos="0"/>
                      </w:tabs>
                      <w:spacing w:after="0" w:line="240" w:lineRule="auto"/>
                      <w:jc w:val="right"/>
                      <w:rPr>
                        <w:rFonts w:ascii="Times New Roman" w:hAnsi="Times New Roman"/>
                        <w:sz w:val="20"/>
                        <w:szCs w:val="20"/>
                      </w:rPr>
                    </w:pPr>
                    <w:r w:rsidRPr="004E5185">
                      <w:rPr>
                        <w:rFonts w:ascii="Times New Roman" w:hAnsi="Times New Roman"/>
                        <w:sz w:val="20"/>
                        <w:szCs w:val="20"/>
                      </w:rPr>
                      <w:t xml:space="preserve">e-ISSN 2460-6235 </w:t>
                    </w:r>
                  </w:p>
                  <w:p w14:paraId="7D11D14D" w14:textId="77777777" w:rsidR="00AA4D02" w:rsidRPr="004E5185" w:rsidRDefault="00AA4D02" w:rsidP="00AA4D02">
                    <w:pPr>
                      <w:tabs>
                        <w:tab w:val="left" w:pos="0"/>
                      </w:tabs>
                      <w:spacing w:after="0" w:line="240" w:lineRule="auto"/>
                      <w:jc w:val="right"/>
                      <w:rPr>
                        <w:rFonts w:ascii="Times New Roman" w:hAnsi="Times New Roman"/>
                        <w:sz w:val="20"/>
                        <w:szCs w:val="20"/>
                      </w:rPr>
                    </w:pPr>
                    <w:r w:rsidRPr="004E5185">
                      <w:rPr>
                        <w:rFonts w:ascii="Times New Roman" w:hAnsi="Times New Roman"/>
                        <w:sz w:val="20"/>
                        <w:szCs w:val="20"/>
                      </w:rPr>
                      <w:t>p-ISSN 2715-5722</w:t>
                    </w:r>
                  </w:p>
                </w:txbxContent>
              </v:textbox>
              <w10:wrap anchorx="margin"/>
            </v:shape>
          </w:pict>
        </mc:Fallback>
      </mc:AlternateContent>
    </w:r>
    <w:r w:rsidRPr="004E5185">
      <w:rPr>
        <w:rFonts w:ascii="Times New Roman" w:hAnsi="Times New Roman"/>
        <w:sz w:val="20"/>
        <w:szCs w:val="20"/>
        <w:lang w:eastAsia="id-ID"/>
      </w:rPr>
      <w:drawing>
        <wp:anchor distT="0" distB="0" distL="114300" distR="114300" simplePos="0" relativeHeight="251660800" behindDoc="1" locked="0" layoutInCell="1" allowOverlap="1" wp14:anchorId="1C07521D" wp14:editId="5FE5F674">
          <wp:simplePos x="0" y="0"/>
          <wp:positionH relativeFrom="margin">
            <wp:align>left</wp:align>
          </wp:positionH>
          <wp:positionV relativeFrom="paragraph">
            <wp:posOffset>-229235</wp:posOffset>
          </wp:positionV>
          <wp:extent cx="911994" cy="792480"/>
          <wp:effectExtent l="0" t="0" r="254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1994" cy="792480"/>
                  </a:xfrm>
                  <a:prstGeom prst="rect">
                    <a:avLst/>
                  </a:prstGeom>
                  <a:noFill/>
                  <a:ln>
                    <a:noFill/>
                  </a:ln>
                </pic:spPr>
              </pic:pic>
            </a:graphicData>
          </a:graphic>
        </wp:anchor>
      </w:drawing>
    </w:r>
    <w:r w:rsidRPr="004E5185">
      <w:rPr>
        <w:rFonts w:ascii="Times New Roman" w:hAnsi="Times New Roman"/>
        <w:sz w:val="20"/>
        <w:szCs w:val="20"/>
      </w:rPr>
      <w:tab/>
    </w:r>
    <w:r>
      <w:rPr>
        <w:rFonts w:ascii="Times New Roman" w:hAnsi="Times New Roman"/>
        <w:sz w:val="20"/>
        <w:szCs w:val="20"/>
      </w:rPr>
      <w:tab/>
    </w:r>
  </w:p>
  <w:p w14:paraId="63707651" w14:textId="77777777" w:rsidR="00AA4D02" w:rsidRPr="004E5185" w:rsidRDefault="00AA4D02" w:rsidP="00AA4D02">
    <w:pPr>
      <w:pStyle w:val="Header"/>
      <w:rPr>
        <w:rFonts w:ascii="Times New Roman" w:hAnsi="Times New Roman"/>
        <w:sz w:val="20"/>
        <w:szCs w:val="20"/>
      </w:rPr>
    </w:pPr>
  </w:p>
  <w:p w14:paraId="6C77FF3A" w14:textId="77777777" w:rsidR="00AA4D02" w:rsidRPr="004E5185" w:rsidRDefault="00AA4D02" w:rsidP="00AA4D02">
    <w:pPr>
      <w:pStyle w:val="Header"/>
      <w:rPr>
        <w:rFonts w:ascii="Times New Roman" w:hAnsi="Times New Roman"/>
        <w:sz w:val="20"/>
        <w:szCs w:val="20"/>
      </w:rPr>
    </w:pPr>
    <w:r>
      <w:rPr>
        <w:lang w:eastAsia="id-ID"/>
      </w:rPr>
      <mc:AlternateContent>
        <mc:Choice Requires="wps">
          <w:drawing>
            <wp:anchor distT="45720" distB="45720" distL="114300" distR="114300" simplePos="0" relativeHeight="251663872" behindDoc="1" locked="0" layoutInCell="1" allowOverlap="1" wp14:anchorId="142CAAC4" wp14:editId="109FE6E4">
              <wp:simplePos x="0" y="0"/>
              <wp:positionH relativeFrom="column">
                <wp:posOffset>882650</wp:posOffset>
              </wp:positionH>
              <wp:positionV relativeFrom="paragraph">
                <wp:posOffset>9525</wp:posOffset>
              </wp:positionV>
              <wp:extent cx="2286000" cy="297180"/>
              <wp:effectExtent l="0" t="0" r="0" b="762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97180"/>
                      </a:xfrm>
                      <a:prstGeom prst="rect">
                        <a:avLst/>
                      </a:prstGeom>
                      <a:solidFill>
                        <a:srgbClr val="FFFFFF"/>
                      </a:solidFill>
                      <a:ln w="9525">
                        <a:noFill/>
                        <a:miter lim="800000"/>
                        <a:headEnd/>
                        <a:tailEnd/>
                      </a:ln>
                    </wps:spPr>
                    <wps:txbx>
                      <w:txbxContent>
                        <w:p w14:paraId="5D9EEF4E" w14:textId="77777777" w:rsidR="00AA4D02" w:rsidRPr="004E5185" w:rsidRDefault="00247D51" w:rsidP="00AA4D02">
                          <w:pPr>
                            <w:rPr>
                              <w:rFonts w:ascii="Times New Roman" w:hAnsi="Times New Roman"/>
                              <w:sz w:val="20"/>
                              <w:szCs w:val="20"/>
                            </w:rPr>
                          </w:pPr>
                          <w:hyperlink r:id="rId2" w:history="1">
                            <w:r w:rsidR="00AA4D02" w:rsidRPr="004E5185">
                              <w:rPr>
                                <w:rStyle w:val="Hyperlink"/>
                                <w:sz w:val="20"/>
                                <w:szCs w:val="20"/>
                              </w:rPr>
                              <w:t>https://online-journal.unja.ac.id/jaku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0" o:spid="_x0000_s1027" type="#_x0000_t202" style="position:absolute;margin-left:69.5pt;margin-top:.75pt;width:180pt;height:23.4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" stroked="f">
              <v:textbox>
                <w:txbxContent>
                  <w:p w14:paraId="5D9EEF4E" w14:textId="77777777" w:rsidR="00AA4D02" w:rsidRPr="004E5185" w:rsidRDefault="00004CD3" w:rsidP="00AA4D02">
                    <w:pPr>
                      <w:rPr>
                        <w:rFonts w:ascii="Times New Roman" w:hAnsi="Times New Roman"/>
                        <w:sz w:val="20"/>
                        <w:szCs w:val="20"/>
                      </w:rPr>
                    </w:pPr>
                    <w:hyperlink r:id="rId3" w:history="1">
                      <w:r w:rsidR="00AA4D02" w:rsidRPr="004E5185">
                        <w:rPr>
                          <w:rStyle w:val="Hyperlink"/>
                          <w:sz w:val="20"/>
                          <w:szCs w:val="20"/>
                        </w:rPr>
                        <w:t>https://online-journal.unja.ac.id/jaku</w:t>
                      </w:r>
                    </w:hyperlink>
                  </w:p>
                </w:txbxContent>
              </v:textbox>
            </v:shape>
          </w:pict>
        </mc:Fallback>
      </mc:AlternateContent>
    </w:r>
  </w:p>
  <w:p w14:paraId="5287534C" w14:textId="77777777" w:rsidR="00AA4D02" w:rsidRPr="004E5185" w:rsidRDefault="00AA4D02" w:rsidP="00AA4D02">
    <w:pPr>
      <w:pStyle w:val="Header"/>
      <w:rPr>
        <w:rFonts w:ascii="Times New Roman" w:hAnsi="Times New Roman"/>
        <w:sz w:val="20"/>
        <w:szCs w:val="20"/>
      </w:rPr>
    </w:pPr>
    <w:r>
      <w:rPr>
        <w:lang w:eastAsia="id-ID"/>
      </w:rPr>
      <mc:AlternateContent>
        <mc:Choice Requires="wps">
          <w:drawing>
            <wp:anchor distT="4294967293" distB="4294967293" distL="114300" distR="114300" simplePos="0" relativeHeight="251662848" behindDoc="0" locked="0" layoutInCell="1" allowOverlap="1" wp14:anchorId="61696974" wp14:editId="23FF82ED">
              <wp:simplePos x="0" y="0"/>
              <wp:positionH relativeFrom="column">
                <wp:posOffset>-27305</wp:posOffset>
              </wp:positionH>
              <wp:positionV relativeFrom="paragraph">
                <wp:posOffset>114299</wp:posOffset>
              </wp:positionV>
              <wp:extent cx="5928360" cy="0"/>
              <wp:effectExtent l="0" t="0" r="1524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2836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28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5pt,9pt" to="464.6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" strokecolor="black [3040]">
              <o:lock v:ext="edit" shapetype="f"/>
            </v:lin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8BD8CE" w14:textId="04696A39" w:rsidR="00A26038" w:rsidRDefault="00A26038" w:rsidP="00A26038">
    <w:pPr>
      <w:pStyle w:val="NormalWeb"/>
      <w:spacing w:before="0" w:beforeAutospacing="0" w:after="120" w:afterAutospacing="0"/>
      <w:jc w:val="both"/>
      <w:rPr>
        <w:sz w:val="16"/>
        <w:szCs w:val="20"/>
        <w:lang w:val="id-ID"/>
      </w:rPr>
    </w:pPr>
    <w:r>
      <w:rPr>
        <w:noProof/>
        <w:lang w:val="id-ID" w:eastAsia="id-ID"/>
      </w:rPr>
      <mc:AlternateContent>
        <mc:Choice Requires="wps">
          <w:drawing>
            <wp:anchor distT="4294967294" distB="4294967294" distL="114300" distR="114300" simplePos="0" relativeHeight="251678208" behindDoc="0" locked="0" layoutInCell="1" allowOverlap="1" wp14:anchorId="700937CA" wp14:editId="779019CB">
              <wp:simplePos x="0" y="0"/>
              <wp:positionH relativeFrom="column">
                <wp:posOffset>15240</wp:posOffset>
              </wp:positionH>
              <wp:positionV relativeFrom="paragraph">
                <wp:posOffset>373825</wp:posOffset>
              </wp:positionV>
              <wp:extent cx="5928360" cy="0"/>
              <wp:effectExtent l="0" t="0" r="1524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2836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782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pt,29.45pt" to="468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" strokecolor="black [3040]">
              <o:lock v:ext="edit" shapetype="f"/>
            </v:line>
          </w:pict>
        </mc:Fallback>
      </mc:AlternateContent>
    </w:r>
    <w:r w:rsidRPr="00A26038">
      <w:rPr>
        <w:sz w:val="16"/>
        <w:szCs w:val="20"/>
      </w:rPr>
      <w:t xml:space="preserve"> </w:t>
    </w:r>
    <w:proofErr w:type="spellStart"/>
    <w:r w:rsidRPr="002A687D">
      <w:rPr>
        <w:sz w:val="16"/>
        <w:szCs w:val="20"/>
      </w:rPr>
      <w:t>Pengaruh</w:t>
    </w:r>
    <w:proofErr w:type="spellEnd"/>
    <w:r w:rsidRPr="002A687D">
      <w:rPr>
        <w:sz w:val="16"/>
        <w:szCs w:val="20"/>
      </w:rPr>
      <w:t xml:space="preserve"> </w:t>
    </w:r>
    <w:r w:rsidRPr="002A687D">
      <w:rPr>
        <w:i/>
        <w:sz w:val="16"/>
        <w:szCs w:val="20"/>
      </w:rPr>
      <w:t>Intellectual Capital</w:t>
    </w:r>
    <w:r w:rsidRPr="002A687D">
      <w:rPr>
        <w:sz w:val="16"/>
        <w:szCs w:val="20"/>
      </w:rPr>
      <w:t xml:space="preserve"> </w:t>
    </w:r>
    <w:r>
      <w:rPr>
        <w:sz w:val="16"/>
        <w:szCs w:val="20"/>
        <w:lang w:val="id-ID"/>
      </w:rPr>
      <w:t>d</w:t>
    </w:r>
    <w:r w:rsidRPr="002A687D">
      <w:rPr>
        <w:sz w:val="16"/>
        <w:szCs w:val="20"/>
      </w:rPr>
      <w:t xml:space="preserve">an </w:t>
    </w:r>
    <w:proofErr w:type="spellStart"/>
    <w:r w:rsidRPr="002A687D">
      <w:rPr>
        <w:sz w:val="16"/>
        <w:szCs w:val="20"/>
      </w:rPr>
      <w:t>Keputusan</w:t>
    </w:r>
    <w:proofErr w:type="spellEnd"/>
    <w:r w:rsidRPr="002A687D">
      <w:rPr>
        <w:sz w:val="16"/>
        <w:szCs w:val="20"/>
      </w:rPr>
      <w:t xml:space="preserve"> </w:t>
    </w:r>
    <w:proofErr w:type="spellStart"/>
    <w:r w:rsidRPr="002A687D">
      <w:rPr>
        <w:sz w:val="16"/>
        <w:szCs w:val="20"/>
      </w:rPr>
      <w:t>Investasi</w:t>
    </w:r>
    <w:proofErr w:type="spellEnd"/>
    <w:r w:rsidRPr="002A687D">
      <w:rPr>
        <w:sz w:val="16"/>
        <w:szCs w:val="20"/>
      </w:rPr>
      <w:t xml:space="preserve"> </w:t>
    </w:r>
    <w:proofErr w:type="spellStart"/>
    <w:r w:rsidRPr="002A687D">
      <w:rPr>
        <w:sz w:val="16"/>
        <w:szCs w:val="20"/>
      </w:rPr>
      <w:t>Terhadap</w:t>
    </w:r>
    <w:proofErr w:type="spellEnd"/>
    <w:r w:rsidRPr="002A687D">
      <w:rPr>
        <w:sz w:val="16"/>
        <w:szCs w:val="20"/>
      </w:rPr>
      <w:t xml:space="preserve"> </w:t>
    </w:r>
    <w:proofErr w:type="spellStart"/>
    <w:r w:rsidRPr="002A687D">
      <w:rPr>
        <w:sz w:val="16"/>
        <w:szCs w:val="20"/>
      </w:rPr>
      <w:t>Nilai</w:t>
    </w:r>
    <w:proofErr w:type="spellEnd"/>
    <w:r w:rsidRPr="002A687D">
      <w:rPr>
        <w:sz w:val="16"/>
        <w:szCs w:val="20"/>
      </w:rPr>
      <w:t xml:space="preserve"> Perusahaan </w:t>
    </w:r>
    <w:r>
      <w:rPr>
        <w:sz w:val="16"/>
        <w:szCs w:val="20"/>
        <w:lang w:val="id-ID"/>
      </w:rPr>
      <w:t>d</w:t>
    </w:r>
    <w:proofErr w:type="spellStart"/>
    <w:r w:rsidRPr="002A687D">
      <w:rPr>
        <w:sz w:val="16"/>
        <w:szCs w:val="20"/>
      </w:rPr>
      <w:t>engan</w:t>
    </w:r>
    <w:proofErr w:type="spellEnd"/>
    <w:r w:rsidRPr="002A687D">
      <w:rPr>
        <w:sz w:val="16"/>
        <w:szCs w:val="20"/>
      </w:rPr>
      <w:t xml:space="preserve"> </w:t>
    </w:r>
    <w:proofErr w:type="spellStart"/>
    <w:r w:rsidRPr="002A687D">
      <w:rPr>
        <w:sz w:val="16"/>
        <w:szCs w:val="20"/>
      </w:rPr>
      <w:t>Profitabilitas</w:t>
    </w:r>
    <w:proofErr w:type="spellEnd"/>
    <w:r w:rsidRPr="002A687D">
      <w:rPr>
        <w:sz w:val="16"/>
        <w:szCs w:val="20"/>
      </w:rPr>
      <w:t xml:space="preserve"> </w:t>
    </w:r>
    <w:proofErr w:type="spellStart"/>
    <w:r w:rsidRPr="002A687D">
      <w:rPr>
        <w:sz w:val="16"/>
        <w:szCs w:val="20"/>
      </w:rPr>
      <w:t>Sebagai</w:t>
    </w:r>
    <w:proofErr w:type="spellEnd"/>
    <w:r w:rsidRPr="002A687D">
      <w:rPr>
        <w:sz w:val="16"/>
        <w:szCs w:val="20"/>
      </w:rPr>
      <w:t xml:space="preserve"> </w:t>
    </w:r>
    <w:proofErr w:type="spellStart"/>
    <w:r w:rsidRPr="002A687D">
      <w:rPr>
        <w:sz w:val="16"/>
        <w:szCs w:val="20"/>
      </w:rPr>
      <w:t>Variabel</w:t>
    </w:r>
    <w:proofErr w:type="spellEnd"/>
    <w:r w:rsidRPr="002A687D">
      <w:rPr>
        <w:sz w:val="16"/>
        <w:szCs w:val="20"/>
      </w:rPr>
      <w:t xml:space="preserve"> </w:t>
    </w:r>
    <w:r w:rsidRPr="002A687D">
      <w:rPr>
        <w:i/>
        <w:sz w:val="16"/>
        <w:szCs w:val="20"/>
      </w:rPr>
      <w:t>Intervening</w:t>
    </w:r>
    <w:r w:rsidRPr="002A687D">
      <w:rPr>
        <w:sz w:val="16"/>
        <w:szCs w:val="20"/>
      </w:rPr>
      <w:t xml:space="preserve"> </w:t>
    </w:r>
    <w:proofErr w:type="spellStart"/>
    <w:r w:rsidRPr="002A687D">
      <w:rPr>
        <w:sz w:val="16"/>
        <w:szCs w:val="20"/>
      </w:rPr>
      <w:t>Pada</w:t>
    </w:r>
    <w:proofErr w:type="spellEnd"/>
    <w:r w:rsidRPr="002A687D">
      <w:rPr>
        <w:sz w:val="16"/>
        <w:szCs w:val="20"/>
      </w:rPr>
      <w:t xml:space="preserve"> Perusahaan </w:t>
    </w:r>
    <w:proofErr w:type="spellStart"/>
    <w:r w:rsidRPr="002A687D">
      <w:rPr>
        <w:sz w:val="16"/>
        <w:szCs w:val="20"/>
      </w:rPr>
      <w:t>Subsektor</w:t>
    </w:r>
    <w:proofErr w:type="spellEnd"/>
    <w:r w:rsidRPr="002A687D">
      <w:rPr>
        <w:sz w:val="16"/>
        <w:szCs w:val="20"/>
      </w:rPr>
      <w:t xml:space="preserve"> </w:t>
    </w:r>
    <w:proofErr w:type="spellStart"/>
    <w:r w:rsidRPr="002A687D">
      <w:rPr>
        <w:sz w:val="16"/>
        <w:szCs w:val="20"/>
      </w:rPr>
      <w:t>Industri</w:t>
    </w:r>
    <w:proofErr w:type="spellEnd"/>
    <w:r w:rsidRPr="002A687D">
      <w:rPr>
        <w:sz w:val="16"/>
        <w:szCs w:val="20"/>
      </w:rPr>
      <w:t xml:space="preserve"> </w:t>
    </w:r>
    <w:proofErr w:type="spellStart"/>
    <w:r w:rsidRPr="002A687D">
      <w:rPr>
        <w:sz w:val="16"/>
        <w:szCs w:val="20"/>
      </w:rPr>
      <w:t>Tekstil</w:t>
    </w:r>
    <w:proofErr w:type="spellEnd"/>
    <w:r w:rsidRPr="002A687D">
      <w:rPr>
        <w:sz w:val="16"/>
        <w:szCs w:val="20"/>
      </w:rPr>
      <w:t xml:space="preserve"> </w:t>
    </w:r>
    <w:r>
      <w:rPr>
        <w:sz w:val="16"/>
        <w:szCs w:val="20"/>
        <w:lang w:val="id-ID"/>
      </w:rPr>
      <w:t>d</w:t>
    </w:r>
    <w:r w:rsidRPr="002A687D">
      <w:rPr>
        <w:sz w:val="16"/>
        <w:szCs w:val="20"/>
      </w:rPr>
      <w:t xml:space="preserve">an </w:t>
    </w:r>
    <w:proofErr w:type="spellStart"/>
    <w:r w:rsidRPr="002A687D">
      <w:rPr>
        <w:sz w:val="16"/>
        <w:szCs w:val="20"/>
      </w:rPr>
      <w:t>Garmen</w:t>
    </w:r>
    <w:proofErr w:type="spellEnd"/>
    <w:r w:rsidRPr="002A687D">
      <w:rPr>
        <w:sz w:val="16"/>
        <w:szCs w:val="20"/>
      </w:rPr>
      <w:t xml:space="preserve"> </w:t>
    </w:r>
    <w:r>
      <w:rPr>
        <w:sz w:val="16"/>
        <w:szCs w:val="20"/>
        <w:lang w:val="id-ID"/>
      </w:rPr>
      <w:t>y</w:t>
    </w:r>
    <w:proofErr w:type="spellStart"/>
    <w:r w:rsidRPr="002A687D">
      <w:rPr>
        <w:sz w:val="16"/>
        <w:szCs w:val="20"/>
      </w:rPr>
      <w:t>ang</w:t>
    </w:r>
    <w:proofErr w:type="spellEnd"/>
    <w:r w:rsidRPr="002A687D">
      <w:rPr>
        <w:sz w:val="16"/>
        <w:szCs w:val="20"/>
      </w:rPr>
      <w:t xml:space="preserve"> </w:t>
    </w:r>
    <w:proofErr w:type="spellStart"/>
    <w:r w:rsidRPr="002A687D">
      <w:rPr>
        <w:sz w:val="16"/>
        <w:szCs w:val="20"/>
      </w:rPr>
      <w:t>Terdapat</w:t>
    </w:r>
    <w:proofErr w:type="spellEnd"/>
    <w:r w:rsidRPr="002A687D">
      <w:rPr>
        <w:sz w:val="16"/>
        <w:szCs w:val="20"/>
      </w:rPr>
      <w:t xml:space="preserve"> </w:t>
    </w:r>
    <w:r>
      <w:rPr>
        <w:sz w:val="16"/>
        <w:szCs w:val="20"/>
        <w:lang w:val="id-ID"/>
      </w:rPr>
      <w:t>d</w:t>
    </w:r>
    <w:r w:rsidRPr="002A687D">
      <w:rPr>
        <w:sz w:val="16"/>
        <w:szCs w:val="20"/>
      </w:rPr>
      <w:t xml:space="preserve">i Bursa </w:t>
    </w:r>
    <w:proofErr w:type="spellStart"/>
    <w:r w:rsidRPr="002A687D">
      <w:rPr>
        <w:sz w:val="16"/>
        <w:szCs w:val="20"/>
      </w:rPr>
      <w:t>Efek</w:t>
    </w:r>
    <w:proofErr w:type="spellEnd"/>
    <w:r w:rsidRPr="002A687D">
      <w:rPr>
        <w:sz w:val="16"/>
        <w:szCs w:val="20"/>
      </w:rPr>
      <w:t xml:space="preserve"> Indonesia </w:t>
    </w:r>
    <w:proofErr w:type="spellStart"/>
    <w:r w:rsidRPr="002A687D">
      <w:rPr>
        <w:sz w:val="16"/>
        <w:szCs w:val="20"/>
      </w:rPr>
      <w:t>Tahun</w:t>
    </w:r>
    <w:proofErr w:type="spellEnd"/>
    <w:r w:rsidRPr="002A687D">
      <w:rPr>
        <w:sz w:val="16"/>
        <w:szCs w:val="20"/>
      </w:rPr>
      <w:t xml:space="preserve"> 2018-2020</w:t>
    </w:r>
    <w:r>
      <w:rPr>
        <w:sz w:val="16"/>
        <w:szCs w:val="20"/>
        <w:lang w:val="id-ID"/>
      </w:rPr>
      <w:t xml:space="preserve">.   (Nany </w:t>
    </w:r>
    <w:proofErr w:type="spellStart"/>
    <w:r>
      <w:rPr>
        <w:sz w:val="16"/>
        <w:szCs w:val="20"/>
        <w:lang w:val="id-ID"/>
      </w:rPr>
      <w:t>Anggriany</w:t>
    </w:r>
    <w:proofErr w:type="spellEnd"/>
    <w:r>
      <w:rPr>
        <w:sz w:val="16"/>
        <w:szCs w:val="20"/>
        <w:lang w:val="id-ID"/>
      </w:rPr>
      <w:t xml:space="preserve">, </w:t>
    </w:r>
    <w:proofErr w:type="spellStart"/>
    <w:r>
      <w:rPr>
        <w:sz w:val="16"/>
        <w:szCs w:val="20"/>
        <w:lang w:val="id-ID"/>
      </w:rPr>
      <w:t>Enggar</w:t>
    </w:r>
    <w:proofErr w:type="spellEnd"/>
    <w:r>
      <w:rPr>
        <w:sz w:val="16"/>
        <w:szCs w:val="20"/>
        <w:lang w:val="id-ID"/>
      </w:rPr>
      <w:t xml:space="preserve"> </w:t>
    </w:r>
    <w:proofErr w:type="spellStart"/>
    <w:r>
      <w:rPr>
        <w:sz w:val="16"/>
        <w:szCs w:val="20"/>
        <w:lang w:val="id-ID"/>
      </w:rPr>
      <w:t>Dih</w:t>
    </w:r>
    <w:proofErr w:type="spellEnd"/>
    <w:r>
      <w:rPr>
        <w:sz w:val="16"/>
        <w:szCs w:val="20"/>
        <w:lang w:val="id-ID"/>
      </w:rPr>
      <w:t xml:space="preserve"> PA </w:t>
    </w:r>
    <w:proofErr w:type="spellStart"/>
    <w:r>
      <w:rPr>
        <w:sz w:val="16"/>
        <w:szCs w:val="20"/>
      </w:rPr>
      <w:t>dan</w:t>
    </w:r>
    <w:proofErr w:type="spellEnd"/>
    <w:r>
      <w:rPr>
        <w:sz w:val="16"/>
        <w:szCs w:val="20"/>
      </w:rPr>
      <w:t xml:space="preserve"> </w:t>
    </w:r>
    <w:r>
      <w:rPr>
        <w:sz w:val="16"/>
        <w:szCs w:val="20"/>
        <w:lang w:val="id-ID"/>
      </w:rPr>
      <w:t>Ratih Kusumastuti)</w:t>
    </w:r>
    <w:r>
      <w:rPr>
        <w:sz w:val="16"/>
        <w:szCs w:val="20"/>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A0267C" w14:textId="77777777" w:rsidR="00A26038" w:rsidRPr="00CD0DAF" w:rsidRDefault="00A26038" w:rsidP="00A26038">
    <w:pPr>
      <w:pStyle w:val="Header"/>
      <w:rPr>
        <w:rFonts w:asciiTheme="majorBidi" w:hAnsiTheme="majorBidi" w:cstheme="majorBidi"/>
        <w:sz w:val="20"/>
        <w:szCs w:val="20"/>
      </w:rPr>
    </w:pPr>
    <w:r w:rsidRPr="00991B62">
      <w:rPr>
        <w:rFonts w:asciiTheme="majorBidi" w:hAnsiTheme="majorBidi" w:cstheme="majorBidi"/>
        <w:sz w:val="20"/>
        <w:szCs w:val="20"/>
      </w:rPr>
      <w:t xml:space="preserve">Jurnal Akuntansi dan Keuangan Universitas Jambi   Vol. </w:t>
    </w:r>
    <w:r>
      <w:rPr>
        <w:rFonts w:asciiTheme="majorBidi" w:hAnsiTheme="majorBidi" w:cstheme="majorBidi"/>
        <w:sz w:val="20"/>
        <w:szCs w:val="20"/>
      </w:rPr>
      <w:t>7</w:t>
    </w:r>
    <w:r w:rsidRPr="00991B62">
      <w:rPr>
        <w:rFonts w:asciiTheme="majorBidi" w:hAnsiTheme="majorBidi" w:cstheme="majorBidi"/>
        <w:sz w:val="20"/>
        <w:szCs w:val="20"/>
      </w:rPr>
      <w:t xml:space="preserve">, No. </w:t>
    </w:r>
    <w:r>
      <w:rPr>
        <w:rFonts w:asciiTheme="majorBidi" w:hAnsiTheme="majorBidi" w:cstheme="majorBidi"/>
        <w:sz w:val="20"/>
        <w:szCs w:val="20"/>
      </w:rPr>
      <w:t>2</w:t>
    </w:r>
    <w:r w:rsidRPr="00991B62">
      <w:rPr>
        <w:rFonts w:asciiTheme="majorBidi" w:hAnsiTheme="majorBidi" w:cstheme="majorBidi"/>
        <w:sz w:val="20"/>
        <w:szCs w:val="20"/>
      </w:rPr>
      <w:t xml:space="preserve">, </w:t>
    </w:r>
    <w:r>
      <w:rPr>
        <w:rFonts w:ascii="Times New Roman" w:hAnsi="Times New Roman"/>
        <w:sz w:val="20"/>
        <w:szCs w:val="20"/>
      </w:rPr>
      <w:t xml:space="preserve">April – Juni </w:t>
    </w:r>
    <w:r w:rsidRPr="004E5185">
      <w:rPr>
        <w:rFonts w:ascii="Times New Roman" w:hAnsi="Times New Roman"/>
        <w:sz w:val="20"/>
        <w:szCs w:val="20"/>
      </w:rPr>
      <w:t>202</w:t>
    </w:r>
    <w:r>
      <w:rPr>
        <w:rFonts w:ascii="Times New Roman" w:hAnsi="Times New Roman"/>
        <w:sz w:val="20"/>
        <w:szCs w:val="20"/>
      </w:rPr>
      <w:t>2</w:t>
    </w:r>
    <w:r w:rsidRPr="004E5185">
      <w:rPr>
        <w:rFonts w:ascii="Times New Roman" w:hAnsi="Times New Roman"/>
        <w:sz w:val="20"/>
        <w:szCs w:val="20"/>
      </w:rPr>
      <w:t xml:space="preserve">: </w:t>
    </w:r>
    <w:r>
      <w:rPr>
        <w:rFonts w:ascii="Times New Roman" w:hAnsi="Times New Roman"/>
        <w:sz w:val="20"/>
        <w:szCs w:val="20"/>
      </w:rPr>
      <w:t>118</w:t>
    </w:r>
    <w:r w:rsidRPr="004E5185">
      <w:rPr>
        <w:rFonts w:ascii="Times New Roman" w:hAnsi="Times New Roman"/>
        <w:sz w:val="20"/>
        <w:szCs w:val="20"/>
      </w:rPr>
      <w:t>-</w:t>
    </w:r>
    <w:r>
      <w:rPr>
        <w:rFonts w:ascii="Times New Roman" w:hAnsi="Times New Roman"/>
        <w:sz w:val="20"/>
        <w:szCs w:val="20"/>
      </w:rPr>
      <w:t>131</w:t>
    </w:r>
  </w:p>
  <w:p w14:paraId="2DF13458" w14:textId="77777777" w:rsidR="00A26038" w:rsidRPr="00A03FC2" w:rsidRDefault="00A26038" w:rsidP="00A26038">
    <w:pPr>
      <w:pStyle w:val="Header"/>
      <w:rPr>
        <w:rFonts w:asciiTheme="majorBidi" w:hAnsiTheme="majorBidi" w:cstheme="majorBidi"/>
      </w:rPr>
    </w:pPr>
    <w:r>
      <w:rPr>
        <w:lang w:eastAsia="id-ID"/>
      </w:rPr>
      <mc:AlternateContent>
        <mc:Choice Requires="wps">
          <w:drawing>
            <wp:anchor distT="4294967294" distB="4294967294" distL="114300" distR="114300" simplePos="0" relativeHeight="251676160" behindDoc="0" locked="0" layoutInCell="1" allowOverlap="1" wp14:anchorId="1971F0E2" wp14:editId="4332CA92">
              <wp:simplePos x="0" y="0"/>
              <wp:positionH relativeFrom="column">
                <wp:posOffset>-27305</wp:posOffset>
              </wp:positionH>
              <wp:positionV relativeFrom="paragraph">
                <wp:posOffset>66674</wp:posOffset>
              </wp:positionV>
              <wp:extent cx="5928360" cy="0"/>
              <wp:effectExtent l="0" t="0" r="1524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2836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761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15pt,5.25pt" to="464.6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" strokecolor="black [3040]">
              <o:lock v:ext="edit" shapetype="f"/>
            </v:lin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4FE96" w14:textId="3094BAAA" w:rsidR="00A26038" w:rsidRPr="00CD0DAF" w:rsidRDefault="00A26038" w:rsidP="00A26038">
    <w:pPr>
      <w:pStyle w:val="Header"/>
      <w:rPr>
        <w:rFonts w:asciiTheme="majorBidi" w:hAnsiTheme="majorBidi" w:cstheme="majorBidi"/>
        <w:sz w:val="20"/>
        <w:szCs w:val="20"/>
      </w:rPr>
    </w:pPr>
    <w:r w:rsidRPr="00991B62">
      <w:rPr>
        <w:rFonts w:asciiTheme="majorBidi" w:hAnsiTheme="majorBidi" w:cstheme="majorBidi"/>
        <w:sz w:val="20"/>
        <w:szCs w:val="20"/>
      </w:rPr>
      <w:t xml:space="preserve">Jurnal Akuntansi dan Keuangan Universitas Jambi   Vol. </w:t>
    </w:r>
    <w:r>
      <w:rPr>
        <w:rFonts w:asciiTheme="majorBidi" w:hAnsiTheme="majorBidi" w:cstheme="majorBidi"/>
        <w:sz w:val="20"/>
        <w:szCs w:val="20"/>
      </w:rPr>
      <w:t>7</w:t>
    </w:r>
    <w:r w:rsidRPr="00991B62">
      <w:rPr>
        <w:rFonts w:asciiTheme="majorBidi" w:hAnsiTheme="majorBidi" w:cstheme="majorBidi"/>
        <w:sz w:val="20"/>
        <w:szCs w:val="20"/>
      </w:rPr>
      <w:t xml:space="preserve">, No. </w:t>
    </w:r>
    <w:r>
      <w:rPr>
        <w:rFonts w:asciiTheme="majorBidi" w:hAnsiTheme="majorBidi" w:cstheme="majorBidi"/>
        <w:sz w:val="20"/>
        <w:szCs w:val="20"/>
      </w:rPr>
      <w:t>2</w:t>
    </w:r>
    <w:r w:rsidRPr="00991B62">
      <w:rPr>
        <w:rFonts w:asciiTheme="majorBidi" w:hAnsiTheme="majorBidi" w:cstheme="majorBidi"/>
        <w:sz w:val="20"/>
        <w:szCs w:val="20"/>
      </w:rPr>
      <w:t xml:space="preserve">, </w:t>
    </w:r>
    <w:r>
      <w:rPr>
        <w:rFonts w:ascii="Times New Roman" w:hAnsi="Times New Roman"/>
        <w:sz w:val="20"/>
        <w:szCs w:val="20"/>
      </w:rPr>
      <w:t xml:space="preserve">April – Juni </w:t>
    </w:r>
    <w:r w:rsidRPr="004E5185">
      <w:rPr>
        <w:rFonts w:ascii="Times New Roman" w:hAnsi="Times New Roman"/>
        <w:sz w:val="20"/>
        <w:szCs w:val="20"/>
      </w:rPr>
      <w:t>202</w:t>
    </w:r>
    <w:r>
      <w:rPr>
        <w:rFonts w:ascii="Times New Roman" w:hAnsi="Times New Roman"/>
        <w:sz w:val="20"/>
        <w:szCs w:val="20"/>
      </w:rPr>
      <w:t>2</w:t>
    </w:r>
    <w:r w:rsidRPr="004E5185">
      <w:rPr>
        <w:rFonts w:ascii="Times New Roman" w:hAnsi="Times New Roman"/>
        <w:sz w:val="20"/>
        <w:szCs w:val="20"/>
      </w:rPr>
      <w:t xml:space="preserve">: </w:t>
    </w:r>
    <w:r>
      <w:rPr>
        <w:rFonts w:ascii="Times New Roman" w:hAnsi="Times New Roman"/>
        <w:sz w:val="20"/>
        <w:szCs w:val="20"/>
      </w:rPr>
      <w:t>118</w:t>
    </w:r>
    <w:r w:rsidRPr="004E5185">
      <w:rPr>
        <w:rFonts w:ascii="Times New Roman" w:hAnsi="Times New Roman"/>
        <w:sz w:val="20"/>
        <w:szCs w:val="20"/>
      </w:rPr>
      <w:t>-</w:t>
    </w:r>
    <w:r>
      <w:rPr>
        <w:rFonts w:ascii="Times New Roman" w:hAnsi="Times New Roman"/>
        <w:sz w:val="20"/>
        <w:szCs w:val="20"/>
      </w:rPr>
      <w:t>131</w:t>
    </w:r>
  </w:p>
  <w:p w14:paraId="0807A473" w14:textId="77777777" w:rsidR="00A26038" w:rsidRPr="00A03FC2" w:rsidRDefault="00A26038" w:rsidP="00A26038">
    <w:pPr>
      <w:pStyle w:val="Header"/>
      <w:rPr>
        <w:rFonts w:asciiTheme="majorBidi" w:hAnsiTheme="majorBidi" w:cstheme="majorBidi"/>
      </w:rPr>
    </w:pPr>
    <w:r>
      <w:rPr>
        <w:lang w:eastAsia="id-ID"/>
      </w:rPr>
      <mc:AlternateContent>
        <mc:Choice Requires="wps">
          <w:drawing>
            <wp:anchor distT="4294967294" distB="4294967294" distL="114300" distR="114300" simplePos="0" relativeHeight="251674112" behindDoc="0" locked="0" layoutInCell="1" allowOverlap="1" wp14:anchorId="283C8F18" wp14:editId="364A51DA">
              <wp:simplePos x="0" y="0"/>
              <wp:positionH relativeFrom="column">
                <wp:posOffset>-27305</wp:posOffset>
              </wp:positionH>
              <wp:positionV relativeFrom="paragraph">
                <wp:posOffset>66674</wp:posOffset>
              </wp:positionV>
              <wp:extent cx="5928360" cy="0"/>
              <wp:effectExtent l="0" t="0" r="1524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2836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741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15pt,5.25pt" to="464.6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" strokecolor="black [3040]">
              <o:lock v:ext="edit" shapetype="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E72EA"/>
    <w:multiLevelType w:val="hybridMultilevel"/>
    <w:tmpl w:val="9F0894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314825"/>
    <w:multiLevelType w:val="multilevel"/>
    <w:tmpl w:val="A29A606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6D30A1A"/>
    <w:multiLevelType w:val="hybridMultilevel"/>
    <w:tmpl w:val="3C4A61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F80997"/>
    <w:multiLevelType w:val="hybridMultilevel"/>
    <w:tmpl w:val="3C7CB056"/>
    <w:lvl w:ilvl="0" w:tplc="5A6C6A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27173E"/>
    <w:multiLevelType w:val="multilevel"/>
    <w:tmpl w:val="C09E269C"/>
    <w:lvl w:ilvl="0">
      <w:start w:val="4"/>
      <w:numFmt w:val="decimal"/>
      <w:lvlText w:val="%1."/>
      <w:lvlJc w:val="left"/>
      <w:pPr>
        <w:ind w:left="234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E3823A5"/>
    <w:multiLevelType w:val="hybridMultilevel"/>
    <w:tmpl w:val="229E4834"/>
    <w:lvl w:ilvl="0" w:tplc="0409000F">
      <w:start w:val="1"/>
      <w:numFmt w:val="decimal"/>
      <w:lvlText w:val="%1."/>
      <w:lvlJc w:val="left"/>
      <w:pPr>
        <w:ind w:left="720" w:hanging="360"/>
      </w:pPr>
    </w:lvl>
    <w:lvl w:ilvl="1" w:tplc="E26AAC5C">
      <w:start w:val="1"/>
      <w:numFmt w:val="decimal"/>
      <w:lvlText w:val="%2."/>
      <w:lvlJc w:val="left"/>
      <w:pPr>
        <w:ind w:left="1470" w:hanging="3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917839"/>
    <w:multiLevelType w:val="hybridMultilevel"/>
    <w:tmpl w:val="B18483F2"/>
    <w:lvl w:ilvl="0" w:tplc="A4FAA904">
      <w:start w:val="1"/>
      <w:numFmt w:val="decimal"/>
      <w:lvlText w:val="%1."/>
      <w:lvlJc w:val="left"/>
      <w:pPr>
        <w:ind w:left="1069" w:hanging="360"/>
      </w:pPr>
      <w:rPr>
        <w:rFonts w:hint="default"/>
        <w:i w:val="0"/>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7">
    <w:nsid w:val="13E747A5"/>
    <w:multiLevelType w:val="hybridMultilevel"/>
    <w:tmpl w:val="97169BC6"/>
    <w:lvl w:ilvl="0" w:tplc="0409000F">
      <w:start w:val="1"/>
      <w:numFmt w:val="decimal"/>
      <w:lvlText w:val="%1."/>
      <w:lvlJc w:val="left"/>
      <w:pPr>
        <w:ind w:left="1996" w:hanging="360"/>
      </w:pPr>
    </w:lvl>
    <w:lvl w:ilvl="1" w:tplc="04090011">
      <w:start w:val="1"/>
      <w:numFmt w:val="decimal"/>
      <w:lvlText w:val="%2)"/>
      <w:lvlJc w:val="left"/>
      <w:pPr>
        <w:ind w:left="3331" w:hanging="975"/>
      </w:pPr>
      <w:rPr>
        <w:rFonts w:hint="default"/>
      </w:rPr>
    </w:lvl>
    <w:lvl w:ilvl="2" w:tplc="04090011">
      <w:start w:val="1"/>
      <w:numFmt w:val="decimal"/>
      <w:lvlText w:val="%3)"/>
      <w:lvlJc w:val="left"/>
      <w:pPr>
        <w:ind w:left="3976" w:hanging="720"/>
      </w:pPr>
      <w:rPr>
        <w:rFonts w:hint="default"/>
      </w:r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8">
    <w:nsid w:val="14803656"/>
    <w:multiLevelType w:val="multilevel"/>
    <w:tmpl w:val="7818CBD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182171DE"/>
    <w:multiLevelType w:val="hybridMultilevel"/>
    <w:tmpl w:val="8D6ABB56"/>
    <w:lvl w:ilvl="0" w:tplc="12B621CC">
      <w:start w:val="1"/>
      <w:numFmt w:val="decimal"/>
      <w:lvlText w:val="%1."/>
      <w:lvlJc w:val="left"/>
      <w:pPr>
        <w:ind w:left="1080" w:hanging="720"/>
      </w:pPr>
      <w:rPr>
        <w:rFonts w:hint="default"/>
      </w:rPr>
    </w:lvl>
    <w:lvl w:ilvl="1" w:tplc="41223D36">
      <w:start w:val="1"/>
      <w:numFmt w:val="decimal"/>
      <w:lvlText w:val="%2)"/>
      <w:lvlJc w:val="left"/>
      <w:pPr>
        <w:ind w:left="1815" w:hanging="73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D9064C"/>
    <w:multiLevelType w:val="hybridMultilevel"/>
    <w:tmpl w:val="7B841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1C2954"/>
    <w:multiLevelType w:val="hybridMultilevel"/>
    <w:tmpl w:val="545A7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7A5689"/>
    <w:multiLevelType w:val="hybridMultilevel"/>
    <w:tmpl w:val="12D6E7A4"/>
    <w:lvl w:ilvl="0" w:tplc="04090011">
      <w:start w:val="1"/>
      <w:numFmt w:val="decimal"/>
      <w:lvlText w:val="%1)"/>
      <w:lvlJc w:val="left"/>
      <w:pPr>
        <w:ind w:left="1996" w:hanging="360"/>
      </w:pPr>
    </w:lvl>
    <w:lvl w:ilvl="1" w:tplc="0409000F">
      <w:start w:val="1"/>
      <w:numFmt w:val="decimal"/>
      <w:lvlText w:val="%2."/>
      <w:lvlJc w:val="left"/>
      <w:pPr>
        <w:ind w:left="3331" w:hanging="975"/>
      </w:pPr>
      <w:rPr>
        <w:rFonts w:hint="default"/>
      </w:rPr>
    </w:lvl>
    <w:lvl w:ilvl="2" w:tplc="04090011">
      <w:start w:val="1"/>
      <w:numFmt w:val="decimal"/>
      <w:lvlText w:val="%3)"/>
      <w:lvlJc w:val="left"/>
      <w:pPr>
        <w:ind w:left="3976" w:hanging="720"/>
      </w:pPr>
      <w:rPr>
        <w:rFonts w:hint="default"/>
      </w:r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3">
    <w:nsid w:val="2D943EBB"/>
    <w:multiLevelType w:val="hybridMultilevel"/>
    <w:tmpl w:val="7B7A8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54690C"/>
    <w:multiLevelType w:val="multilevel"/>
    <w:tmpl w:val="5D4456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3013117D"/>
    <w:multiLevelType w:val="multilevel"/>
    <w:tmpl w:val="2B3AA9C4"/>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3557A7B"/>
    <w:multiLevelType w:val="multilevel"/>
    <w:tmpl w:val="E8825876"/>
    <w:lvl w:ilvl="0">
      <w:start w:val="1"/>
      <w:numFmt w:val="decimal"/>
      <w:lvlText w:val="%1."/>
      <w:lvlJc w:val="left"/>
      <w:pPr>
        <w:ind w:left="1170" w:hanging="360"/>
      </w:pPr>
      <w:rPr>
        <w:rFonts w:hint="default"/>
      </w:rPr>
    </w:lvl>
    <w:lvl w:ilvl="1">
      <w:start w:val="1"/>
      <w:numFmt w:val="decimal"/>
      <w:isLgl/>
      <w:lvlText w:val="%1.%2."/>
      <w:lvlJc w:val="left"/>
      <w:pPr>
        <w:ind w:left="1170" w:hanging="36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abstractNum w:abstractNumId="17">
    <w:nsid w:val="34FD09E9"/>
    <w:multiLevelType w:val="multilevel"/>
    <w:tmpl w:val="C7A6B0B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36AC17CB"/>
    <w:multiLevelType w:val="hybridMultilevel"/>
    <w:tmpl w:val="D7A208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D11C56"/>
    <w:multiLevelType w:val="hybridMultilevel"/>
    <w:tmpl w:val="9A24F4BC"/>
    <w:lvl w:ilvl="0" w:tplc="FC5271BA">
      <w:start w:val="1"/>
      <w:numFmt w:val="decimal"/>
      <w:lvlText w:val="%1)"/>
      <w:lvlJc w:val="left"/>
      <w:pPr>
        <w:ind w:left="361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EC1D7B"/>
    <w:multiLevelType w:val="hybridMultilevel"/>
    <w:tmpl w:val="D04EE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0B2B71"/>
    <w:multiLevelType w:val="multilevel"/>
    <w:tmpl w:val="6F905E24"/>
    <w:lvl w:ilvl="0">
      <w:start w:val="1"/>
      <w:numFmt w:val="decimal"/>
      <w:lvlText w:val="%1."/>
      <w:lvlJc w:val="left"/>
      <w:pPr>
        <w:ind w:left="720" w:hanging="360"/>
      </w:pPr>
      <w:rPr>
        <w:rFonts w:hint="default"/>
        <w:b w:val="0"/>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nsid w:val="3ED07CDB"/>
    <w:multiLevelType w:val="multilevel"/>
    <w:tmpl w:val="1F685EC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42F43F3B"/>
    <w:multiLevelType w:val="hybridMultilevel"/>
    <w:tmpl w:val="F89033BA"/>
    <w:lvl w:ilvl="0" w:tplc="0409000F">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4">
    <w:nsid w:val="48D26930"/>
    <w:multiLevelType w:val="hybridMultilevel"/>
    <w:tmpl w:val="4FBE889C"/>
    <w:lvl w:ilvl="0" w:tplc="0FAEE6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4F2053BB"/>
    <w:multiLevelType w:val="hybridMultilevel"/>
    <w:tmpl w:val="CA4AF696"/>
    <w:lvl w:ilvl="0" w:tplc="ACDAA904">
      <w:start w:val="4"/>
      <w:numFmt w:val="decimal"/>
      <w:lvlText w:val="%1)"/>
      <w:lvlJc w:val="left"/>
      <w:pPr>
        <w:ind w:left="397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FA24551"/>
    <w:multiLevelType w:val="multilevel"/>
    <w:tmpl w:val="CA023B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nsid w:val="50743650"/>
    <w:multiLevelType w:val="hybridMultilevel"/>
    <w:tmpl w:val="D630A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0C54ACF"/>
    <w:multiLevelType w:val="hybridMultilevel"/>
    <w:tmpl w:val="25B602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1AA2EAD"/>
    <w:multiLevelType w:val="hybridMultilevel"/>
    <w:tmpl w:val="27703FDA"/>
    <w:lvl w:ilvl="0" w:tplc="D2D00B2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0">
    <w:nsid w:val="52AC60E3"/>
    <w:multiLevelType w:val="hybridMultilevel"/>
    <w:tmpl w:val="3244A77E"/>
    <w:lvl w:ilvl="0" w:tplc="85A69C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43B1CE6"/>
    <w:multiLevelType w:val="multilevel"/>
    <w:tmpl w:val="EE166D3C"/>
    <w:lvl w:ilvl="0">
      <w:start w:val="1"/>
      <w:numFmt w:val="decimal"/>
      <w:lvlText w:val="%1."/>
      <w:lvlJc w:val="left"/>
      <w:pPr>
        <w:ind w:left="720"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5A176F08"/>
    <w:multiLevelType w:val="hybridMultilevel"/>
    <w:tmpl w:val="9D5C7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A9436C3"/>
    <w:multiLevelType w:val="hybridMultilevel"/>
    <w:tmpl w:val="502CF91A"/>
    <w:lvl w:ilvl="0" w:tplc="E3886522">
      <w:start w:val="1"/>
      <w:numFmt w:val="decimal"/>
      <w:lvlText w:val="%1."/>
      <w:lvlJc w:val="left"/>
      <w:pPr>
        <w:ind w:left="1211" w:hanging="360"/>
      </w:pPr>
      <w:rPr>
        <w:rFonts w:hint="default"/>
        <w:i w:val="0"/>
      </w:rPr>
    </w:lvl>
    <w:lvl w:ilvl="1" w:tplc="04090019" w:tentative="1">
      <w:start w:val="1"/>
      <w:numFmt w:val="lowerLetter"/>
      <w:lvlText w:val="%2."/>
      <w:lvlJc w:val="left"/>
      <w:pPr>
        <w:ind w:left="1931" w:hanging="360"/>
      </w:pPr>
    </w:lvl>
    <w:lvl w:ilvl="2" w:tplc="2C180C6C">
      <w:start w:val="1"/>
      <w:numFmt w:val="decimal"/>
      <w:lvlText w:val="%3."/>
      <w:lvlJc w:val="left"/>
      <w:pPr>
        <w:ind w:left="2651" w:hanging="180"/>
      </w:pPr>
      <w:rPr>
        <w:rFonts w:ascii="Times New Roman" w:hAnsi="Times New Roman" w:cs="Times New Roman" w:hint="default"/>
        <w:b/>
      </w:r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4">
    <w:nsid w:val="5FF86CA6"/>
    <w:multiLevelType w:val="hybridMultilevel"/>
    <w:tmpl w:val="BEFAF376"/>
    <w:lvl w:ilvl="0" w:tplc="0409000F">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35">
    <w:nsid w:val="60706E20"/>
    <w:multiLevelType w:val="multilevel"/>
    <w:tmpl w:val="C7161788"/>
    <w:lvl w:ilvl="0">
      <w:start w:val="1"/>
      <w:numFmt w:val="decimal"/>
      <w:lvlText w:val="%1"/>
      <w:lvlJc w:val="left"/>
      <w:pPr>
        <w:ind w:left="432" w:hanging="432"/>
      </w:pPr>
    </w:lvl>
    <w:lvl w:ilvl="1">
      <w:start w:val="1"/>
      <w:numFmt w:val="decimal"/>
      <w:lvlText w:val="%1.%2"/>
      <w:lvlJc w:val="left"/>
      <w:pPr>
        <w:ind w:left="576" w:hanging="576"/>
      </w:pPr>
      <w:rPr>
        <w:i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nsid w:val="6155532A"/>
    <w:multiLevelType w:val="multilevel"/>
    <w:tmpl w:val="8E42EFD2"/>
    <w:lvl w:ilvl="0">
      <w:start w:val="1"/>
      <w:numFmt w:val="decimal"/>
      <w:lvlText w:val="%1."/>
      <w:lvlJc w:val="left"/>
      <w:pPr>
        <w:ind w:left="720" w:hanging="360"/>
      </w:pPr>
    </w:lvl>
    <w:lvl w:ilvl="1">
      <w:start w:val="2"/>
      <w:numFmt w:val="decimal"/>
      <w:isLgl/>
      <w:lvlText w:val="%1.%2"/>
      <w:lvlJc w:val="left"/>
      <w:pPr>
        <w:ind w:left="810" w:hanging="45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nsid w:val="63951FE3"/>
    <w:multiLevelType w:val="hybridMultilevel"/>
    <w:tmpl w:val="35D816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3052DB"/>
    <w:multiLevelType w:val="hybridMultilevel"/>
    <w:tmpl w:val="3C4A6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B1D03A6"/>
    <w:multiLevelType w:val="multilevel"/>
    <w:tmpl w:val="01F46CC6"/>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nsid w:val="6B684840"/>
    <w:multiLevelType w:val="hybridMultilevel"/>
    <w:tmpl w:val="F6FA815A"/>
    <w:lvl w:ilvl="0" w:tplc="849A73F8">
      <w:start w:val="3"/>
      <w:numFmt w:val="decimal"/>
      <w:lvlText w:val="%1)"/>
      <w:lvlJc w:val="left"/>
      <w:pPr>
        <w:ind w:left="3976" w:hanging="360"/>
      </w:pPr>
      <w:rPr>
        <w:rFonts w:hint="default"/>
      </w:rPr>
    </w:lvl>
    <w:lvl w:ilvl="1" w:tplc="04090019" w:tentative="1">
      <w:start w:val="1"/>
      <w:numFmt w:val="lowerLetter"/>
      <w:lvlText w:val="%2."/>
      <w:lvlJc w:val="left"/>
      <w:pPr>
        <w:ind w:left="4696" w:hanging="360"/>
      </w:pPr>
    </w:lvl>
    <w:lvl w:ilvl="2" w:tplc="0409001B" w:tentative="1">
      <w:start w:val="1"/>
      <w:numFmt w:val="lowerRoman"/>
      <w:lvlText w:val="%3."/>
      <w:lvlJc w:val="right"/>
      <w:pPr>
        <w:ind w:left="5416" w:hanging="180"/>
      </w:pPr>
    </w:lvl>
    <w:lvl w:ilvl="3" w:tplc="0409000F" w:tentative="1">
      <w:start w:val="1"/>
      <w:numFmt w:val="decimal"/>
      <w:lvlText w:val="%4."/>
      <w:lvlJc w:val="left"/>
      <w:pPr>
        <w:ind w:left="6136" w:hanging="360"/>
      </w:pPr>
    </w:lvl>
    <w:lvl w:ilvl="4" w:tplc="04090019" w:tentative="1">
      <w:start w:val="1"/>
      <w:numFmt w:val="lowerLetter"/>
      <w:lvlText w:val="%5."/>
      <w:lvlJc w:val="left"/>
      <w:pPr>
        <w:ind w:left="6856" w:hanging="360"/>
      </w:pPr>
    </w:lvl>
    <w:lvl w:ilvl="5" w:tplc="0409001B" w:tentative="1">
      <w:start w:val="1"/>
      <w:numFmt w:val="lowerRoman"/>
      <w:lvlText w:val="%6."/>
      <w:lvlJc w:val="right"/>
      <w:pPr>
        <w:ind w:left="7576" w:hanging="180"/>
      </w:pPr>
    </w:lvl>
    <w:lvl w:ilvl="6" w:tplc="0409000F" w:tentative="1">
      <w:start w:val="1"/>
      <w:numFmt w:val="decimal"/>
      <w:lvlText w:val="%7."/>
      <w:lvlJc w:val="left"/>
      <w:pPr>
        <w:ind w:left="8296" w:hanging="360"/>
      </w:pPr>
    </w:lvl>
    <w:lvl w:ilvl="7" w:tplc="04090019" w:tentative="1">
      <w:start w:val="1"/>
      <w:numFmt w:val="lowerLetter"/>
      <w:lvlText w:val="%8."/>
      <w:lvlJc w:val="left"/>
      <w:pPr>
        <w:ind w:left="9016" w:hanging="360"/>
      </w:pPr>
    </w:lvl>
    <w:lvl w:ilvl="8" w:tplc="0409001B" w:tentative="1">
      <w:start w:val="1"/>
      <w:numFmt w:val="lowerRoman"/>
      <w:lvlText w:val="%9."/>
      <w:lvlJc w:val="right"/>
      <w:pPr>
        <w:ind w:left="9736" w:hanging="180"/>
      </w:pPr>
    </w:lvl>
  </w:abstractNum>
  <w:abstractNum w:abstractNumId="41">
    <w:nsid w:val="702A42FC"/>
    <w:multiLevelType w:val="hybridMultilevel"/>
    <w:tmpl w:val="B0006AE8"/>
    <w:lvl w:ilvl="0" w:tplc="5F70DE16">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0926118"/>
    <w:multiLevelType w:val="hybridMultilevel"/>
    <w:tmpl w:val="5E5C7422"/>
    <w:lvl w:ilvl="0" w:tplc="0409000F">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3">
    <w:nsid w:val="71BF6BBF"/>
    <w:multiLevelType w:val="hybridMultilevel"/>
    <w:tmpl w:val="BB60C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50C1F03"/>
    <w:multiLevelType w:val="hybridMultilevel"/>
    <w:tmpl w:val="FA0E8E96"/>
    <w:lvl w:ilvl="0" w:tplc="02ACE376">
      <w:start w:val="1"/>
      <w:numFmt w:val="decimal"/>
      <w:lvlText w:val="%1)"/>
      <w:lvlJc w:val="left"/>
      <w:pPr>
        <w:ind w:left="3976"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AE3218B"/>
    <w:multiLevelType w:val="hybridMultilevel"/>
    <w:tmpl w:val="74A2C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CD5506C"/>
    <w:multiLevelType w:val="multilevel"/>
    <w:tmpl w:val="01F46CC6"/>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nsid w:val="7F2E5A60"/>
    <w:multiLevelType w:val="multilevel"/>
    <w:tmpl w:val="01F46CC6"/>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46"/>
  </w:num>
  <w:num w:numId="2">
    <w:abstractNumId w:val="28"/>
  </w:num>
  <w:num w:numId="3">
    <w:abstractNumId w:val="16"/>
  </w:num>
  <w:num w:numId="4">
    <w:abstractNumId w:val="10"/>
  </w:num>
  <w:num w:numId="5">
    <w:abstractNumId w:val="22"/>
  </w:num>
  <w:num w:numId="6">
    <w:abstractNumId w:val="29"/>
  </w:num>
  <w:num w:numId="7">
    <w:abstractNumId w:val="31"/>
  </w:num>
  <w:num w:numId="8">
    <w:abstractNumId w:val="21"/>
  </w:num>
  <w:num w:numId="9">
    <w:abstractNumId w:val="9"/>
  </w:num>
  <w:num w:numId="10">
    <w:abstractNumId w:val="0"/>
  </w:num>
  <w:num w:numId="11">
    <w:abstractNumId w:val="32"/>
  </w:num>
  <w:num w:numId="12">
    <w:abstractNumId w:val="5"/>
  </w:num>
  <w:num w:numId="13">
    <w:abstractNumId w:val="18"/>
  </w:num>
  <w:num w:numId="14">
    <w:abstractNumId w:val="39"/>
  </w:num>
  <w:num w:numId="15">
    <w:abstractNumId w:val="26"/>
  </w:num>
  <w:num w:numId="16">
    <w:abstractNumId w:val="30"/>
  </w:num>
  <w:num w:numId="17">
    <w:abstractNumId w:val="8"/>
  </w:num>
  <w:num w:numId="18">
    <w:abstractNumId w:val="6"/>
  </w:num>
  <w:num w:numId="19">
    <w:abstractNumId w:val="3"/>
  </w:num>
  <w:num w:numId="20">
    <w:abstractNumId w:val="1"/>
  </w:num>
  <w:num w:numId="21">
    <w:abstractNumId w:val="37"/>
  </w:num>
  <w:num w:numId="22">
    <w:abstractNumId w:val="43"/>
  </w:num>
  <w:num w:numId="23">
    <w:abstractNumId w:val="14"/>
  </w:num>
  <w:num w:numId="24">
    <w:abstractNumId w:val="4"/>
  </w:num>
  <w:num w:numId="25">
    <w:abstractNumId w:val="15"/>
  </w:num>
  <w:num w:numId="26">
    <w:abstractNumId w:val="45"/>
  </w:num>
  <w:num w:numId="27">
    <w:abstractNumId w:val="11"/>
  </w:num>
  <w:num w:numId="28">
    <w:abstractNumId w:val="13"/>
  </w:num>
  <w:num w:numId="29">
    <w:abstractNumId w:val="38"/>
  </w:num>
  <w:num w:numId="30">
    <w:abstractNumId w:val="41"/>
  </w:num>
  <w:num w:numId="31">
    <w:abstractNumId w:val="2"/>
  </w:num>
  <w:num w:numId="32">
    <w:abstractNumId w:val="20"/>
  </w:num>
  <w:num w:numId="33">
    <w:abstractNumId w:val="27"/>
  </w:num>
  <w:num w:numId="34">
    <w:abstractNumId w:val="36"/>
  </w:num>
  <w:num w:numId="35">
    <w:abstractNumId w:val="24"/>
  </w:num>
  <w:num w:numId="36">
    <w:abstractNumId w:val="7"/>
  </w:num>
  <w:num w:numId="37">
    <w:abstractNumId w:val="12"/>
  </w:num>
  <w:num w:numId="38">
    <w:abstractNumId w:val="34"/>
  </w:num>
  <w:num w:numId="39">
    <w:abstractNumId w:val="33"/>
  </w:num>
  <w:num w:numId="40">
    <w:abstractNumId w:val="17"/>
  </w:num>
  <w:num w:numId="41">
    <w:abstractNumId w:val="44"/>
  </w:num>
  <w:num w:numId="42">
    <w:abstractNumId w:val="19"/>
  </w:num>
  <w:num w:numId="43">
    <w:abstractNumId w:val="40"/>
  </w:num>
  <w:num w:numId="44">
    <w:abstractNumId w:val="25"/>
  </w:num>
  <w:num w:numId="45">
    <w:abstractNumId w:val="42"/>
  </w:num>
  <w:num w:numId="46">
    <w:abstractNumId w:val="23"/>
  </w:num>
  <w:num w:numId="47">
    <w:abstractNumId w:val="47"/>
  </w:num>
  <w:num w:numId="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1CE"/>
    <w:rsid w:val="00004CD3"/>
    <w:rsid w:val="00007F22"/>
    <w:rsid w:val="00025A77"/>
    <w:rsid w:val="0005355B"/>
    <w:rsid w:val="000740CF"/>
    <w:rsid w:val="00097AF6"/>
    <w:rsid w:val="000C020A"/>
    <w:rsid w:val="000C3C1A"/>
    <w:rsid w:val="000D4B86"/>
    <w:rsid w:val="000D5F33"/>
    <w:rsid w:val="001001CE"/>
    <w:rsid w:val="00115C2D"/>
    <w:rsid w:val="001215C0"/>
    <w:rsid w:val="00135908"/>
    <w:rsid w:val="0013654F"/>
    <w:rsid w:val="00141A5E"/>
    <w:rsid w:val="00145C87"/>
    <w:rsid w:val="001609E2"/>
    <w:rsid w:val="00171769"/>
    <w:rsid w:val="00175EBC"/>
    <w:rsid w:val="00192316"/>
    <w:rsid w:val="001924A3"/>
    <w:rsid w:val="001A5740"/>
    <w:rsid w:val="001C1BA1"/>
    <w:rsid w:val="001C2B50"/>
    <w:rsid w:val="001C7E26"/>
    <w:rsid w:val="001D443E"/>
    <w:rsid w:val="001D5BE2"/>
    <w:rsid w:val="001E3C39"/>
    <w:rsid w:val="001E41F3"/>
    <w:rsid w:val="001F3BF0"/>
    <w:rsid w:val="002019AE"/>
    <w:rsid w:val="00211B73"/>
    <w:rsid w:val="00212684"/>
    <w:rsid w:val="00212CD4"/>
    <w:rsid w:val="002204BF"/>
    <w:rsid w:val="00221294"/>
    <w:rsid w:val="00225AFF"/>
    <w:rsid w:val="00241899"/>
    <w:rsid w:val="00247D51"/>
    <w:rsid w:val="002544F7"/>
    <w:rsid w:val="002871B1"/>
    <w:rsid w:val="002A1CDE"/>
    <w:rsid w:val="002A239A"/>
    <w:rsid w:val="002A5997"/>
    <w:rsid w:val="002C6AD0"/>
    <w:rsid w:val="002D4819"/>
    <w:rsid w:val="002D590B"/>
    <w:rsid w:val="002D6132"/>
    <w:rsid w:val="002E65AF"/>
    <w:rsid w:val="002E6A02"/>
    <w:rsid w:val="002F1553"/>
    <w:rsid w:val="002F5BDB"/>
    <w:rsid w:val="002F779C"/>
    <w:rsid w:val="00304036"/>
    <w:rsid w:val="00312FDD"/>
    <w:rsid w:val="0031736A"/>
    <w:rsid w:val="00324481"/>
    <w:rsid w:val="003329D0"/>
    <w:rsid w:val="0036570B"/>
    <w:rsid w:val="00367A80"/>
    <w:rsid w:val="0039397E"/>
    <w:rsid w:val="00396852"/>
    <w:rsid w:val="003B0EDA"/>
    <w:rsid w:val="003C1BE9"/>
    <w:rsid w:val="003C4E67"/>
    <w:rsid w:val="003E1E73"/>
    <w:rsid w:val="003E3A28"/>
    <w:rsid w:val="003F0018"/>
    <w:rsid w:val="004001AD"/>
    <w:rsid w:val="00400512"/>
    <w:rsid w:val="00422F23"/>
    <w:rsid w:val="00443B71"/>
    <w:rsid w:val="00464129"/>
    <w:rsid w:val="00465EF8"/>
    <w:rsid w:val="004725CF"/>
    <w:rsid w:val="00472F67"/>
    <w:rsid w:val="00481DFD"/>
    <w:rsid w:val="00497F50"/>
    <w:rsid w:val="004B2A8A"/>
    <w:rsid w:val="004D3A1D"/>
    <w:rsid w:val="004E5185"/>
    <w:rsid w:val="004E5BE0"/>
    <w:rsid w:val="004F28AC"/>
    <w:rsid w:val="004F7F5A"/>
    <w:rsid w:val="00504037"/>
    <w:rsid w:val="00515ABA"/>
    <w:rsid w:val="00522D2E"/>
    <w:rsid w:val="005377BF"/>
    <w:rsid w:val="005519DE"/>
    <w:rsid w:val="00567905"/>
    <w:rsid w:val="005741AE"/>
    <w:rsid w:val="005A32B9"/>
    <w:rsid w:val="005B3302"/>
    <w:rsid w:val="005C1EB6"/>
    <w:rsid w:val="005F1544"/>
    <w:rsid w:val="005F1A5D"/>
    <w:rsid w:val="005F2164"/>
    <w:rsid w:val="006046A8"/>
    <w:rsid w:val="00634EDF"/>
    <w:rsid w:val="00637EB6"/>
    <w:rsid w:val="00664D74"/>
    <w:rsid w:val="00667827"/>
    <w:rsid w:val="00674750"/>
    <w:rsid w:val="00684517"/>
    <w:rsid w:val="00684A1C"/>
    <w:rsid w:val="006A2D1C"/>
    <w:rsid w:val="006A56E2"/>
    <w:rsid w:val="006B4CCB"/>
    <w:rsid w:val="006C4493"/>
    <w:rsid w:val="006C69B9"/>
    <w:rsid w:val="00702AB0"/>
    <w:rsid w:val="00705294"/>
    <w:rsid w:val="00705964"/>
    <w:rsid w:val="007347DD"/>
    <w:rsid w:val="00735FB6"/>
    <w:rsid w:val="00736871"/>
    <w:rsid w:val="00766CE9"/>
    <w:rsid w:val="00773546"/>
    <w:rsid w:val="00775E76"/>
    <w:rsid w:val="00791846"/>
    <w:rsid w:val="0079278D"/>
    <w:rsid w:val="00797A8F"/>
    <w:rsid w:val="007A1DA7"/>
    <w:rsid w:val="007E7F68"/>
    <w:rsid w:val="008045E9"/>
    <w:rsid w:val="0081107D"/>
    <w:rsid w:val="00827AF5"/>
    <w:rsid w:val="008333BB"/>
    <w:rsid w:val="00837C7A"/>
    <w:rsid w:val="00846FE4"/>
    <w:rsid w:val="00851596"/>
    <w:rsid w:val="00855CD2"/>
    <w:rsid w:val="008573C4"/>
    <w:rsid w:val="008623B0"/>
    <w:rsid w:val="00874AE4"/>
    <w:rsid w:val="00891C59"/>
    <w:rsid w:val="0089585E"/>
    <w:rsid w:val="008C4339"/>
    <w:rsid w:val="008C7668"/>
    <w:rsid w:val="008D7D05"/>
    <w:rsid w:val="008E46C1"/>
    <w:rsid w:val="009145AB"/>
    <w:rsid w:val="00946429"/>
    <w:rsid w:val="00956B78"/>
    <w:rsid w:val="00971BEA"/>
    <w:rsid w:val="00980CDE"/>
    <w:rsid w:val="00990036"/>
    <w:rsid w:val="00990BCA"/>
    <w:rsid w:val="009B1497"/>
    <w:rsid w:val="009E4188"/>
    <w:rsid w:val="009F614A"/>
    <w:rsid w:val="009F6B87"/>
    <w:rsid w:val="00A01C36"/>
    <w:rsid w:val="00A26038"/>
    <w:rsid w:val="00A32B9A"/>
    <w:rsid w:val="00A44A90"/>
    <w:rsid w:val="00A478B2"/>
    <w:rsid w:val="00A52B64"/>
    <w:rsid w:val="00A64C7C"/>
    <w:rsid w:val="00A828B1"/>
    <w:rsid w:val="00A86151"/>
    <w:rsid w:val="00A87B00"/>
    <w:rsid w:val="00AA4D02"/>
    <w:rsid w:val="00AB3F0B"/>
    <w:rsid w:val="00AB53C8"/>
    <w:rsid w:val="00AD132D"/>
    <w:rsid w:val="00AD5FF6"/>
    <w:rsid w:val="00AD6AB5"/>
    <w:rsid w:val="00AD6E61"/>
    <w:rsid w:val="00AE07FE"/>
    <w:rsid w:val="00AE689C"/>
    <w:rsid w:val="00AF09B3"/>
    <w:rsid w:val="00B110D6"/>
    <w:rsid w:val="00B167B5"/>
    <w:rsid w:val="00B21322"/>
    <w:rsid w:val="00B22C13"/>
    <w:rsid w:val="00B26649"/>
    <w:rsid w:val="00B304DD"/>
    <w:rsid w:val="00B32210"/>
    <w:rsid w:val="00B36164"/>
    <w:rsid w:val="00B43144"/>
    <w:rsid w:val="00B46743"/>
    <w:rsid w:val="00B505EB"/>
    <w:rsid w:val="00B51DDC"/>
    <w:rsid w:val="00B60BDC"/>
    <w:rsid w:val="00B62374"/>
    <w:rsid w:val="00B8493F"/>
    <w:rsid w:val="00B854DA"/>
    <w:rsid w:val="00B91CC4"/>
    <w:rsid w:val="00BA759C"/>
    <w:rsid w:val="00BB04CA"/>
    <w:rsid w:val="00BB174B"/>
    <w:rsid w:val="00BF161C"/>
    <w:rsid w:val="00BF1956"/>
    <w:rsid w:val="00BF47F3"/>
    <w:rsid w:val="00C106CF"/>
    <w:rsid w:val="00C139B5"/>
    <w:rsid w:val="00C1429D"/>
    <w:rsid w:val="00C478C5"/>
    <w:rsid w:val="00C54B7B"/>
    <w:rsid w:val="00C579B3"/>
    <w:rsid w:val="00C66CD3"/>
    <w:rsid w:val="00C95631"/>
    <w:rsid w:val="00CA00BE"/>
    <w:rsid w:val="00CA149B"/>
    <w:rsid w:val="00CA749B"/>
    <w:rsid w:val="00CA7C2C"/>
    <w:rsid w:val="00CB37A9"/>
    <w:rsid w:val="00CB515F"/>
    <w:rsid w:val="00CC1AEB"/>
    <w:rsid w:val="00CD3A1B"/>
    <w:rsid w:val="00CD4750"/>
    <w:rsid w:val="00CD752D"/>
    <w:rsid w:val="00CD7E9D"/>
    <w:rsid w:val="00CE1C4E"/>
    <w:rsid w:val="00CE59F9"/>
    <w:rsid w:val="00CF2BE5"/>
    <w:rsid w:val="00D0366A"/>
    <w:rsid w:val="00D119E0"/>
    <w:rsid w:val="00D15370"/>
    <w:rsid w:val="00D33227"/>
    <w:rsid w:val="00D356DB"/>
    <w:rsid w:val="00D50877"/>
    <w:rsid w:val="00D63286"/>
    <w:rsid w:val="00D70A71"/>
    <w:rsid w:val="00D7163B"/>
    <w:rsid w:val="00D7785E"/>
    <w:rsid w:val="00D96D79"/>
    <w:rsid w:val="00DB2A4B"/>
    <w:rsid w:val="00DB6CB9"/>
    <w:rsid w:val="00DB7802"/>
    <w:rsid w:val="00DC183A"/>
    <w:rsid w:val="00DC6DC4"/>
    <w:rsid w:val="00DD42BB"/>
    <w:rsid w:val="00DF3E96"/>
    <w:rsid w:val="00DF7292"/>
    <w:rsid w:val="00E04402"/>
    <w:rsid w:val="00E120FF"/>
    <w:rsid w:val="00E626F5"/>
    <w:rsid w:val="00E65039"/>
    <w:rsid w:val="00E66856"/>
    <w:rsid w:val="00E879DF"/>
    <w:rsid w:val="00E91EF0"/>
    <w:rsid w:val="00E923E9"/>
    <w:rsid w:val="00EA14E9"/>
    <w:rsid w:val="00EA77E7"/>
    <w:rsid w:val="00EB3FC3"/>
    <w:rsid w:val="00EC5F22"/>
    <w:rsid w:val="00ED2D9A"/>
    <w:rsid w:val="00ED457B"/>
    <w:rsid w:val="00ED5DC4"/>
    <w:rsid w:val="00EE4C3B"/>
    <w:rsid w:val="00EE5909"/>
    <w:rsid w:val="00EE5DAB"/>
    <w:rsid w:val="00EF0B51"/>
    <w:rsid w:val="00EF43BA"/>
    <w:rsid w:val="00F03D28"/>
    <w:rsid w:val="00F1619A"/>
    <w:rsid w:val="00F26402"/>
    <w:rsid w:val="00F34624"/>
    <w:rsid w:val="00F37687"/>
    <w:rsid w:val="00F4334C"/>
    <w:rsid w:val="00F60CE8"/>
    <w:rsid w:val="00F64323"/>
    <w:rsid w:val="00F75C76"/>
    <w:rsid w:val="00F827A0"/>
    <w:rsid w:val="00F91412"/>
    <w:rsid w:val="00F94D3D"/>
    <w:rsid w:val="00FA280C"/>
    <w:rsid w:val="00FA43B9"/>
    <w:rsid w:val="00FA6DB1"/>
    <w:rsid w:val="00FB123D"/>
    <w:rsid w:val="00FB7D6B"/>
    <w:rsid w:val="00FC30D3"/>
    <w:rsid w:val="00FD5E9C"/>
    <w:rsid w:val="00FE25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385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id-ID"/>
    </w:rPr>
  </w:style>
  <w:style w:type="paragraph" w:styleId="Heading2">
    <w:name w:val="heading 2"/>
    <w:basedOn w:val="Normal"/>
    <w:next w:val="Normal"/>
    <w:link w:val="Heading2Char"/>
    <w:uiPriority w:val="9"/>
    <w:semiHidden/>
    <w:unhideWhenUsed/>
    <w:qFormat/>
    <w:rsid w:val="00175EB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C183A"/>
    <w:pPr>
      <w:keepNext/>
      <w:keepLines/>
      <w:spacing w:before="200" w:after="0"/>
      <w:outlineLvl w:val="2"/>
    </w:pPr>
    <w:rPr>
      <w:rFonts w:ascii="Times New Roman" w:eastAsiaTheme="majorEastAsia" w:hAnsi="Times New Roman"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01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01CE"/>
    <w:rPr>
      <w:rFonts w:ascii="Tahoma" w:hAnsi="Tahoma" w:cs="Tahoma"/>
      <w:sz w:val="16"/>
      <w:szCs w:val="16"/>
    </w:rPr>
  </w:style>
  <w:style w:type="paragraph" w:styleId="ListParagraph">
    <w:name w:val="List Paragraph"/>
    <w:aliases w:val="Body of text,Heading 10,kepala 1,List Paragraph1,Body of text1,kepala 11,Body of text2,kepala 12,Body of text3,kepala 13,Body of text4,kepala 14,Body of text11,kepala 111,Body of text21,kepala 121,Body of text31,kepala 131,Body of text5"/>
    <w:basedOn w:val="Normal"/>
    <w:link w:val="ListParagraphChar"/>
    <w:uiPriority w:val="34"/>
    <w:qFormat/>
    <w:rsid w:val="00D119E0"/>
    <w:pPr>
      <w:ind w:left="720"/>
      <w:contextualSpacing/>
    </w:pPr>
  </w:style>
  <w:style w:type="paragraph" w:customStyle="1" w:styleId="Default">
    <w:name w:val="Default"/>
    <w:rsid w:val="00DC183A"/>
    <w:pPr>
      <w:autoSpaceDE w:val="0"/>
      <w:autoSpaceDN w:val="0"/>
      <w:adjustRightInd w:val="0"/>
      <w:spacing w:after="0" w:line="240" w:lineRule="auto"/>
    </w:pPr>
    <w:rPr>
      <w:rFonts w:ascii="Calibri" w:hAnsi="Calibri" w:cs="Calibri"/>
      <w:color w:val="000000"/>
      <w:sz w:val="24"/>
      <w:szCs w:val="24"/>
    </w:rPr>
  </w:style>
  <w:style w:type="character" w:customStyle="1" w:styleId="Heading3Char">
    <w:name w:val="Heading 3 Char"/>
    <w:basedOn w:val="DefaultParagraphFont"/>
    <w:link w:val="Heading3"/>
    <w:uiPriority w:val="9"/>
    <w:rsid w:val="00DC183A"/>
    <w:rPr>
      <w:rFonts w:ascii="Times New Roman" w:eastAsiaTheme="majorEastAsia" w:hAnsi="Times New Roman" w:cstheme="majorBidi"/>
      <w:b/>
      <w:bCs/>
      <w:sz w:val="24"/>
    </w:rPr>
  </w:style>
  <w:style w:type="table" w:styleId="TableGrid">
    <w:name w:val="Table Grid"/>
    <w:basedOn w:val="TableNormal"/>
    <w:uiPriority w:val="59"/>
    <w:rsid w:val="00B60B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Heading 10 Char,kepala 1 Char,List Paragraph1 Char,Body of text1 Char,kepala 11 Char,Body of text2 Char,kepala 12 Char,Body of text3 Char,kepala 13 Char,Body of text4 Char,kepala 14 Char,Body of text11 Char"/>
    <w:link w:val="ListParagraph"/>
    <w:uiPriority w:val="34"/>
    <w:rsid w:val="00CD752D"/>
  </w:style>
  <w:style w:type="paragraph" w:styleId="FootnoteText">
    <w:name w:val="footnote text"/>
    <w:basedOn w:val="Normal"/>
    <w:link w:val="FootnoteTextChar"/>
    <w:uiPriority w:val="99"/>
    <w:semiHidden/>
    <w:unhideWhenUsed/>
    <w:rsid w:val="001D5B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5BE2"/>
    <w:rPr>
      <w:sz w:val="20"/>
      <w:szCs w:val="20"/>
    </w:rPr>
  </w:style>
  <w:style w:type="character" w:styleId="FootnoteReference">
    <w:name w:val="footnote reference"/>
    <w:basedOn w:val="DefaultParagraphFont"/>
    <w:uiPriority w:val="99"/>
    <w:semiHidden/>
    <w:unhideWhenUsed/>
    <w:rsid w:val="001D5BE2"/>
    <w:rPr>
      <w:vertAlign w:val="superscript"/>
    </w:rPr>
  </w:style>
  <w:style w:type="character" w:styleId="Hyperlink">
    <w:name w:val="Hyperlink"/>
    <w:basedOn w:val="DefaultParagraphFont"/>
    <w:uiPriority w:val="99"/>
    <w:unhideWhenUsed/>
    <w:rsid w:val="00BF1956"/>
    <w:rPr>
      <w:color w:val="0000FF" w:themeColor="hyperlink"/>
      <w:u w:val="single"/>
    </w:rPr>
  </w:style>
  <w:style w:type="paragraph" w:styleId="Title">
    <w:name w:val="Title"/>
    <w:basedOn w:val="Normal"/>
    <w:next w:val="Normal"/>
    <w:link w:val="TitleChar"/>
    <w:uiPriority w:val="10"/>
    <w:qFormat/>
    <w:rsid w:val="0036570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570B"/>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0C02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20A"/>
  </w:style>
  <w:style w:type="paragraph" w:styleId="Footer">
    <w:name w:val="footer"/>
    <w:basedOn w:val="Normal"/>
    <w:link w:val="FooterChar"/>
    <w:uiPriority w:val="99"/>
    <w:unhideWhenUsed/>
    <w:rsid w:val="000C02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20A"/>
  </w:style>
  <w:style w:type="paragraph" w:styleId="EndnoteText">
    <w:name w:val="endnote text"/>
    <w:basedOn w:val="Normal"/>
    <w:link w:val="EndnoteTextChar"/>
    <w:uiPriority w:val="99"/>
    <w:semiHidden/>
    <w:unhideWhenUsed/>
    <w:rsid w:val="00634ED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34EDF"/>
    <w:rPr>
      <w:sz w:val="20"/>
      <w:szCs w:val="20"/>
    </w:rPr>
  </w:style>
  <w:style w:type="character" w:styleId="EndnoteReference">
    <w:name w:val="endnote reference"/>
    <w:basedOn w:val="DefaultParagraphFont"/>
    <w:uiPriority w:val="99"/>
    <w:semiHidden/>
    <w:unhideWhenUsed/>
    <w:rsid w:val="00634EDF"/>
    <w:rPr>
      <w:vertAlign w:val="superscript"/>
    </w:rPr>
  </w:style>
  <w:style w:type="character" w:customStyle="1" w:styleId="Heading2Char">
    <w:name w:val="Heading 2 Char"/>
    <w:basedOn w:val="DefaultParagraphFont"/>
    <w:link w:val="Heading2"/>
    <w:uiPriority w:val="9"/>
    <w:semiHidden/>
    <w:rsid w:val="00175EBC"/>
    <w:rPr>
      <w:rFonts w:asciiTheme="majorHAnsi" w:eastAsiaTheme="majorEastAsia" w:hAnsiTheme="majorHAnsi" w:cstheme="majorBidi"/>
      <w:b/>
      <w:bCs/>
      <w:color w:val="4F81BD" w:themeColor="accent1"/>
      <w:sz w:val="26"/>
      <w:szCs w:val="26"/>
    </w:rPr>
  </w:style>
  <w:style w:type="table" w:customStyle="1" w:styleId="TableGrid1">
    <w:name w:val="Table Grid1"/>
    <w:basedOn w:val="TableNormal"/>
    <w:next w:val="TableGrid"/>
    <w:uiPriority w:val="59"/>
    <w:rsid w:val="002C6AD0"/>
    <w:pPr>
      <w:widowControl w:val="0"/>
      <w:autoSpaceDE w:val="0"/>
      <w:autoSpaceDN w:val="0"/>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26038"/>
    <w:pPr>
      <w:spacing w:before="100" w:beforeAutospacing="1" w:after="100" w:afterAutospacing="1" w:line="240" w:lineRule="auto"/>
    </w:pPr>
    <w:rPr>
      <w:rFonts w:ascii="Times New Roman" w:eastAsia="Times New Roman" w:hAnsi="Times New Roman" w:cs="Times New Roman"/>
      <w:noProof w:val="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id-ID"/>
    </w:rPr>
  </w:style>
  <w:style w:type="paragraph" w:styleId="Heading2">
    <w:name w:val="heading 2"/>
    <w:basedOn w:val="Normal"/>
    <w:next w:val="Normal"/>
    <w:link w:val="Heading2Char"/>
    <w:uiPriority w:val="9"/>
    <w:semiHidden/>
    <w:unhideWhenUsed/>
    <w:qFormat/>
    <w:rsid w:val="00175EB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C183A"/>
    <w:pPr>
      <w:keepNext/>
      <w:keepLines/>
      <w:spacing w:before="200" w:after="0"/>
      <w:outlineLvl w:val="2"/>
    </w:pPr>
    <w:rPr>
      <w:rFonts w:ascii="Times New Roman" w:eastAsiaTheme="majorEastAsia" w:hAnsi="Times New Roman"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01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01CE"/>
    <w:rPr>
      <w:rFonts w:ascii="Tahoma" w:hAnsi="Tahoma" w:cs="Tahoma"/>
      <w:sz w:val="16"/>
      <w:szCs w:val="16"/>
    </w:rPr>
  </w:style>
  <w:style w:type="paragraph" w:styleId="ListParagraph">
    <w:name w:val="List Paragraph"/>
    <w:aliases w:val="Body of text,Heading 10,kepala 1,List Paragraph1,Body of text1,kepala 11,Body of text2,kepala 12,Body of text3,kepala 13,Body of text4,kepala 14,Body of text11,kepala 111,Body of text21,kepala 121,Body of text31,kepala 131,Body of text5"/>
    <w:basedOn w:val="Normal"/>
    <w:link w:val="ListParagraphChar"/>
    <w:uiPriority w:val="34"/>
    <w:qFormat/>
    <w:rsid w:val="00D119E0"/>
    <w:pPr>
      <w:ind w:left="720"/>
      <w:contextualSpacing/>
    </w:pPr>
  </w:style>
  <w:style w:type="paragraph" w:customStyle="1" w:styleId="Default">
    <w:name w:val="Default"/>
    <w:rsid w:val="00DC183A"/>
    <w:pPr>
      <w:autoSpaceDE w:val="0"/>
      <w:autoSpaceDN w:val="0"/>
      <w:adjustRightInd w:val="0"/>
      <w:spacing w:after="0" w:line="240" w:lineRule="auto"/>
    </w:pPr>
    <w:rPr>
      <w:rFonts w:ascii="Calibri" w:hAnsi="Calibri" w:cs="Calibri"/>
      <w:color w:val="000000"/>
      <w:sz w:val="24"/>
      <w:szCs w:val="24"/>
    </w:rPr>
  </w:style>
  <w:style w:type="character" w:customStyle="1" w:styleId="Heading3Char">
    <w:name w:val="Heading 3 Char"/>
    <w:basedOn w:val="DefaultParagraphFont"/>
    <w:link w:val="Heading3"/>
    <w:uiPriority w:val="9"/>
    <w:rsid w:val="00DC183A"/>
    <w:rPr>
      <w:rFonts w:ascii="Times New Roman" w:eastAsiaTheme="majorEastAsia" w:hAnsi="Times New Roman" w:cstheme="majorBidi"/>
      <w:b/>
      <w:bCs/>
      <w:sz w:val="24"/>
    </w:rPr>
  </w:style>
  <w:style w:type="table" w:styleId="TableGrid">
    <w:name w:val="Table Grid"/>
    <w:basedOn w:val="TableNormal"/>
    <w:uiPriority w:val="59"/>
    <w:rsid w:val="00B60B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Heading 10 Char,kepala 1 Char,List Paragraph1 Char,Body of text1 Char,kepala 11 Char,Body of text2 Char,kepala 12 Char,Body of text3 Char,kepala 13 Char,Body of text4 Char,kepala 14 Char,Body of text11 Char"/>
    <w:link w:val="ListParagraph"/>
    <w:uiPriority w:val="34"/>
    <w:rsid w:val="00CD752D"/>
  </w:style>
  <w:style w:type="paragraph" w:styleId="FootnoteText">
    <w:name w:val="footnote text"/>
    <w:basedOn w:val="Normal"/>
    <w:link w:val="FootnoteTextChar"/>
    <w:uiPriority w:val="99"/>
    <w:semiHidden/>
    <w:unhideWhenUsed/>
    <w:rsid w:val="001D5B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5BE2"/>
    <w:rPr>
      <w:sz w:val="20"/>
      <w:szCs w:val="20"/>
    </w:rPr>
  </w:style>
  <w:style w:type="character" w:styleId="FootnoteReference">
    <w:name w:val="footnote reference"/>
    <w:basedOn w:val="DefaultParagraphFont"/>
    <w:uiPriority w:val="99"/>
    <w:semiHidden/>
    <w:unhideWhenUsed/>
    <w:rsid w:val="001D5BE2"/>
    <w:rPr>
      <w:vertAlign w:val="superscript"/>
    </w:rPr>
  </w:style>
  <w:style w:type="character" w:styleId="Hyperlink">
    <w:name w:val="Hyperlink"/>
    <w:basedOn w:val="DefaultParagraphFont"/>
    <w:uiPriority w:val="99"/>
    <w:unhideWhenUsed/>
    <w:rsid w:val="00BF1956"/>
    <w:rPr>
      <w:color w:val="0000FF" w:themeColor="hyperlink"/>
      <w:u w:val="single"/>
    </w:rPr>
  </w:style>
  <w:style w:type="paragraph" w:styleId="Title">
    <w:name w:val="Title"/>
    <w:basedOn w:val="Normal"/>
    <w:next w:val="Normal"/>
    <w:link w:val="TitleChar"/>
    <w:uiPriority w:val="10"/>
    <w:qFormat/>
    <w:rsid w:val="0036570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570B"/>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0C02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20A"/>
  </w:style>
  <w:style w:type="paragraph" w:styleId="Footer">
    <w:name w:val="footer"/>
    <w:basedOn w:val="Normal"/>
    <w:link w:val="FooterChar"/>
    <w:uiPriority w:val="99"/>
    <w:unhideWhenUsed/>
    <w:rsid w:val="000C02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20A"/>
  </w:style>
  <w:style w:type="paragraph" w:styleId="EndnoteText">
    <w:name w:val="endnote text"/>
    <w:basedOn w:val="Normal"/>
    <w:link w:val="EndnoteTextChar"/>
    <w:uiPriority w:val="99"/>
    <w:semiHidden/>
    <w:unhideWhenUsed/>
    <w:rsid w:val="00634ED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34EDF"/>
    <w:rPr>
      <w:sz w:val="20"/>
      <w:szCs w:val="20"/>
    </w:rPr>
  </w:style>
  <w:style w:type="character" w:styleId="EndnoteReference">
    <w:name w:val="endnote reference"/>
    <w:basedOn w:val="DefaultParagraphFont"/>
    <w:uiPriority w:val="99"/>
    <w:semiHidden/>
    <w:unhideWhenUsed/>
    <w:rsid w:val="00634EDF"/>
    <w:rPr>
      <w:vertAlign w:val="superscript"/>
    </w:rPr>
  </w:style>
  <w:style w:type="character" w:customStyle="1" w:styleId="Heading2Char">
    <w:name w:val="Heading 2 Char"/>
    <w:basedOn w:val="DefaultParagraphFont"/>
    <w:link w:val="Heading2"/>
    <w:uiPriority w:val="9"/>
    <w:semiHidden/>
    <w:rsid w:val="00175EBC"/>
    <w:rPr>
      <w:rFonts w:asciiTheme="majorHAnsi" w:eastAsiaTheme="majorEastAsia" w:hAnsiTheme="majorHAnsi" w:cstheme="majorBidi"/>
      <w:b/>
      <w:bCs/>
      <w:color w:val="4F81BD" w:themeColor="accent1"/>
      <w:sz w:val="26"/>
      <w:szCs w:val="26"/>
    </w:rPr>
  </w:style>
  <w:style w:type="table" w:customStyle="1" w:styleId="TableGrid1">
    <w:name w:val="Table Grid1"/>
    <w:basedOn w:val="TableNormal"/>
    <w:next w:val="TableGrid"/>
    <w:uiPriority w:val="59"/>
    <w:rsid w:val="002C6AD0"/>
    <w:pPr>
      <w:widowControl w:val="0"/>
      <w:autoSpaceDE w:val="0"/>
      <w:autoSpaceDN w:val="0"/>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26038"/>
    <w:pPr>
      <w:spacing w:before="100" w:beforeAutospacing="1" w:after="100" w:afterAutospacing="1" w:line="240" w:lineRule="auto"/>
    </w:pPr>
    <w:rPr>
      <w:rFonts w:ascii="Times New Roman" w:eastAsia="Times New Roman" w:hAnsi="Times New Roman" w:cs="Times New Roman"/>
      <w:noProof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173521">
      <w:bodyDiv w:val="1"/>
      <w:marLeft w:val="0"/>
      <w:marRight w:val="0"/>
      <w:marTop w:val="0"/>
      <w:marBottom w:val="0"/>
      <w:divBdr>
        <w:top w:val="none" w:sz="0" w:space="0" w:color="auto"/>
        <w:left w:val="none" w:sz="0" w:space="0" w:color="auto"/>
        <w:bottom w:val="none" w:sz="0" w:space="0" w:color="auto"/>
        <w:right w:val="none" w:sz="0" w:space="0" w:color="auto"/>
      </w:divBdr>
    </w:div>
    <w:div w:id="608975176">
      <w:bodyDiv w:val="1"/>
      <w:marLeft w:val="0"/>
      <w:marRight w:val="0"/>
      <w:marTop w:val="0"/>
      <w:marBottom w:val="0"/>
      <w:divBdr>
        <w:top w:val="none" w:sz="0" w:space="0" w:color="auto"/>
        <w:left w:val="none" w:sz="0" w:space="0" w:color="auto"/>
        <w:bottom w:val="none" w:sz="0" w:space="0" w:color="auto"/>
        <w:right w:val="none" w:sz="0" w:space="0" w:color="auto"/>
      </w:divBdr>
    </w:div>
    <w:div w:id="877861810">
      <w:bodyDiv w:val="1"/>
      <w:marLeft w:val="0"/>
      <w:marRight w:val="0"/>
      <w:marTop w:val="0"/>
      <w:marBottom w:val="0"/>
      <w:divBdr>
        <w:top w:val="none" w:sz="0" w:space="0" w:color="auto"/>
        <w:left w:val="none" w:sz="0" w:space="0" w:color="auto"/>
        <w:bottom w:val="none" w:sz="0" w:space="0" w:color="auto"/>
        <w:right w:val="none" w:sz="0" w:space="0" w:color="auto"/>
      </w:divBdr>
    </w:div>
    <w:div w:id="1054350580">
      <w:bodyDiv w:val="1"/>
      <w:marLeft w:val="0"/>
      <w:marRight w:val="0"/>
      <w:marTop w:val="0"/>
      <w:marBottom w:val="0"/>
      <w:divBdr>
        <w:top w:val="none" w:sz="0" w:space="0" w:color="auto"/>
        <w:left w:val="none" w:sz="0" w:space="0" w:color="auto"/>
        <w:bottom w:val="none" w:sz="0" w:space="0" w:color="auto"/>
        <w:right w:val="none" w:sz="0" w:space="0" w:color="auto"/>
      </w:divBdr>
    </w:div>
    <w:div w:id="1060246453">
      <w:bodyDiv w:val="1"/>
      <w:marLeft w:val="0"/>
      <w:marRight w:val="0"/>
      <w:marTop w:val="0"/>
      <w:marBottom w:val="0"/>
      <w:divBdr>
        <w:top w:val="none" w:sz="0" w:space="0" w:color="auto"/>
        <w:left w:val="none" w:sz="0" w:space="0" w:color="auto"/>
        <w:bottom w:val="none" w:sz="0" w:space="0" w:color="auto"/>
        <w:right w:val="none" w:sz="0" w:space="0" w:color="auto"/>
      </w:divBdr>
    </w:div>
    <w:div w:id="1246185762">
      <w:bodyDiv w:val="1"/>
      <w:marLeft w:val="0"/>
      <w:marRight w:val="0"/>
      <w:marTop w:val="0"/>
      <w:marBottom w:val="0"/>
      <w:divBdr>
        <w:top w:val="none" w:sz="0" w:space="0" w:color="auto"/>
        <w:left w:val="none" w:sz="0" w:space="0" w:color="auto"/>
        <w:bottom w:val="none" w:sz="0" w:space="0" w:color="auto"/>
        <w:right w:val="none" w:sz="0" w:space="0" w:color="auto"/>
      </w:divBdr>
    </w:div>
    <w:div w:id="1301225775">
      <w:bodyDiv w:val="1"/>
      <w:marLeft w:val="0"/>
      <w:marRight w:val="0"/>
      <w:marTop w:val="0"/>
      <w:marBottom w:val="0"/>
      <w:divBdr>
        <w:top w:val="none" w:sz="0" w:space="0" w:color="auto"/>
        <w:left w:val="none" w:sz="0" w:space="0" w:color="auto"/>
        <w:bottom w:val="none" w:sz="0" w:space="0" w:color="auto"/>
        <w:right w:val="none" w:sz="0" w:space="0" w:color="auto"/>
      </w:divBdr>
    </w:div>
    <w:div w:id="1515344188">
      <w:bodyDiv w:val="1"/>
      <w:marLeft w:val="0"/>
      <w:marRight w:val="0"/>
      <w:marTop w:val="0"/>
      <w:marBottom w:val="0"/>
      <w:divBdr>
        <w:top w:val="none" w:sz="0" w:space="0" w:color="auto"/>
        <w:left w:val="none" w:sz="0" w:space="0" w:color="auto"/>
        <w:bottom w:val="none" w:sz="0" w:space="0" w:color="auto"/>
        <w:right w:val="none" w:sz="0" w:space="0" w:color="auto"/>
      </w:divBdr>
    </w:div>
    <w:div w:id="1531793422">
      <w:bodyDiv w:val="1"/>
      <w:marLeft w:val="0"/>
      <w:marRight w:val="0"/>
      <w:marTop w:val="0"/>
      <w:marBottom w:val="0"/>
      <w:divBdr>
        <w:top w:val="none" w:sz="0" w:space="0" w:color="auto"/>
        <w:left w:val="none" w:sz="0" w:space="0" w:color="auto"/>
        <w:bottom w:val="none" w:sz="0" w:space="0" w:color="auto"/>
        <w:right w:val="none" w:sz="0" w:space="0" w:color="auto"/>
      </w:divBdr>
    </w:div>
    <w:div w:id="1852794440">
      <w:bodyDiv w:val="1"/>
      <w:marLeft w:val="0"/>
      <w:marRight w:val="0"/>
      <w:marTop w:val="0"/>
      <w:marBottom w:val="0"/>
      <w:divBdr>
        <w:top w:val="none" w:sz="0" w:space="0" w:color="auto"/>
        <w:left w:val="none" w:sz="0" w:space="0" w:color="auto"/>
        <w:bottom w:val="none" w:sz="0" w:space="0" w:color="auto"/>
        <w:right w:val="none" w:sz="0" w:space="0" w:color="auto"/>
      </w:divBdr>
    </w:div>
    <w:div w:id="211821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image" Target="media/image4.emf"/><Relationship Id="rId39" Type="http://schemas.openxmlformats.org/officeDocument/2006/relationships/fontTable" Target="fontTable.xml"/><Relationship Id="rId21" Type="http://schemas.openxmlformats.org/officeDocument/2006/relationships/footer" Target="footer6.xml"/><Relationship Id="rId34" Type="http://schemas.openxmlformats.org/officeDocument/2006/relationships/image" Target="media/image11.pn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oleObject" Target="embeddings/oleObject2.bin"/><Relationship Id="rId33" Type="http://schemas.openxmlformats.org/officeDocument/2006/relationships/image" Target="media/image10.png"/><Relationship Id="rId38"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3.emf"/><Relationship Id="rId32" Type="http://schemas.openxmlformats.org/officeDocument/2006/relationships/image" Target="media/image9.png"/><Relationship Id="rId37" Type="http://schemas.openxmlformats.org/officeDocument/2006/relationships/image" Target="media/image14.emf"/><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oleObject" Target="embeddings/oleObject1.bin"/><Relationship Id="rId28" Type="http://schemas.openxmlformats.org/officeDocument/2006/relationships/image" Target="media/image5.png"/><Relationship Id="rId36" Type="http://schemas.openxmlformats.org/officeDocument/2006/relationships/image" Target="media/image13.png"/><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image" Target="media/image8.png"/><Relationship Id="rId4" Type="http://schemas.microsoft.com/office/2007/relationships/stylesWithEffects" Target="stylesWithEffects.xml"/><Relationship Id="rId9" Type="http://schemas.openxmlformats.org/officeDocument/2006/relationships/hyperlink" Target="mailto:nanyanggriany240@gmail.com1" TargetMode="External"/><Relationship Id="rId14" Type="http://schemas.openxmlformats.org/officeDocument/2006/relationships/header" Target="header3.xml"/><Relationship Id="rId22" Type="http://schemas.openxmlformats.org/officeDocument/2006/relationships/image" Target="media/image2.emf"/><Relationship Id="rId27" Type="http://schemas.openxmlformats.org/officeDocument/2006/relationships/oleObject" Target="embeddings/oleObject3.bin"/><Relationship Id="rId30" Type="http://schemas.openxmlformats.org/officeDocument/2006/relationships/image" Target="media/image7.png"/><Relationship Id="rId35" Type="http://schemas.openxmlformats.org/officeDocument/2006/relationships/image" Target="media/image12.png"/><Relationship Id="rId8" Type="http://schemas.openxmlformats.org/officeDocument/2006/relationships/endnotes" Target="endnotes.xml"/><Relationship Id="rId3" Type="http://schemas.openxmlformats.org/officeDocument/2006/relationships/styles" Target="styles.xml"/></Relationships>
</file>

<file path=word/_rels/header3.xml.rels><?xml version="1.0" encoding="UTF-8" standalone="yes"?>
<Relationships xmlns="http://schemas.openxmlformats.org/package/2006/relationships"><Relationship Id="rId3" Type="http://schemas.openxmlformats.org/officeDocument/2006/relationships/hyperlink" Target="https://online-journal.unja.ac.id/jaku" TargetMode="External"/><Relationship Id="rId2" Type="http://schemas.openxmlformats.org/officeDocument/2006/relationships/hyperlink" Target="https://online-journal.unja.ac.id/jak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9D2AB-62BB-45F9-BB70-2A04AF47A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14</Pages>
  <Words>13731</Words>
  <Characters>78268</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NANY ANGGRIANY</dc:creator>
  <cp:lastModifiedBy>ENVY</cp:lastModifiedBy>
  <cp:revision>19</cp:revision>
  <cp:lastPrinted>2022-02-07T12:11:00Z</cp:lastPrinted>
  <dcterms:created xsi:type="dcterms:W3CDTF">2022-03-12T14:57:00Z</dcterms:created>
  <dcterms:modified xsi:type="dcterms:W3CDTF">2022-10-07T08:47:00Z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69bc62ff-ca05-37cc-b775-59a7c52b56b2</vt:lpwstr>
  </property>
  <property fmtid="{D5CDD505-2E9C-101B-9397-08002B2CF9AE}" pid="24" name="Mendeley Citation Style_1">
    <vt:lpwstr>http://www.zotero.org/styles/american-political-science-association</vt:lpwstr>
  </property>
</Properties>
</file>